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bookmarkStart w:id="0" w:name="_GoBack"/>
      <w:bookmarkEnd w:id="0"/>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6C0BCBD"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0552FB">
        <w:rPr>
          <w:rFonts w:ascii="Times New Roman" w:eastAsia="Times New Roman" w:hAnsi="Times New Roman" w:cs="Times New Roman"/>
          <w:sz w:val="24"/>
          <w:szCs w:val="24"/>
        </w:rPr>
        <w:t>27. augusta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41C14319"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9E3C12">
        <w:rPr>
          <w:rFonts w:ascii="Times New Roman" w:eastAsia="Times New Roman" w:hAnsi="Times New Roman" w:cs="Times New Roman"/>
          <w:sz w:val="24"/>
          <w:szCs w:val="24"/>
        </w:rPr>
        <w:t>12</w:t>
      </w:r>
      <w:r w:rsidR="00EF2FBD" w:rsidRPr="005143A3">
        <w:rPr>
          <w:rFonts w:ascii="Times New Roman" w:eastAsia="Times New Roman" w:hAnsi="Times New Roman" w:cs="Times New Roman"/>
          <w:sz w:val="24"/>
          <w:szCs w:val="24"/>
        </w:rPr>
        <w:t>, p.</w:t>
      </w:r>
      <w:r w:rsidR="009E3C12">
        <w:rPr>
          <w:rFonts w:ascii="Times New Roman" w:eastAsia="Times New Roman" w:hAnsi="Times New Roman" w:cs="Times New Roman"/>
          <w:sz w:val="24"/>
          <w:szCs w:val="24"/>
        </w:rPr>
        <w:t xml:space="preserve"> 49</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6BF0EE01" w:rsidR="00071694" w:rsidRPr="005143A3" w:rsidRDefault="00F500B9" w:rsidP="00071694">
      <w:pPr>
        <w:pStyle w:val="Heading3"/>
        <w:spacing w:before="0" w:after="0"/>
        <w:ind w:right="28"/>
        <w:jc w:val="center"/>
        <w:rPr>
          <w:rFonts w:ascii="Times New Roman" w:hAnsi="Times New Roman"/>
          <w:sz w:val="24"/>
          <w:szCs w:val="24"/>
        </w:rPr>
      </w:pPr>
      <w:r w:rsidRPr="00F500B9">
        <w:rPr>
          <w:rFonts w:ascii="Times New Roman" w:hAnsi="Times New Roman"/>
          <w:sz w:val="24"/>
          <w:szCs w:val="24"/>
        </w:rPr>
        <w:t xml:space="preserve">“Ķeizari”, Ēdoles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66376BBB"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F500B9" w:rsidRPr="00F500B9">
        <w:rPr>
          <w:rFonts w:ascii="Times New Roman" w:hAnsi="Times New Roman" w:cs="Times New Roman"/>
          <w:b/>
          <w:bCs/>
          <w:sz w:val="24"/>
          <w:szCs w:val="24"/>
        </w:rPr>
        <w:t xml:space="preserve">“Ķeizari”, Ēdoles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F500B9">
        <w:rPr>
          <w:rFonts w:ascii="Times New Roman" w:hAnsi="Times New Roman" w:cs="Times New Roman"/>
          <w:sz w:val="24"/>
          <w:szCs w:val="24"/>
        </w:rPr>
        <w:t>62460060277</w:t>
      </w:r>
      <w:r w:rsidRPr="005143A3">
        <w:rPr>
          <w:rFonts w:ascii="Times New Roman" w:hAnsi="Times New Roman" w:cs="Times New Roman"/>
          <w:sz w:val="24"/>
          <w:szCs w:val="24"/>
        </w:rPr>
        <w:t>:</w:t>
      </w:r>
    </w:p>
    <w:p w14:paraId="5C0B6558" w14:textId="140DC741"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F500B9">
        <w:rPr>
          <w:rFonts w:ascii="Times New Roman" w:hAnsi="Times New Roman" w:cs="Times New Roman"/>
          <w:sz w:val="24"/>
          <w:szCs w:val="24"/>
        </w:rPr>
        <w:t>Ēdoles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465FC2" w:rsidRPr="00465FC2">
        <w:rPr>
          <w:rFonts w:ascii="Times New Roman" w:hAnsi="Times New Roman" w:cs="Times New Roman"/>
          <w:sz w:val="24"/>
          <w:szCs w:val="24"/>
        </w:rPr>
        <w:t>100000955</w:t>
      </w:r>
      <w:r w:rsidR="00F500B9">
        <w:rPr>
          <w:rFonts w:ascii="Times New Roman" w:hAnsi="Times New Roman" w:cs="Times New Roman"/>
          <w:sz w:val="24"/>
          <w:szCs w:val="24"/>
        </w:rPr>
        <w:t>201</w:t>
      </w:r>
      <w:r w:rsidRPr="005143A3">
        <w:rPr>
          <w:rFonts w:ascii="Times New Roman" w:hAnsi="Times New Roman" w:cs="Times New Roman"/>
          <w:sz w:val="24"/>
          <w:szCs w:val="24"/>
        </w:rPr>
        <w:t xml:space="preserve">; </w:t>
      </w:r>
    </w:p>
    <w:p w14:paraId="3C3BC646" w14:textId="631721C9"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F500B9">
        <w:rPr>
          <w:rFonts w:ascii="Times New Roman" w:hAnsi="Times New Roman" w:cs="Times New Roman"/>
          <w:sz w:val="24"/>
          <w:szCs w:val="24"/>
        </w:rPr>
        <w:t>62460060469</w:t>
      </w:r>
      <w:r w:rsidRPr="00353311">
        <w:rPr>
          <w:rFonts w:ascii="Times New Roman" w:hAnsi="Times New Roman" w:cs="Times New Roman"/>
          <w:sz w:val="24"/>
          <w:szCs w:val="24"/>
        </w:rPr>
        <w:t xml:space="preserve">, platība </w:t>
      </w:r>
      <w:r w:rsidR="00F500B9">
        <w:rPr>
          <w:rFonts w:ascii="Times New Roman" w:hAnsi="Times New Roman" w:cs="Times New Roman"/>
          <w:sz w:val="24"/>
          <w:szCs w:val="24"/>
        </w:rPr>
        <w:t>3,07</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679BEAA1"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F500B9">
        <w:rPr>
          <w:rFonts w:ascii="Times New Roman" w:hAnsi="Times New Roman" w:cs="Times New Roman"/>
          <w:sz w:val="24"/>
          <w:szCs w:val="24"/>
        </w:rPr>
        <w:t>62460060469</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1745B346"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F500B9">
        <w:rPr>
          <w:rFonts w:ascii="Times New Roman" w:hAnsi="Times New Roman" w:cs="Times New Roman"/>
          <w:sz w:val="24"/>
          <w:szCs w:val="24"/>
        </w:rPr>
        <w:t>62460060469</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F500B9">
        <w:rPr>
          <w:rFonts w:ascii="Times New Roman" w:hAnsi="Times New Roman" w:cs="Times New Roman"/>
          <w:sz w:val="24"/>
          <w:szCs w:val="24"/>
        </w:rPr>
        <w:t>2</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F500B9">
        <w:rPr>
          <w:rFonts w:ascii="Times New Roman" w:hAnsi="Times New Roman" w:cs="Times New Roman"/>
          <w:sz w:val="24"/>
          <w:szCs w:val="24"/>
        </w:rPr>
        <w:t>mež</w:t>
      </w:r>
      <w:r w:rsidR="00DC05D7">
        <w:rPr>
          <w:rFonts w:ascii="Times New Roman" w:hAnsi="Times New Roman" w:cs="Times New Roman"/>
          <w:sz w:val="24"/>
          <w:szCs w:val="24"/>
        </w:rPr>
        <w:t>saimniecība</w:t>
      </w:r>
      <w:r w:rsidRPr="005143A3">
        <w:rPr>
          <w:rFonts w:ascii="Times New Roman" w:hAnsi="Times New Roman" w:cs="Times New Roman"/>
          <w:sz w:val="24"/>
          <w:szCs w:val="24"/>
        </w:rPr>
        <w:t>.</w:t>
      </w:r>
    </w:p>
    <w:p w14:paraId="74C1D226" w14:textId="3D69C250"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F500B9">
        <w:rPr>
          <w:rFonts w:ascii="Times New Roman" w:hAnsi="Times New Roman" w:cs="Times New Roman"/>
          <w:sz w:val="24"/>
          <w:szCs w:val="24"/>
        </w:rPr>
        <w:t>62460060469</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F500B9" w:rsidRPr="00F500B9">
        <w:rPr>
          <w:rFonts w:ascii="Times New Roman" w:hAnsi="Times New Roman" w:cs="Times New Roman"/>
          <w:sz w:val="24"/>
          <w:szCs w:val="24"/>
        </w:rPr>
        <w:t>lauksaimniecībā izmantojamā zeme (pļavas) – 0,67 ha, meži 2,09 ha, zeme zem ūdens 0,07 ha, pārējās zems 0,24 ha</w:t>
      </w:r>
      <w:r w:rsidR="0081227F">
        <w:rPr>
          <w:rFonts w:ascii="Times New Roman" w:hAnsi="Times New Roman" w:cs="Times New Roman"/>
          <w:sz w:val="24"/>
          <w:szCs w:val="24"/>
        </w:rPr>
        <w:t>:</w:t>
      </w:r>
    </w:p>
    <w:p w14:paraId="25E901E9" w14:textId="4B4142DF" w:rsidR="0081227F" w:rsidRDefault="00F500B9" w:rsidP="00A72897">
      <w:pPr>
        <w:tabs>
          <w:tab w:val="num" w:pos="709"/>
        </w:tabs>
        <w:spacing w:after="0" w:line="240" w:lineRule="auto"/>
        <w:ind w:right="-1"/>
        <w:jc w:val="center"/>
        <w:rPr>
          <w:rFonts w:ascii="Times New Roman" w:hAnsi="Times New Roman" w:cs="Times New Roman"/>
          <w:sz w:val="24"/>
          <w:szCs w:val="24"/>
        </w:rPr>
      </w:pPr>
      <w:r w:rsidRPr="00940870">
        <w:rPr>
          <w:noProof/>
          <w:sz w:val="20"/>
          <w:szCs w:val="20"/>
          <w:lang w:eastAsia="lv-LV"/>
        </w:rPr>
        <w:drawing>
          <wp:inline distT="0" distB="0" distL="0" distR="0" wp14:anchorId="0B70DF18" wp14:editId="67809782">
            <wp:extent cx="5114925" cy="2362200"/>
            <wp:effectExtent l="0" t="0" r="9525" b="0"/>
            <wp:docPr id="6220352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2362200"/>
                    </a:xfrm>
                    <a:prstGeom prst="rect">
                      <a:avLst/>
                    </a:prstGeom>
                    <a:noFill/>
                    <a:ln>
                      <a:noFill/>
                    </a:ln>
                  </pic:spPr>
                </pic:pic>
              </a:graphicData>
            </a:graphic>
          </wp:inline>
        </w:drawing>
      </w:r>
    </w:p>
    <w:p w14:paraId="7F0B72F0" w14:textId="740055FA"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5362A00E" w14:textId="77777777" w:rsidR="00F500B9" w:rsidRPr="00F500B9" w:rsidRDefault="00F500B9" w:rsidP="00F500B9">
      <w:pPr>
        <w:pStyle w:val="ListParagraph"/>
        <w:numPr>
          <w:ilvl w:val="0"/>
          <w:numId w:val="21"/>
        </w:numPr>
        <w:spacing w:after="0" w:line="240" w:lineRule="auto"/>
        <w:ind w:right="-1"/>
        <w:jc w:val="both"/>
        <w:rPr>
          <w:rFonts w:ascii="Times New Roman" w:hAnsi="Times New Roman" w:cs="Times New Roman"/>
          <w:sz w:val="24"/>
          <w:szCs w:val="24"/>
        </w:rPr>
      </w:pPr>
      <w:r w:rsidRPr="00F500B9">
        <w:rPr>
          <w:rFonts w:ascii="Times New Roman" w:hAnsi="Times New Roman" w:cs="Times New Roman"/>
          <w:sz w:val="24"/>
          <w:szCs w:val="24"/>
        </w:rPr>
        <w:t>ekspluatācijas aizsargjoslas teritorija gar valsts reģionālajiem autoceļiem lauku apvidos - 0,958 ha.</w:t>
      </w:r>
    </w:p>
    <w:p w14:paraId="09A318B3" w14:textId="77777777" w:rsidR="00F500B9" w:rsidRPr="00F500B9" w:rsidRDefault="00F500B9" w:rsidP="00F500B9">
      <w:pPr>
        <w:pStyle w:val="ListParagraph"/>
        <w:numPr>
          <w:ilvl w:val="0"/>
          <w:numId w:val="21"/>
        </w:numPr>
        <w:spacing w:after="0" w:line="240" w:lineRule="auto"/>
        <w:ind w:right="-1"/>
        <w:jc w:val="both"/>
        <w:rPr>
          <w:rFonts w:ascii="Times New Roman" w:hAnsi="Times New Roman" w:cs="Times New Roman"/>
          <w:sz w:val="24"/>
          <w:szCs w:val="24"/>
        </w:rPr>
      </w:pPr>
      <w:r w:rsidRPr="00F500B9">
        <w:rPr>
          <w:rFonts w:ascii="Times New Roman" w:hAnsi="Times New Roman" w:cs="Times New Roman"/>
          <w:sz w:val="24"/>
          <w:szCs w:val="24"/>
        </w:rPr>
        <w:t>ekspluatācijas aizsargjoslas teritorija gar pazemes elektronisko sakaru tīklu līniju un kabeļu kanalizāciju-0,0051 ha.</w:t>
      </w:r>
    </w:p>
    <w:p w14:paraId="50F735D0" w14:textId="77777777" w:rsidR="00F500B9" w:rsidRPr="00F500B9" w:rsidRDefault="00F500B9" w:rsidP="00F500B9">
      <w:pPr>
        <w:pStyle w:val="ListParagraph"/>
        <w:numPr>
          <w:ilvl w:val="0"/>
          <w:numId w:val="21"/>
        </w:numPr>
        <w:spacing w:after="0" w:line="240" w:lineRule="auto"/>
        <w:ind w:right="-1"/>
        <w:jc w:val="both"/>
        <w:rPr>
          <w:rFonts w:ascii="Times New Roman" w:hAnsi="Times New Roman" w:cs="Times New Roman"/>
          <w:sz w:val="24"/>
          <w:szCs w:val="24"/>
        </w:rPr>
      </w:pPr>
      <w:r w:rsidRPr="00F500B9">
        <w:rPr>
          <w:rFonts w:ascii="Times New Roman" w:hAnsi="Times New Roman" w:cs="Times New Roman"/>
          <w:sz w:val="24"/>
          <w:szCs w:val="24"/>
        </w:rPr>
        <w:t>ekspluatācijas aizsargjoslas teritorija gar valsts vietējiem un pašvaldību autoceļiem lauku apvidos – 0,768 ha.</w:t>
      </w:r>
    </w:p>
    <w:p w14:paraId="36D83B8A" w14:textId="77777777" w:rsidR="00F500B9" w:rsidRPr="00F500B9" w:rsidRDefault="00F500B9" w:rsidP="00F500B9">
      <w:pPr>
        <w:pStyle w:val="ListParagraph"/>
        <w:numPr>
          <w:ilvl w:val="0"/>
          <w:numId w:val="21"/>
        </w:numPr>
        <w:spacing w:after="0" w:line="240" w:lineRule="auto"/>
        <w:ind w:right="-1"/>
        <w:jc w:val="both"/>
        <w:rPr>
          <w:rFonts w:ascii="Times New Roman" w:hAnsi="Times New Roman" w:cs="Times New Roman"/>
          <w:sz w:val="24"/>
          <w:szCs w:val="24"/>
        </w:rPr>
      </w:pPr>
      <w:r w:rsidRPr="00F500B9">
        <w:rPr>
          <w:rFonts w:ascii="Times New Roman" w:hAnsi="Times New Roman" w:cs="Times New Roman"/>
          <w:sz w:val="24"/>
          <w:szCs w:val="24"/>
        </w:rPr>
        <w:t>aizsargājama koka (dižkoka) teritorija – 0,2781 ha.</w:t>
      </w:r>
    </w:p>
    <w:p w14:paraId="2070E1D8" w14:textId="77777777" w:rsidR="00F500B9" w:rsidRPr="00F500B9" w:rsidRDefault="00F500B9" w:rsidP="00F500B9">
      <w:pPr>
        <w:pStyle w:val="ListParagraph"/>
        <w:numPr>
          <w:ilvl w:val="0"/>
          <w:numId w:val="21"/>
        </w:numPr>
        <w:spacing w:after="0" w:line="240" w:lineRule="auto"/>
        <w:ind w:right="-1"/>
        <w:jc w:val="both"/>
        <w:rPr>
          <w:rFonts w:ascii="Times New Roman" w:hAnsi="Times New Roman" w:cs="Times New Roman"/>
          <w:sz w:val="24"/>
          <w:szCs w:val="24"/>
        </w:rPr>
      </w:pPr>
      <w:r w:rsidRPr="00F500B9">
        <w:rPr>
          <w:rFonts w:ascii="Times New Roman" w:hAnsi="Times New Roman" w:cs="Times New Roman"/>
          <w:sz w:val="24"/>
          <w:szCs w:val="24"/>
        </w:rPr>
        <w:t>individuāli noteikta vides un dabas resursu aizsargjoslas (aizsardzības zonas) teritorija ap valsts, reģiona vai vietējās nozīmes kultūras pieminekli – 1,2217 ha.</w:t>
      </w:r>
    </w:p>
    <w:p w14:paraId="13A37E50" w14:textId="2594E49A" w:rsidR="00DC05D7" w:rsidRDefault="00F500B9" w:rsidP="00F500B9">
      <w:pPr>
        <w:pStyle w:val="ListParagraph"/>
        <w:numPr>
          <w:ilvl w:val="0"/>
          <w:numId w:val="21"/>
        </w:numPr>
        <w:tabs>
          <w:tab w:val="num" w:pos="709"/>
        </w:tabs>
        <w:spacing w:after="0" w:line="240" w:lineRule="auto"/>
        <w:ind w:right="-1"/>
        <w:jc w:val="both"/>
        <w:rPr>
          <w:rFonts w:ascii="Times New Roman" w:hAnsi="Times New Roman" w:cs="Times New Roman"/>
          <w:sz w:val="24"/>
          <w:szCs w:val="24"/>
        </w:rPr>
      </w:pPr>
      <w:r w:rsidRPr="00F500B9">
        <w:rPr>
          <w:rFonts w:ascii="Times New Roman" w:hAnsi="Times New Roman" w:cs="Times New Roman"/>
          <w:sz w:val="24"/>
          <w:szCs w:val="24"/>
        </w:rPr>
        <w:t>vides un dabas resursu aizsardzības aizsargjoslas (aizsardzības zonas) teritorija ap kultūras pieminekli laukos – 2,9812 ha</w:t>
      </w:r>
      <w:r w:rsidR="00DC05D7">
        <w:rPr>
          <w:rFonts w:ascii="Times New Roman" w:hAnsi="Times New Roman" w:cs="Times New Roman"/>
          <w:sz w:val="24"/>
          <w:szCs w:val="24"/>
        </w:rPr>
        <w:t>.</w:t>
      </w:r>
    </w:p>
    <w:p w14:paraId="27763923" w14:textId="4DE2837D" w:rsidR="00F500B9" w:rsidRPr="00F500B9" w:rsidRDefault="00F500B9" w:rsidP="00F500B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F500B9">
        <w:rPr>
          <w:rFonts w:ascii="Times New Roman" w:hAnsi="Times New Roman" w:cs="Times New Roman"/>
          <w:sz w:val="24"/>
          <w:szCs w:val="24"/>
        </w:rPr>
        <w:lastRenderedPageBreak/>
        <w:t>Ar biedrību “Īvandes mednieku klubs” noslēgts līgums par medību tiesību nodošanu līdz 31.07.2030.</w:t>
      </w:r>
    </w:p>
    <w:p w14:paraId="20A754CE" w14:textId="77777777" w:rsidR="00F500B9" w:rsidRPr="00F500B9" w:rsidRDefault="00F500B9" w:rsidP="00F500B9">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F500B9">
        <w:rPr>
          <w:rFonts w:ascii="Times New Roman" w:hAnsi="Times New Roman" w:cs="Times New Roman"/>
          <w:sz w:val="24"/>
          <w:szCs w:val="24"/>
        </w:rPr>
        <w:t>Meža inventarizācijas dati:</w:t>
      </w:r>
    </w:p>
    <w:p w14:paraId="765EE0EC" w14:textId="3F9B5B78" w:rsidR="00F500B9" w:rsidRDefault="00F500B9" w:rsidP="00F500B9">
      <w:pPr>
        <w:tabs>
          <w:tab w:val="num" w:pos="709"/>
        </w:tabs>
        <w:spacing w:after="0" w:line="240" w:lineRule="auto"/>
        <w:ind w:left="709" w:right="-1"/>
        <w:jc w:val="center"/>
        <w:rPr>
          <w:rFonts w:ascii="Times New Roman" w:hAnsi="Times New Roman" w:cs="Times New Roman"/>
          <w:sz w:val="24"/>
          <w:szCs w:val="24"/>
        </w:rPr>
      </w:pPr>
      <w:r w:rsidRPr="00940870">
        <w:rPr>
          <w:noProof/>
          <w:sz w:val="20"/>
          <w:szCs w:val="20"/>
          <w:lang w:eastAsia="lv-LV"/>
        </w:rPr>
        <w:drawing>
          <wp:inline distT="0" distB="0" distL="0" distR="0" wp14:anchorId="6411869E" wp14:editId="1FBA0D42">
            <wp:extent cx="3829050" cy="3524250"/>
            <wp:effectExtent l="0" t="0" r="0" b="0"/>
            <wp:docPr id="5445485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50" cy="3524250"/>
                    </a:xfrm>
                    <a:prstGeom prst="rect">
                      <a:avLst/>
                    </a:prstGeom>
                    <a:noFill/>
                    <a:ln>
                      <a:noFill/>
                    </a:ln>
                  </pic:spPr>
                </pic:pic>
              </a:graphicData>
            </a:graphic>
          </wp:inline>
        </w:drawing>
      </w:r>
    </w:p>
    <w:p w14:paraId="1449D128" w14:textId="7FB84E17"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F500B9">
        <w:rPr>
          <w:rFonts w:ascii="Times New Roman" w:hAnsi="Times New Roman" w:cs="Times New Roman"/>
          <w:sz w:val="24"/>
          <w:szCs w:val="24"/>
        </w:rPr>
        <w:t>1731</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F500B9">
        <w:rPr>
          <w:rFonts w:ascii="Times New Roman" w:hAnsi="Times New Roman" w:cs="Times New Roman"/>
          <w:sz w:val="24"/>
          <w:szCs w:val="24"/>
        </w:rPr>
        <w:t>09</w:t>
      </w:r>
      <w:r w:rsidR="00465FC2">
        <w:rPr>
          <w:rFonts w:ascii="Times New Roman" w:hAnsi="Times New Roman" w:cs="Times New Roman"/>
          <w:sz w:val="24"/>
          <w:szCs w:val="24"/>
        </w:rPr>
        <w:t>.07</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6F36DF3E"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F500B9">
        <w:rPr>
          <w:rFonts w:ascii="Times New Roman" w:eastAsia="Times New Roman" w:hAnsi="Times New Roman" w:cs="Times New Roman"/>
          <w:sz w:val="24"/>
          <w:szCs w:val="24"/>
          <w:lang w:eastAsia="lv-LV"/>
        </w:rPr>
        <w:t>Ēdoles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F500B9">
        <w:rPr>
          <w:rFonts w:ascii="Times New Roman" w:eastAsia="Times New Roman" w:hAnsi="Times New Roman" w:cs="Times New Roman"/>
          <w:sz w:val="24"/>
          <w:szCs w:val="24"/>
          <w:lang w:eastAsia="lv-LV"/>
        </w:rPr>
        <w:t>Iritu Riķīti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F500B9">
        <w:rPr>
          <w:rFonts w:ascii="Times New Roman" w:eastAsia="Times New Roman" w:hAnsi="Times New Roman" w:cs="Times New Roman"/>
          <w:sz w:val="24"/>
          <w:szCs w:val="24"/>
          <w:lang w:eastAsia="lv-LV"/>
        </w:rPr>
        <w:t>26429576</w:t>
      </w:r>
      <w:r w:rsidR="00AB57E9">
        <w:rPr>
          <w:rFonts w:ascii="Times New Roman" w:eastAsia="Times New Roman" w:hAnsi="Times New Roman" w:cs="Times New Roman"/>
          <w:sz w:val="24"/>
          <w:szCs w:val="24"/>
          <w:lang w:eastAsia="lv-LV"/>
        </w:rPr>
        <w:t>.</w:t>
      </w:r>
    </w:p>
    <w:p w14:paraId="14D9E08E" w14:textId="3313015F"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r w:rsidRPr="009E3C12">
        <w:rPr>
          <w:rFonts w:ascii="Times New Roman" w:eastAsia="Times New Roman" w:hAnsi="Times New Roman" w:cs="Times New Roman"/>
          <w:i/>
          <w:iCs/>
          <w:sz w:val="24"/>
          <w:szCs w:val="24"/>
          <w:lang w:eastAsia="lv-LV"/>
        </w:rPr>
        <w:t>dome@kuldiga.lv</w:t>
      </w:r>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r w:rsidRPr="009E3C12">
        <w:rPr>
          <w:rFonts w:ascii="Times New Roman" w:eastAsia="Times New Roman" w:hAnsi="Times New Roman" w:cs="Times New Roman"/>
          <w:i/>
          <w:iCs/>
          <w:sz w:val="24"/>
          <w:szCs w:val="24"/>
          <w:lang w:eastAsia="lv-LV"/>
        </w:rPr>
        <w:t>euro</w:t>
      </w:r>
      <w:r w:rsidRPr="005143A3">
        <w:rPr>
          <w:rFonts w:ascii="Times New Roman" w:eastAsia="Times New Roman" w:hAnsi="Times New Roman" w:cs="Times New Roman"/>
          <w:sz w:val="24"/>
          <w:szCs w:val="24"/>
          <w:lang w:eastAsia="lv-LV"/>
        </w:rPr>
        <w:t xml:space="preserve">. </w:t>
      </w:r>
    </w:p>
    <w:p w14:paraId="029AF8AC" w14:textId="3B69BF7D"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465FC2" w:rsidRPr="00465FC2">
        <w:rPr>
          <w:rFonts w:ascii="Times New Roman" w:hAnsi="Times New Roman" w:cs="Times New Roman"/>
          <w:sz w:val="24"/>
          <w:szCs w:val="24"/>
        </w:rPr>
        <w:t>10</w:t>
      </w:r>
      <w:r w:rsidR="00F500B9">
        <w:rPr>
          <w:rFonts w:ascii="Times New Roman" w:hAnsi="Times New Roman" w:cs="Times New Roman"/>
          <w:sz w:val="24"/>
          <w:szCs w:val="24"/>
        </w:rPr>
        <w:t>9</w:t>
      </w:r>
      <w:r w:rsidR="00465FC2" w:rsidRPr="00465FC2">
        <w:rPr>
          <w:rFonts w:ascii="Times New Roman" w:hAnsi="Times New Roman" w:cs="Times New Roman"/>
          <w:sz w:val="24"/>
          <w:szCs w:val="24"/>
        </w:rPr>
        <w:t xml:space="preserve">00,00 EUR (desmit tūkstoši </w:t>
      </w:r>
      <w:r w:rsidR="00F500B9">
        <w:rPr>
          <w:rFonts w:ascii="Times New Roman" w:hAnsi="Times New Roman" w:cs="Times New Roman"/>
          <w:sz w:val="24"/>
          <w:szCs w:val="24"/>
        </w:rPr>
        <w:t>deviņi simti</w:t>
      </w:r>
      <w:r w:rsidR="00465FC2" w:rsidRPr="00465FC2">
        <w:rPr>
          <w:rFonts w:ascii="Times New Roman" w:hAnsi="Times New Roman" w:cs="Times New Roman"/>
          <w:sz w:val="24"/>
          <w:szCs w:val="24"/>
        </w:rPr>
        <w:t xml:space="preserve"> </w:t>
      </w:r>
      <w:r w:rsidR="00465FC2" w:rsidRPr="009E3C12">
        <w:rPr>
          <w:rFonts w:ascii="Times New Roman" w:hAnsi="Times New Roman" w:cs="Times New Roman"/>
          <w:i/>
          <w:iCs/>
          <w:sz w:val="24"/>
          <w:szCs w:val="24"/>
        </w:rPr>
        <w:t>euro</w:t>
      </w:r>
      <w:r w:rsidR="00465FC2" w:rsidRPr="00465FC2">
        <w:rPr>
          <w:rFonts w:ascii="Times New Roman" w:hAnsi="Times New Roman" w:cs="Times New Roman"/>
          <w:sz w:val="24"/>
          <w:szCs w:val="24"/>
        </w:rPr>
        <w:t xml:space="preserve">, 00 centi), no kuras mežaudzes tirgus vērtība ir </w:t>
      </w:r>
      <w:r w:rsidR="00F500B9">
        <w:rPr>
          <w:rFonts w:ascii="Times New Roman" w:hAnsi="Times New Roman" w:cs="Times New Roman"/>
          <w:sz w:val="24"/>
          <w:szCs w:val="24"/>
        </w:rPr>
        <w:t>28</w:t>
      </w:r>
      <w:r w:rsidR="00465FC2" w:rsidRPr="00465FC2">
        <w:rPr>
          <w:rFonts w:ascii="Times New Roman" w:hAnsi="Times New Roman" w:cs="Times New Roman"/>
          <w:sz w:val="24"/>
          <w:szCs w:val="24"/>
        </w:rPr>
        <w:t>00,00 EUR</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5F137CC8"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465FC2">
        <w:rPr>
          <w:rFonts w:ascii="Times New Roman" w:eastAsia="Times New Roman" w:hAnsi="Times New Roman" w:cs="Times New Roman"/>
          <w:sz w:val="24"/>
          <w:szCs w:val="24"/>
          <w:lang w:eastAsia="lv-LV"/>
        </w:rPr>
        <w:t>10</w:t>
      </w:r>
      <w:r w:rsidR="00F500B9">
        <w:rPr>
          <w:rFonts w:ascii="Times New Roman" w:eastAsia="Times New Roman" w:hAnsi="Times New Roman" w:cs="Times New Roman"/>
          <w:sz w:val="24"/>
          <w:szCs w:val="24"/>
          <w:lang w:eastAsia="lv-LV"/>
        </w:rPr>
        <w:t>9</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64DD1B56"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Strong"/>
          <w:rFonts w:ascii="Times New Roman" w:hAnsi="Times New Roman" w:cs="Times New Roman"/>
          <w:sz w:val="24"/>
          <w:szCs w:val="24"/>
          <w:lang w:bidi="he-IL"/>
        </w:rPr>
        <w:t>līdz 202</w:t>
      </w:r>
      <w:r w:rsidR="00BF5EA9">
        <w:rPr>
          <w:rStyle w:val="Strong"/>
          <w:rFonts w:ascii="Times New Roman" w:hAnsi="Times New Roman" w:cs="Times New Roman"/>
          <w:sz w:val="24"/>
          <w:szCs w:val="24"/>
          <w:lang w:bidi="he-IL"/>
        </w:rPr>
        <w:t>6</w:t>
      </w:r>
      <w:r w:rsidRPr="00A10719">
        <w:rPr>
          <w:rStyle w:val="Strong"/>
          <w:rFonts w:ascii="Times New Roman" w:hAnsi="Times New Roman" w:cs="Times New Roman"/>
          <w:sz w:val="24"/>
          <w:szCs w:val="24"/>
          <w:lang w:bidi="he-IL"/>
        </w:rPr>
        <w:t xml:space="preserve">. gada </w:t>
      </w:r>
      <w:r w:rsidR="00873CAD">
        <w:rPr>
          <w:rStyle w:val="Strong"/>
          <w:rFonts w:ascii="Times New Roman" w:hAnsi="Times New Roman" w:cs="Times New Roman"/>
          <w:sz w:val="24"/>
          <w:szCs w:val="24"/>
          <w:lang w:bidi="he-IL"/>
        </w:rPr>
        <w:t>3</w:t>
      </w:r>
      <w:r w:rsidR="000552FB">
        <w:rPr>
          <w:rStyle w:val="Strong"/>
          <w:rFonts w:ascii="Times New Roman" w:hAnsi="Times New Roman" w:cs="Times New Roman"/>
          <w:sz w:val="24"/>
          <w:szCs w:val="24"/>
          <w:lang w:bidi="he-IL"/>
        </w:rPr>
        <w:t>0</w:t>
      </w:r>
      <w:r w:rsidR="00873CAD">
        <w:rPr>
          <w:rStyle w:val="Strong"/>
          <w:rFonts w:ascii="Times New Roman" w:hAnsi="Times New Roman" w:cs="Times New Roman"/>
          <w:sz w:val="24"/>
          <w:szCs w:val="24"/>
          <w:lang w:bidi="he-IL"/>
        </w:rPr>
        <w:t xml:space="preserve">. </w:t>
      </w:r>
      <w:r w:rsidR="000552FB">
        <w:rPr>
          <w:rStyle w:val="Strong"/>
          <w:rFonts w:ascii="Times New Roman" w:hAnsi="Times New Roman" w:cs="Times New Roman"/>
          <w:sz w:val="24"/>
          <w:szCs w:val="24"/>
          <w:lang w:bidi="he-IL"/>
        </w:rPr>
        <w:t xml:space="preserve">septembra </w:t>
      </w:r>
      <w:r w:rsidR="00763975" w:rsidRPr="00A10719">
        <w:rPr>
          <w:rStyle w:val="Strong"/>
          <w:rFonts w:ascii="Times New Roman" w:hAnsi="Times New Roman" w:cs="Times New Roman"/>
          <w:sz w:val="24"/>
          <w:szCs w:val="24"/>
          <w:lang w:bidi="he-IL"/>
        </w:rPr>
        <w:t>plkst.</w:t>
      </w:r>
      <w:r w:rsidR="00145B0D">
        <w:rPr>
          <w:rStyle w:val="Strong"/>
          <w:rFonts w:ascii="Times New Roman" w:hAnsi="Times New Roman" w:cs="Times New Roman"/>
          <w:sz w:val="24"/>
          <w:szCs w:val="24"/>
          <w:lang w:bidi="he-IL"/>
        </w:rPr>
        <w:t xml:space="preserve"> </w:t>
      </w:r>
      <w:r w:rsidR="00763975" w:rsidRPr="00A10719">
        <w:rPr>
          <w:rStyle w:val="Strong"/>
          <w:rFonts w:ascii="Times New Roman" w:hAnsi="Times New Roman" w:cs="Times New Roman"/>
          <w:sz w:val="24"/>
          <w:szCs w:val="24"/>
          <w:lang w:bidi="he-IL"/>
        </w:rPr>
        <w:t>23:59</w:t>
      </w:r>
      <w:r w:rsidRPr="00A10719">
        <w:rPr>
          <w:rStyle w:val="Strong"/>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F500B9" w:rsidRPr="00F500B9">
        <w:rPr>
          <w:rFonts w:ascii="Times New Roman" w:eastAsia="Times New Roman" w:hAnsi="Times New Roman" w:cs="Times New Roman"/>
          <w:i/>
          <w:sz w:val="24"/>
          <w:szCs w:val="24"/>
          <w:lang w:eastAsia="lv-LV"/>
        </w:rPr>
        <w:t xml:space="preserve">“Ķeizari”, Ēdoles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465FC2">
        <w:rPr>
          <w:rFonts w:ascii="Times New Roman" w:eastAsia="Times New Roman" w:hAnsi="Times New Roman" w:cs="Times New Roman"/>
          <w:sz w:val="24"/>
          <w:szCs w:val="24"/>
          <w:lang w:eastAsia="lv-LV"/>
        </w:rPr>
        <w:t>10</w:t>
      </w:r>
      <w:r w:rsidR="00F500B9">
        <w:rPr>
          <w:rFonts w:ascii="Times New Roman" w:eastAsia="Times New Roman" w:hAnsi="Times New Roman" w:cs="Times New Roman"/>
          <w:sz w:val="24"/>
          <w:szCs w:val="24"/>
          <w:lang w:eastAsia="lv-LV"/>
        </w:rPr>
        <w:t>9</w:t>
      </w:r>
      <w:r w:rsidR="00465FC2">
        <w:rPr>
          <w:rFonts w:ascii="Times New Roman" w:eastAsia="Times New Roman" w:hAnsi="Times New Roman" w:cs="Times New Roman"/>
          <w:sz w:val="24"/>
          <w:szCs w:val="24"/>
          <w:lang w:eastAsia="lv-LV"/>
        </w:rPr>
        <w:t>0,00</w:t>
      </w:r>
      <w:r w:rsidR="00465FC2"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jānosūta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 xml:space="preserve">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w:t>
      </w:r>
      <w:r w:rsidR="00145B0D" w:rsidRPr="00145B0D">
        <w:rPr>
          <w:rFonts w:ascii="Times New Roman" w:hAnsi="Times New Roman" w:cs="Times New Roman"/>
          <w:sz w:val="24"/>
          <w:szCs w:val="24"/>
          <w:lang w:bidi="he-IL"/>
        </w:rPr>
        <w:lastRenderedPageBreak/>
        <w:t>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6B4E3825"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w:t>
      </w:r>
      <w:r w:rsidRPr="00873CAD">
        <w:rPr>
          <w:rFonts w:ascii="Times New Roman" w:hAnsi="Times New Roman" w:cs="Times New Roman"/>
          <w:sz w:val="24"/>
          <w:szCs w:val="24"/>
        </w:rPr>
        <w:t>uzskatāms par iesniegtu, ja tas saņemts norādītajā kontā līdz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3</w:t>
      </w:r>
      <w:r w:rsidR="000552FB">
        <w:rPr>
          <w:rFonts w:ascii="Times New Roman" w:hAnsi="Times New Roman" w:cs="Times New Roman"/>
          <w:sz w:val="24"/>
          <w:szCs w:val="24"/>
        </w:rPr>
        <w:t>0</w:t>
      </w:r>
      <w:r w:rsidR="00873CAD" w:rsidRPr="00873CAD">
        <w:rPr>
          <w:rFonts w:ascii="Times New Roman" w:hAnsi="Times New Roman" w:cs="Times New Roman"/>
          <w:sz w:val="24"/>
          <w:szCs w:val="24"/>
        </w:rPr>
        <w:t xml:space="preserve">. </w:t>
      </w:r>
      <w:r w:rsidR="000552FB">
        <w:rPr>
          <w:rFonts w:ascii="Times New Roman" w:hAnsi="Times New Roman" w:cs="Times New Roman"/>
          <w:sz w:val="24"/>
          <w:szCs w:val="24"/>
        </w:rPr>
        <w:t>septembra</w:t>
      </w:r>
      <w:r w:rsidR="001E06AF"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plkst. 23:59. </w:t>
      </w:r>
      <w:r w:rsidR="00145B0D" w:rsidRPr="00873CAD">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5D002542"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465FC2">
        <w:rPr>
          <w:rFonts w:ascii="Times New Roman" w:eastAsia="Times New Roman" w:hAnsi="Times New Roman" w:cs="Times New Roman"/>
          <w:sz w:val="24"/>
          <w:szCs w:val="24"/>
          <w:lang w:eastAsia="lv-LV"/>
        </w:rPr>
        <w:t>10</w:t>
      </w:r>
      <w:r w:rsidR="00F500B9">
        <w:rPr>
          <w:rFonts w:ascii="Times New Roman" w:eastAsia="Times New Roman" w:hAnsi="Times New Roman" w:cs="Times New Roman"/>
          <w:sz w:val="24"/>
          <w:szCs w:val="24"/>
          <w:lang w:eastAsia="lv-LV"/>
        </w:rPr>
        <w:t>9</w:t>
      </w:r>
      <w:r w:rsidR="00465FC2">
        <w:rPr>
          <w:rFonts w:ascii="Times New Roman" w:eastAsia="Times New Roman" w:hAnsi="Times New Roman" w:cs="Times New Roman"/>
          <w:sz w:val="24"/>
          <w:szCs w:val="24"/>
          <w:lang w:eastAsia="lv-LV"/>
        </w:rPr>
        <w:t>0,00</w:t>
      </w:r>
      <w:r w:rsidR="00465FC2"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w:t>
      </w:r>
      <w:r w:rsidR="00FC034C">
        <w:rPr>
          <w:rFonts w:ascii="Times New Roman" w:eastAsia="Times New Roman" w:hAnsi="Times New Roman" w:cs="Times New Roman"/>
          <w:sz w:val="24"/>
          <w:szCs w:val="24"/>
          <w:lang w:eastAsia="lv-LV"/>
        </w:rPr>
        <w:t>,</w:t>
      </w:r>
      <w:r w:rsidRPr="0016151B">
        <w:rPr>
          <w:rFonts w:ascii="Times New Roman" w:eastAsia="Times New Roman" w:hAnsi="Times New Roman" w:cs="Times New Roman"/>
          <w:sz w:val="24"/>
          <w:szCs w:val="24"/>
          <w:lang w:eastAsia="lv-LV"/>
        </w:rPr>
        <w:t xml:space="preserve">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10" w:history="1">
        <w:r w:rsidRPr="009E3C12">
          <w:rPr>
            <w:rFonts w:ascii="Times New Roman" w:hAnsi="Times New Roman" w:cs="Times New Roman"/>
            <w:i/>
            <w:iCs/>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7CF079BD"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73CAD">
        <w:rPr>
          <w:rFonts w:ascii="Times New Roman" w:hAnsi="Times New Roman" w:cs="Times New Roman"/>
          <w:sz w:val="24"/>
          <w:szCs w:val="24"/>
        </w:rPr>
        <w:t>reģistrācija notiek no 202</w:t>
      </w:r>
      <w:r w:rsidR="00A75FAE"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0552FB">
        <w:rPr>
          <w:rFonts w:ascii="Times New Roman" w:hAnsi="Times New Roman" w:cs="Times New Roman"/>
          <w:sz w:val="24"/>
          <w:szCs w:val="24"/>
        </w:rPr>
        <w:t>10. septembra</w:t>
      </w:r>
      <w:r w:rsidR="00866042" w:rsidRPr="00873CAD">
        <w:rPr>
          <w:rFonts w:ascii="Times New Roman" w:hAnsi="Times New Roman" w:cs="Times New Roman"/>
          <w:sz w:val="24"/>
          <w:szCs w:val="24"/>
        </w:rPr>
        <w:t xml:space="preserve"> </w:t>
      </w:r>
      <w:r w:rsidRPr="00873CAD">
        <w:rPr>
          <w:rFonts w:ascii="Times New Roman" w:hAnsi="Times New Roman" w:cs="Times New Roman"/>
          <w:sz w:val="24"/>
          <w:szCs w:val="24"/>
        </w:rPr>
        <w:t>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A10719"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0552FB">
        <w:rPr>
          <w:rFonts w:ascii="Times New Roman" w:hAnsi="Times New Roman" w:cs="Times New Roman"/>
          <w:sz w:val="24"/>
          <w:szCs w:val="24"/>
        </w:rPr>
        <w:t>30. septembrī</w:t>
      </w:r>
      <w:r w:rsidRPr="00873CAD">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r w:rsidRPr="009E3C12">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r w:rsidRPr="009E3C12">
        <w:rPr>
          <w:rFonts w:ascii="Times New Roman" w:hAnsi="Times New Roman" w:cs="Times New Roman"/>
          <w:i/>
          <w:iCs/>
          <w:sz w:val="24"/>
          <w:szCs w:val="24"/>
        </w:rPr>
        <w:t>www.vestnesis.lv</w:t>
      </w:r>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510FFA0A"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764E12">
        <w:rPr>
          <w:rFonts w:ascii="Times New Roman" w:hAnsi="Times New Roman" w:cs="Times New Roman"/>
          <w:sz w:val="24"/>
          <w:szCs w:val="24"/>
        </w:rPr>
        <w:t xml:space="preserve">https://izsoles.ta.gov.lv, Latvijas Republikas oficiālajā izdevumā “Latvijas Vēstnesis”, Kuldīgas novada pašvaldības informatīvajā izdevumā “Kuldīgas Novada Vēstis”, pašvaldības </w:t>
      </w:r>
      <w:r w:rsidR="009E3C12">
        <w:rPr>
          <w:rFonts w:ascii="Times New Roman" w:hAnsi="Times New Roman" w:cs="Times New Roman"/>
          <w:sz w:val="24"/>
          <w:szCs w:val="24"/>
        </w:rPr>
        <w:t>tīmekļvietnē</w:t>
      </w:r>
      <w:r w:rsidRPr="00764E12">
        <w:rPr>
          <w:rFonts w:ascii="Times New Roman" w:hAnsi="Times New Roman" w:cs="Times New Roman"/>
          <w:sz w:val="24"/>
          <w:szCs w:val="24"/>
        </w:rPr>
        <w:t xml:space="preserve"> </w:t>
      </w:r>
      <w:r w:rsidRPr="009E3C12">
        <w:rPr>
          <w:rFonts w:ascii="Times New Roman" w:hAnsi="Times New Roman" w:cs="Times New Roman"/>
          <w:i/>
          <w:iCs/>
          <w:sz w:val="24"/>
          <w:szCs w:val="24"/>
        </w:rPr>
        <w:t>www.kuldiga</w:t>
      </w:r>
      <w:r w:rsidR="005B7653" w:rsidRPr="009E3C12">
        <w:rPr>
          <w:rFonts w:ascii="Times New Roman" w:hAnsi="Times New Roman" w:cs="Times New Roman"/>
          <w:i/>
          <w:iCs/>
          <w:sz w:val="24"/>
          <w:szCs w:val="24"/>
        </w:rPr>
        <w:t>snovads</w:t>
      </w:r>
      <w:r w:rsidRPr="009E3C12">
        <w:rPr>
          <w:rFonts w:ascii="Times New Roman" w:hAnsi="Times New Roman" w:cs="Times New Roman"/>
          <w:i/>
          <w:iCs/>
          <w:sz w:val="24"/>
          <w:szCs w:val="24"/>
        </w:rPr>
        <w:t>.lv</w:t>
      </w:r>
      <w:r w:rsidRPr="00764E12">
        <w:rPr>
          <w:rFonts w:ascii="Times New Roman" w:hAnsi="Times New Roman" w:cs="Times New Roman"/>
          <w:sz w:val="24"/>
          <w:szCs w:val="24"/>
        </w:rPr>
        <w:t>, izliekams labi redzamā vietā pie attiecīgā nekustamā īpašuma</w:t>
      </w:r>
      <w:r w:rsidR="00AF2F14" w:rsidRPr="0067289E">
        <w:rPr>
          <w:rFonts w:ascii="Times New Roman" w:hAnsi="Times New Roman" w:cs="Times New Roman"/>
          <w:sz w:val="24"/>
          <w:szCs w:val="24"/>
          <w:lang w:bidi="he-IL"/>
        </w:rPr>
        <w:t>.</w:t>
      </w:r>
    </w:p>
    <w:p w14:paraId="6A630877" w14:textId="26DD9FB6" w:rsidR="00AF2F14" w:rsidRPr="00873CAD"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73CAD">
        <w:rPr>
          <w:rFonts w:ascii="Times New Roman" w:hAnsi="Times New Roman" w:cs="Times New Roman"/>
          <w:sz w:val="24"/>
          <w:szCs w:val="24"/>
        </w:rPr>
        <w:t xml:space="preserve">Izsole sākas elektronisko izsoļu vietnē </w:t>
      </w:r>
      <w:hyperlink r:id="rId11" w:history="1">
        <w:r w:rsidRPr="00873CAD">
          <w:rPr>
            <w:rFonts w:ascii="Times New Roman" w:hAnsi="Times New Roman" w:cs="Times New Roman"/>
            <w:sz w:val="24"/>
            <w:szCs w:val="24"/>
          </w:rPr>
          <w:t>https://izsoles.ta.gov.lv</w:t>
        </w:r>
      </w:hyperlink>
      <w:r w:rsidRPr="00873CAD">
        <w:rPr>
          <w:rFonts w:ascii="Times New Roman" w:hAnsi="Times New Roman" w:cs="Times New Roman"/>
          <w:sz w:val="24"/>
          <w:szCs w:val="24"/>
        </w:rPr>
        <w:t xml:space="preserve"> </w:t>
      </w:r>
      <w:r w:rsidR="00CB51D5" w:rsidRPr="00873CAD">
        <w:rPr>
          <w:rFonts w:ascii="Times New Roman" w:hAnsi="Times New Roman" w:cs="Times New Roman"/>
          <w:sz w:val="24"/>
          <w:szCs w:val="24"/>
        </w:rPr>
        <w:t>202</w:t>
      </w:r>
      <w:r w:rsidR="00A75FAE" w:rsidRPr="00873CAD">
        <w:rPr>
          <w:rFonts w:ascii="Times New Roman" w:hAnsi="Times New Roman" w:cs="Times New Roman"/>
          <w:sz w:val="24"/>
          <w:szCs w:val="24"/>
        </w:rPr>
        <w:t>6</w:t>
      </w:r>
      <w:r w:rsidR="00CB51D5" w:rsidRPr="00873CAD">
        <w:rPr>
          <w:rFonts w:ascii="Times New Roman" w:hAnsi="Times New Roman" w:cs="Times New Roman"/>
          <w:sz w:val="24"/>
          <w:szCs w:val="24"/>
        </w:rPr>
        <w:t xml:space="preserve">. gada </w:t>
      </w:r>
      <w:r w:rsidR="000552FB">
        <w:rPr>
          <w:rFonts w:ascii="Times New Roman" w:hAnsi="Times New Roman" w:cs="Times New Roman"/>
          <w:sz w:val="24"/>
          <w:szCs w:val="24"/>
        </w:rPr>
        <w:t>10. septembrī</w:t>
      </w:r>
      <w:r w:rsidRPr="00873CAD">
        <w:rPr>
          <w:rFonts w:ascii="Times New Roman" w:hAnsi="Times New Roman" w:cs="Times New Roman"/>
          <w:sz w:val="24"/>
          <w:szCs w:val="24"/>
        </w:rPr>
        <w:t xml:space="preserve"> 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3F5DC6"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0552FB">
        <w:rPr>
          <w:rFonts w:ascii="Times New Roman" w:hAnsi="Times New Roman" w:cs="Times New Roman"/>
          <w:sz w:val="24"/>
          <w:szCs w:val="24"/>
        </w:rPr>
        <w:t>12. oktobrī</w:t>
      </w:r>
      <w:r w:rsidRPr="00873CAD">
        <w:rPr>
          <w:rFonts w:ascii="Times New Roman" w:hAnsi="Times New Roman" w:cs="Times New Roman"/>
          <w:sz w:val="24"/>
          <w:szCs w:val="24"/>
        </w:rPr>
        <w:t xml:space="preserve"> plkst. </w:t>
      </w:r>
      <w:r w:rsidR="00764E12" w:rsidRPr="00873CAD">
        <w:rPr>
          <w:rFonts w:ascii="Times New Roman" w:hAnsi="Times New Roman" w:cs="Times New Roman"/>
          <w:sz w:val="24"/>
          <w:szCs w:val="24"/>
        </w:rPr>
        <w:t>13:00</w:t>
      </w:r>
      <w:r w:rsidRPr="00873CAD">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1"/>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ListParagraph"/>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ListParagraph"/>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w:t>
      </w:r>
      <w:r w:rsidRPr="009E3C12">
        <w:rPr>
          <w:rFonts w:ascii="Times New Roman" w:hAnsi="Times New Roman" w:cs="Times New Roman"/>
          <w:i/>
          <w:iCs/>
          <w:sz w:val="24"/>
          <w:szCs w:val="24"/>
        </w:rPr>
        <w:t>mara.pucena@kuldiga.lv</w:t>
      </w:r>
      <w:r w:rsidRPr="008F3D17">
        <w:rPr>
          <w:rFonts w:ascii="Times New Roman" w:hAnsi="Times New Roman" w:cs="Times New Roman"/>
          <w:sz w:val="24"/>
          <w:szCs w:val="24"/>
        </w:rPr>
        <w:t xml:space="preserve">.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pārsolījums;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3226C02F"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F500B9" w:rsidRPr="00F500B9">
        <w:rPr>
          <w:rFonts w:ascii="Times New Roman" w:hAnsi="Times New Roman" w:cs="Times New Roman"/>
          <w:sz w:val="24"/>
          <w:szCs w:val="24"/>
        </w:rPr>
        <w:t xml:space="preserve">“Ķeizari”, Ēdoles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Ja pēc darījuma noslēgšanas īpašumā vai tiesiskajā valdījumā esošā lauksaimniecības zemes platība fiziskai personai pārsniedz 10,00 ha vai vairāk, ja zemes platības pārsniegums ir mazāks nekā pašvaldības noteiktā jaunizveidojamās zemes vienības minimālā platība, bet juridiskai personai pārsniedz 5,00 ha vai vairāk, ja zemes platības pārsniegums ir mazāks nekā pašvaldības noteiktā jaunizveidojamās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2"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ListParagraph"/>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Kuldīgas novada pašvaldība rīkojas saskaņā ar izsoles noteikumiem un normatīvajiem aktiem, t.sk., izpildītu Noziedzīgi iegūtu līdzekļu legalizācijas un terorisma un proliferācijas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2"/>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09B0DB39" w14:textId="77777777" w:rsidR="009E3C12" w:rsidRDefault="009E3C12" w:rsidP="009E3C12">
      <w:pPr>
        <w:spacing w:after="0" w:line="240" w:lineRule="auto"/>
        <w:jc w:val="both"/>
        <w:rPr>
          <w:rFonts w:ascii="Times New Roman" w:eastAsia="Times New Roman" w:hAnsi="Times New Roman" w:cs="Times New Roman"/>
          <w:sz w:val="24"/>
          <w:szCs w:val="24"/>
          <w:lang w:eastAsia="lv-LV"/>
        </w:rPr>
      </w:pPr>
      <w:r w:rsidRPr="000B4EE9">
        <w:rPr>
          <w:rFonts w:ascii="Times New Roman" w:eastAsia="Times New Roman" w:hAnsi="Times New Roman" w:cs="Times New Roman"/>
          <w:sz w:val="24"/>
          <w:szCs w:val="24"/>
          <w:lang w:eastAsia="lv-LV"/>
        </w:rPr>
        <w:t>Izsoļu komisijas priekšsēdētāja</w:t>
      </w:r>
      <w:r>
        <w:rPr>
          <w:rFonts w:ascii="Times New Roman" w:eastAsia="Times New Roman" w:hAnsi="Times New Roman" w:cs="Times New Roman"/>
          <w:sz w:val="24"/>
          <w:szCs w:val="24"/>
          <w:lang w:eastAsia="lv-LV"/>
        </w:rPr>
        <w:t xml:space="preserve"> v.</w:t>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t>(paraksts)*</w:t>
      </w:r>
      <w:r w:rsidRPr="000B4EE9">
        <w:rPr>
          <w:rFonts w:ascii="Times New Roman" w:eastAsia="Times New Roman" w:hAnsi="Times New Roman" w:cs="Times New Roman"/>
          <w:sz w:val="24"/>
          <w:szCs w:val="24"/>
          <w:lang w:eastAsia="lv-LV"/>
        </w:rPr>
        <w:tab/>
      </w:r>
      <w:r w:rsidRPr="000B4EE9">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Inese Mežiņa</w:t>
      </w:r>
    </w:p>
    <w:p w14:paraId="60D6E229" w14:textId="77777777" w:rsidR="009E3C12" w:rsidRPr="000B4EE9" w:rsidRDefault="009E3C12" w:rsidP="009E3C12">
      <w:pPr>
        <w:spacing w:after="0" w:line="240" w:lineRule="auto"/>
        <w:jc w:val="both"/>
        <w:rPr>
          <w:rFonts w:ascii="Times New Roman" w:eastAsia="Times New Roman" w:hAnsi="Times New Roman" w:cs="Times New Roman"/>
          <w:sz w:val="24"/>
          <w:szCs w:val="24"/>
          <w:lang w:eastAsia="lv-LV"/>
        </w:rPr>
      </w:pPr>
    </w:p>
    <w:p w14:paraId="2EAF3189" w14:textId="77777777" w:rsidR="009E3C12" w:rsidRPr="000B4EE9" w:rsidRDefault="009E3C12" w:rsidP="009E3C12">
      <w:pPr>
        <w:spacing w:after="0" w:line="240" w:lineRule="auto"/>
        <w:jc w:val="both"/>
        <w:rPr>
          <w:rFonts w:ascii="Times New Roman" w:eastAsia="Times New Roman" w:hAnsi="Times New Roman" w:cs="Times New Roman"/>
          <w:sz w:val="24"/>
          <w:szCs w:val="24"/>
          <w:lang w:eastAsia="lv-LV"/>
        </w:rPr>
      </w:pPr>
    </w:p>
    <w:p w14:paraId="120C2B2A" w14:textId="77777777" w:rsidR="009E3C12" w:rsidRDefault="009E3C12" w:rsidP="009E3C12">
      <w:pPr>
        <w:spacing w:after="0" w:line="240" w:lineRule="auto"/>
        <w:jc w:val="center"/>
        <w:rPr>
          <w:rFonts w:ascii="Times New Roman" w:eastAsia="Times New Roman" w:hAnsi="Times New Roman" w:cs="Times New Roman"/>
          <w:sz w:val="20"/>
          <w:szCs w:val="20"/>
          <w:lang w:eastAsia="lv-LV"/>
        </w:rPr>
      </w:pPr>
      <w:r w:rsidRPr="0034175C">
        <w:rPr>
          <w:rFonts w:ascii="Times New Roman" w:eastAsia="Times New Roman" w:hAnsi="Times New Roman" w:cs="Times New Roman"/>
          <w:sz w:val="20"/>
          <w:szCs w:val="20"/>
          <w:lang w:eastAsia="lv-LV"/>
        </w:rPr>
        <w:t>* DOKUMENTS IR PARAKSTĪTS AR DROŠU ELEKTRONISKO PARAKSTU</w:t>
      </w:r>
      <w:r>
        <w:rPr>
          <w:rFonts w:ascii="Times New Roman" w:eastAsia="Times New Roman" w:hAnsi="Times New Roman" w:cs="Times New Roman"/>
          <w:sz w:val="20"/>
          <w:szCs w:val="20"/>
          <w:lang w:eastAsia="lv-LV"/>
        </w:rPr>
        <w:t xml:space="preserve"> </w:t>
      </w:r>
    </w:p>
    <w:p w14:paraId="77E0AE4A" w14:textId="77777777" w:rsidR="009E3C12" w:rsidRPr="003A1A8C" w:rsidRDefault="009E3C12" w:rsidP="009E3C12">
      <w:pPr>
        <w:spacing w:after="0" w:line="240" w:lineRule="auto"/>
        <w:jc w:val="center"/>
        <w:rPr>
          <w:rFonts w:ascii="Times New Roman" w:eastAsia="Times New Roman" w:hAnsi="Times New Roman" w:cs="Times New Roman"/>
          <w:sz w:val="24"/>
          <w:szCs w:val="24"/>
          <w:lang w:eastAsia="lv-LV"/>
        </w:rPr>
      </w:pPr>
      <w:r w:rsidRPr="0034175C">
        <w:rPr>
          <w:rFonts w:ascii="Times New Roman" w:eastAsia="Times New Roman" w:hAnsi="Times New Roman" w:cs="Times New Roman"/>
          <w:sz w:val="20"/>
          <w:szCs w:val="20"/>
          <w:lang w:eastAsia="lv-LV"/>
        </w:rPr>
        <w:t xml:space="preserve">UN SATUR LAIKA </w:t>
      </w:r>
      <w:r w:rsidRPr="00C86AA9">
        <w:rPr>
          <w:rFonts w:ascii="Times New Roman" w:eastAsia="Times New Roman" w:hAnsi="Times New Roman" w:cs="Times New Roman"/>
          <w:sz w:val="20"/>
          <w:szCs w:val="20"/>
          <w:lang w:eastAsia="lv-LV"/>
        </w:rPr>
        <w:t>ZĪMOGU</w:t>
      </w:r>
    </w:p>
    <w:p w14:paraId="5152F1A8" w14:textId="6CF83908" w:rsidR="006533B9" w:rsidRPr="005143A3" w:rsidRDefault="006533B9" w:rsidP="009E3C12">
      <w:pPr>
        <w:spacing w:after="0" w:line="240" w:lineRule="auto"/>
        <w:rPr>
          <w:rFonts w:ascii="Times New Roman" w:eastAsia="Times New Roman" w:hAnsi="Times New Roman" w:cs="Times New Roman"/>
          <w:b/>
          <w:kern w:val="32"/>
          <w:sz w:val="24"/>
          <w:szCs w:val="24"/>
          <w:lang w:eastAsia="lv-LV"/>
        </w:rPr>
      </w:pPr>
    </w:p>
    <w:sectPr w:rsidR="006533B9" w:rsidRPr="005143A3" w:rsidSect="00FE3055">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1E3DE" w14:textId="77777777" w:rsidR="00F45A59" w:rsidRDefault="00F45A59" w:rsidP="006533B9">
      <w:pPr>
        <w:spacing w:after="0" w:line="240" w:lineRule="auto"/>
      </w:pPr>
      <w:r>
        <w:separator/>
      </w:r>
    </w:p>
  </w:endnote>
  <w:endnote w:type="continuationSeparator" w:id="0">
    <w:p w14:paraId="4730CD4F" w14:textId="77777777" w:rsidR="00F45A59" w:rsidRDefault="00F45A59"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Footer"/>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464567">
          <w:rPr>
            <w:rFonts w:ascii="Times New Roman" w:hAnsi="Times New Roman" w:cs="Times New Roman"/>
            <w:noProof/>
          </w:rPr>
          <w:t>1</w:t>
        </w:r>
        <w:r w:rsidRPr="00216F65">
          <w:rPr>
            <w:rFonts w:ascii="Times New Roman" w:hAnsi="Times New Roman" w:cs="Times New Roman"/>
            <w:noProof/>
          </w:rPr>
          <w:fldChar w:fldCharType="end"/>
        </w:r>
      </w:p>
    </w:sdtContent>
  </w:sdt>
  <w:p w14:paraId="0063C6C9" w14:textId="77777777" w:rsidR="00FE3055" w:rsidRDefault="00FE30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B8058" w14:textId="77777777" w:rsidR="00F45A59" w:rsidRDefault="00F45A59" w:rsidP="006533B9">
      <w:pPr>
        <w:spacing w:after="0" w:line="240" w:lineRule="auto"/>
      </w:pPr>
      <w:r>
        <w:separator/>
      </w:r>
    </w:p>
  </w:footnote>
  <w:footnote w:type="continuationSeparator" w:id="0">
    <w:p w14:paraId="356947F5" w14:textId="77777777" w:rsidR="00F45A59" w:rsidRDefault="00F45A59" w:rsidP="006533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14"/>
  </w:num>
  <w:num w:numId="3">
    <w:abstractNumId w:val="13"/>
  </w:num>
  <w:num w:numId="4">
    <w:abstractNumId w:val="6"/>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5"/>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num>
  <w:num w:numId="19">
    <w:abstractNumId w:val="18"/>
  </w:num>
  <w:num w:numId="20">
    <w:abstractNumId w:val="17"/>
  </w:num>
  <w:num w:numId="2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552FB"/>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2E2"/>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57302"/>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4567"/>
    <w:rsid w:val="00465FC2"/>
    <w:rsid w:val="00467E56"/>
    <w:rsid w:val="00467F29"/>
    <w:rsid w:val="00485A47"/>
    <w:rsid w:val="00497122"/>
    <w:rsid w:val="004B0069"/>
    <w:rsid w:val="004B3225"/>
    <w:rsid w:val="004B3BE4"/>
    <w:rsid w:val="004B5B29"/>
    <w:rsid w:val="004C6FDE"/>
    <w:rsid w:val="004C70F9"/>
    <w:rsid w:val="004C70FF"/>
    <w:rsid w:val="004D0363"/>
    <w:rsid w:val="004E3DC9"/>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616BA"/>
    <w:rsid w:val="00665D22"/>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268DF"/>
    <w:rsid w:val="0083075F"/>
    <w:rsid w:val="00831625"/>
    <w:rsid w:val="008334EA"/>
    <w:rsid w:val="008357DC"/>
    <w:rsid w:val="00842580"/>
    <w:rsid w:val="00852120"/>
    <w:rsid w:val="008526D3"/>
    <w:rsid w:val="008559DF"/>
    <w:rsid w:val="00866042"/>
    <w:rsid w:val="00873CAD"/>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3C12"/>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470B"/>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A7509"/>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2436D"/>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D3CAA"/>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45A59"/>
    <w:rsid w:val="00F500B9"/>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034C"/>
    <w:rsid w:val="00FC10D6"/>
    <w:rsid w:val="00FC6F41"/>
    <w:rsid w:val="00FE3055"/>
    <w:rsid w:val="00FE768A"/>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3B9"/>
  </w:style>
  <w:style w:type="paragraph" w:styleId="Heading3">
    <w:name w:val="heading 3"/>
    <w:basedOn w:val="Normal"/>
    <w:next w:val="Normal"/>
    <w:link w:val="Heading3Char"/>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3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33B9"/>
  </w:style>
  <w:style w:type="paragraph" w:styleId="Footer">
    <w:name w:val="footer"/>
    <w:basedOn w:val="Normal"/>
    <w:link w:val="FooterChar"/>
    <w:uiPriority w:val="99"/>
    <w:unhideWhenUsed/>
    <w:rsid w:val="006533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33B9"/>
  </w:style>
  <w:style w:type="paragraph" w:styleId="ListParagraph">
    <w:name w:val="List Paragraph"/>
    <w:basedOn w:val="Normal"/>
    <w:uiPriority w:val="34"/>
    <w:qFormat/>
    <w:rsid w:val="00A747F1"/>
    <w:pPr>
      <w:ind w:left="720"/>
      <w:contextualSpacing/>
    </w:pPr>
  </w:style>
  <w:style w:type="character" w:customStyle="1" w:styleId="Heading3Char">
    <w:name w:val="Heading 3 Char"/>
    <w:basedOn w:val="DefaultParagraphFont"/>
    <w:link w:val="Heading3"/>
    <w:semiHidden/>
    <w:rsid w:val="00071694"/>
    <w:rPr>
      <w:rFonts w:ascii="Cambria" w:eastAsia="Times New Roman" w:hAnsi="Cambria" w:cs="Times New Roman"/>
      <w:b/>
      <w:bCs/>
      <w:sz w:val="26"/>
      <w:szCs w:val="26"/>
      <w:lang w:eastAsia="lv-LV"/>
    </w:rPr>
  </w:style>
  <w:style w:type="character" w:styleId="Hyperlink">
    <w:name w:val="Hyperlink"/>
    <w:basedOn w:val="DefaultParagraphFont"/>
    <w:uiPriority w:val="99"/>
    <w:unhideWhenUsed/>
    <w:rsid w:val="00C523B2"/>
    <w:rPr>
      <w:color w:val="0000FF" w:themeColor="hyperlink"/>
      <w:u w:val="single"/>
    </w:rPr>
  </w:style>
  <w:style w:type="paragraph" w:styleId="BalloonText">
    <w:name w:val="Balloon Text"/>
    <w:basedOn w:val="Normal"/>
    <w:link w:val="BalloonTextChar"/>
    <w:uiPriority w:val="99"/>
    <w:semiHidden/>
    <w:unhideWhenUsed/>
    <w:rsid w:val="00C5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23B2"/>
    <w:rPr>
      <w:rFonts w:ascii="Tahoma" w:hAnsi="Tahoma" w:cs="Tahoma"/>
      <w:sz w:val="16"/>
      <w:szCs w:val="16"/>
    </w:rPr>
  </w:style>
  <w:style w:type="character" w:styleId="CommentReference">
    <w:name w:val="annotation reference"/>
    <w:basedOn w:val="DefaultParagraphFont"/>
    <w:uiPriority w:val="99"/>
    <w:semiHidden/>
    <w:unhideWhenUsed/>
    <w:rsid w:val="00F10E75"/>
    <w:rPr>
      <w:sz w:val="16"/>
      <w:szCs w:val="16"/>
    </w:rPr>
  </w:style>
  <w:style w:type="paragraph" w:styleId="CommentText">
    <w:name w:val="annotation text"/>
    <w:basedOn w:val="Normal"/>
    <w:link w:val="CommentTextChar"/>
    <w:uiPriority w:val="99"/>
    <w:semiHidden/>
    <w:unhideWhenUsed/>
    <w:rsid w:val="00F10E75"/>
    <w:pPr>
      <w:spacing w:line="240" w:lineRule="auto"/>
    </w:pPr>
    <w:rPr>
      <w:sz w:val="20"/>
      <w:szCs w:val="20"/>
    </w:rPr>
  </w:style>
  <w:style w:type="character" w:customStyle="1" w:styleId="CommentTextChar">
    <w:name w:val="Comment Text Char"/>
    <w:basedOn w:val="DefaultParagraphFont"/>
    <w:link w:val="CommentText"/>
    <w:uiPriority w:val="99"/>
    <w:semiHidden/>
    <w:rsid w:val="00F10E75"/>
    <w:rPr>
      <w:sz w:val="20"/>
      <w:szCs w:val="20"/>
    </w:rPr>
  </w:style>
  <w:style w:type="paragraph" w:styleId="CommentSubject">
    <w:name w:val="annotation subject"/>
    <w:basedOn w:val="CommentText"/>
    <w:next w:val="CommentText"/>
    <w:link w:val="CommentSubjectChar"/>
    <w:uiPriority w:val="99"/>
    <w:semiHidden/>
    <w:unhideWhenUsed/>
    <w:rsid w:val="00F10E75"/>
    <w:rPr>
      <w:b/>
      <w:bCs/>
    </w:rPr>
  </w:style>
  <w:style w:type="character" w:customStyle="1" w:styleId="CommentSubjectChar">
    <w:name w:val="Comment Subject Char"/>
    <w:basedOn w:val="CommentTextChar"/>
    <w:link w:val="CommentSubject"/>
    <w:uiPriority w:val="99"/>
    <w:semiHidden/>
    <w:rsid w:val="00F10E75"/>
    <w:rPr>
      <w:b/>
      <w:bCs/>
      <w:sz w:val="20"/>
      <w:szCs w:val="20"/>
    </w:rPr>
  </w:style>
  <w:style w:type="paragraph" w:styleId="PlainText">
    <w:name w:val="Plain Text"/>
    <w:basedOn w:val="Normal"/>
    <w:link w:val="PlainTextChar"/>
    <w:uiPriority w:val="99"/>
    <w:unhideWhenUsed/>
    <w:rsid w:val="00C706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706FF"/>
    <w:rPr>
      <w:rFonts w:ascii="Calibri" w:hAnsi="Calibri"/>
      <w:szCs w:val="21"/>
    </w:rPr>
  </w:style>
  <w:style w:type="paragraph" w:customStyle="1" w:styleId="CharCharCharCharCharChar">
    <w:name w:val="Char Char Char Char Char Char"/>
    <w:basedOn w:val="Normal"/>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Strong">
    <w:name w:val="Strong"/>
    <w:basedOn w:val="DefaultParagraphFont"/>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26315-F8F1-4733-8DBC-843B3D9EB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11645</Words>
  <Characters>6639</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Inese Mezina</cp:lastModifiedBy>
  <cp:revision>2</cp:revision>
  <cp:lastPrinted>2021-02-22T13:04:00Z</cp:lastPrinted>
  <dcterms:created xsi:type="dcterms:W3CDTF">2026-09-01T11:36:00Z</dcterms:created>
  <dcterms:modified xsi:type="dcterms:W3CDTF">2026-09-01T11:36:00Z</dcterms:modified>
</cp:coreProperties>
</file>