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A6E5A" w14:textId="77777777" w:rsidR="00396CB5" w:rsidRPr="00942962" w:rsidRDefault="00374B7A" w:rsidP="00BF20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4296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PASKAIDROJUMA RAKSTS</w:t>
      </w:r>
    </w:p>
    <w:p w14:paraId="5787A7C5" w14:textId="25E5302F" w:rsidR="003C59AA" w:rsidRPr="003C59AA" w:rsidRDefault="003C59AA" w:rsidP="003C59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C59A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Kuldīgas novada domes saistoš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ajiem</w:t>
      </w:r>
      <w:r w:rsidRPr="003C59A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noteikumi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em</w:t>
      </w:r>
      <w:r w:rsidRPr="003C59A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Nr. </w:t>
      </w:r>
      <w:r w:rsidR="00F605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14</w:t>
      </w:r>
      <w:r w:rsidRPr="003C59A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/2026</w:t>
      </w:r>
    </w:p>
    <w:p w14:paraId="075309ED" w14:textId="10ADA5CD" w:rsidR="007B6BAF" w:rsidRDefault="003C59AA" w:rsidP="00B3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C59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B33A52" w:rsidRPr="00B33A5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Ēku numerācijas, māju, laukumu un ielu nosaukumu plākšņu izvietošanas un noformēšanas kārtība Kuldīgas novadā</w:t>
      </w:r>
      <w:r w:rsidRPr="003C59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="0020632E" w:rsidRPr="0020632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</w:p>
    <w:tbl>
      <w:tblPr>
        <w:tblStyle w:val="TableGrid"/>
        <w:tblW w:w="9640" w:type="dxa"/>
        <w:tblInd w:w="-318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8B3C76" w:rsidRPr="00942962" w14:paraId="75501EA2" w14:textId="77777777" w:rsidTr="000C5035">
        <w:tc>
          <w:tcPr>
            <w:tcW w:w="2269" w:type="dxa"/>
          </w:tcPr>
          <w:p w14:paraId="121FC65A" w14:textId="77777777" w:rsidR="004D5E82" w:rsidRPr="00942962" w:rsidRDefault="00374B7A" w:rsidP="00374B7A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Mērķis un </w:t>
            </w:r>
            <w:r w:rsidR="004D5E82"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nepieciešamības pamatojums</w:t>
            </w:r>
          </w:p>
        </w:tc>
        <w:tc>
          <w:tcPr>
            <w:tcW w:w="7371" w:type="dxa"/>
          </w:tcPr>
          <w:p w14:paraId="135CF39F" w14:textId="77777777" w:rsidR="0028163C" w:rsidRDefault="007828E9" w:rsidP="0020632E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</w:t>
            </w:r>
            <w:r w:rsidR="00AF0354"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aisto</w:t>
            </w:r>
            <w:r w:rsidR="00374B7A"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šo noteikumu izdošanas mērķis</w:t>
            </w:r>
            <w:r w:rsidR="006406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="00992CA6" w:rsidRPr="009429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68006990" w14:textId="3F4A8C83" w:rsidR="005611CB" w:rsidRPr="005611CB" w:rsidRDefault="000612E0" w:rsidP="0028163C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2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Noteikt kārtību, kādā izvietojamas un noformējamas ēku numerācijas, māju, laukumu un ielu nosaukumu plāksnes (turpmāk visas kopā </w:t>
            </w:r>
            <w:bookmarkStart w:id="0" w:name="_GoBack"/>
            <w:bookmarkEnd w:id="0"/>
            <w:r w:rsidRPr="000612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–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Pr="000612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lāksnes) Kuldīgas novada pašvaldības (turpmāk –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Pr="000612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ašvaldība) administratīvajā teritorijā.</w:t>
            </w:r>
          </w:p>
          <w:p w14:paraId="061AF8A0" w14:textId="77777777" w:rsidR="0028163C" w:rsidRPr="0028163C" w:rsidRDefault="007828E9" w:rsidP="004D751E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shd w:val="clear" w:color="auto" w:fill="FFFFFF"/>
              </w:rPr>
            </w:pPr>
            <w:r w:rsidRPr="00F02B6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AF0354" w:rsidRPr="00F02B6D">
              <w:rPr>
                <w:rFonts w:ascii="Times New Roman" w:hAnsi="Times New Roman" w:cs="Times New Roman"/>
                <w:i/>
                <w:sz w:val="24"/>
                <w:szCs w:val="24"/>
              </w:rPr>
              <w:t>roblēmas raksturojums, kuras risināšanai nepieciešami saistošie noteikumi</w:t>
            </w:r>
            <w:r w:rsidR="006406F2" w:rsidRPr="00F02B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7D20A41E" w14:textId="52F12C59" w:rsidR="00CE3641" w:rsidRDefault="005611CB" w:rsidP="00EE51AF">
            <w:pPr>
              <w:pStyle w:val="ListParagraph"/>
              <w:ind w:left="432"/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N</w:t>
            </w:r>
            <w:r w:rsidRPr="005611C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oteikt </w:t>
            </w:r>
            <w:r w:rsid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vienotus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="00F605BB" w:rsidRP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lākšņu izvietošan</w:t>
            </w:r>
            <w:r w:rsidR="00F605B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as</w:t>
            </w:r>
            <w:r w:rsidR="00F605BB" w:rsidRP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un noformēšana</w:t>
            </w:r>
            <w:r w:rsidR="00F605B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s </w:t>
            </w:r>
            <w:r w:rsid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nosacījumus</w:t>
            </w:r>
            <w:r w:rsidR="00F605B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visā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="00F605B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ašvaldības administratīvajā teritorijā</w:t>
            </w:r>
            <w:r w:rsid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</w:p>
          <w:p w14:paraId="7CD4DFA3" w14:textId="77777777" w:rsidR="007912C8" w:rsidRPr="007912C8" w:rsidRDefault="00374B7A" w:rsidP="007912C8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Pastāvošais tiesiskais regulējums, tā būtības skaidrojums un pastāvošā tiesiskā regulējuma nepilnību raksturojums</w:t>
            </w:r>
            <w:r w:rsidR="006406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:</w:t>
            </w:r>
          </w:p>
          <w:p w14:paraId="2E199C33" w14:textId="4D4A87DA" w:rsidR="00E36A03" w:rsidRDefault="00981F6A" w:rsidP="00FB4721">
            <w:pPr>
              <w:pStyle w:val="ListParagraph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12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Šobrīd </w:t>
            </w:r>
            <w:r w:rsidR="000154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561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ašvaldībā </w:t>
            </w:r>
            <w:r w:rsidR="009C07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spēkā esošie</w:t>
            </w:r>
            <w:r w:rsidR="00561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saistošie noteikumi par </w:t>
            </w:r>
            <w:r w:rsidR="009C079B" w:rsidRPr="009C07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kārtību, </w:t>
            </w:r>
            <w:proofErr w:type="gramStart"/>
            <w:r w:rsidR="009C079B" w:rsidRPr="009C07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kādā izvietojamas plāksnes</w:t>
            </w:r>
            <w:proofErr w:type="gramEnd"/>
            <w:r w:rsidR="009C079B" w:rsidRPr="009C07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C079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ir nepilnīgi un sadrumstaloti. </w:t>
            </w:r>
            <w:r w:rsidR="00085CE0" w:rsidRPr="00085C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Esošie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="00085CE0" w:rsidRPr="00085C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ašvaldības saistošie noteikumi pēc novadu reformas saglabājušies dažādi (Alsungai, Kuldīgai un Skrundai) un nav vienotas kārtības </w:t>
            </w:r>
            <w:r w:rsidR="0001542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p</w:t>
            </w:r>
            <w:r w:rsidR="00F605B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lākšņu izvietošanā un noformēšanā</w:t>
            </w:r>
            <w:r w:rsidR="00085CE0" w:rsidRPr="00085CE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</w:p>
          <w:p w14:paraId="7B6A183B" w14:textId="77777777" w:rsidR="00431AB0" w:rsidRPr="00431AB0" w:rsidRDefault="003907BD" w:rsidP="006406F2">
            <w:pPr>
              <w:pStyle w:val="ListParagraph"/>
              <w:numPr>
                <w:ilvl w:val="1"/>
                <w:numId w:val="2"/>
              </w:numPr>
              <w:ind w:left="483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19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J</w:t>
            </w:r>
            <w:r w:rsidR="00374B7A" w:rsidRPr="00E419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 norādītās problēmas risināšanai nav tiesiskā regulējuma, tad skaidro, kādas sekas rada tiesiskā regulējuma neesamība</w:t>
            </w:r>
            <w:r w:rsidR="00431A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:</w:t>
            </w:r>
          </w:p>
          <w:p w14:paraId="60FD6969" w14:textId="3FF5882F" w:rsidR="006406F2" w:rsidRPr="00085CE0" w:rsidRDefault="00F605BB" w:rsidP="00085CE0">
            <w:pPr>
              <w:pStyle w:val="ListParagraph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31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Pastāvošs tiesiskais regulējums.</w:t>
            </w:r>
          </w:p>
          <w:p w14:paraId="2F1FBACD" w14:textId="77777777" w:rsidR="00431AB0" w:rsidRPr="00431AB0" w:rsidRDefault="006406F2" w:rsidP="00431AB0">
            <w:pPr>
              <w:pStyle w:val="ListParagraph"/>
              <w:numPr>
                <w:ilvl w:val="1"/>
                <w:numId w:val="2"/>
              </w:numPr>
              <w:ind w:left="483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I</w:t>
            </w:r>
            <w:r w:rsidR="00374B7A" w:rsidRPr="009429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espējamo alternatīvu, kas neparedz tiesiskā regulējuma izstrādi, raksturojums, to ieviešanas trūkumi un priekšrocības</w:t>
            </w:r>
            <w:r w:rsidR="00431A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:</w:t>
            </w:r>
          </w:p>
          <w:p w14:paraId="6FB45C91" w14:textId="6F4E238F" w:rsidR="004D5E82" w:rsidRPr="00942962" w:rsidRDefault="00431AB0" w:rsidP="00431AB0">
            <w:pPr>
              <w:pStyle w:val="ListParagraph"/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13F3F"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lternatīvu nav.</w:t>
            </w:r>
          </w:p>
        </w:tc>
      </w:tr>
      <w:tr w:rsidR="008B3C76" w:rsidRPr="00942962" w14:paraId="31C18262" w14:textId="77777777" w:rsidTr="000C5035">
        <w:tc>
          <w:tcPr>
            <w:tcW w:w="2269" w:type="dxa"/>
          </w:tcPr>
          <w:p w14:paraId="1DB425B7" w14:textId="77777777" w:rsidR="004D5E82" w:rsidRPr="00942962" w:rsidRDefault="004D5E82" w:rsidP="00374B7A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Fiskālā ietekme uz pašvaldības budžetu</w:t>
            </w:r>
          </w:p>
        </w:tc>
        <w:tc>
          <w:tcPr>
            <w:tcW w:w="7371" w:type="dxa"/>
          </w:tcPr>
          <w:p w14:paraId="353E9E51" w14:textId="77777777" w:rsidR="00FB4721" w:rsidRPr="000613C7" w:rsidRDefault="007828E9" w:rsidP="00FB4721">
            <w:pPr>
              <w:pStyle w:val="tv213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ind w:left="459" w:hanging="425"/>
              <w:jc w:val="both"/>
              <w:rPr>
                <w:shd w:val="clear" w:color="auto" w:fill="FFFFFF"/>
              </w:rPr>
            </w:pPr>
            <w:r w:rsidRPr="000613C7">
              <w:rPr>
                <w:i/>
                <w:shd w:val="clear" w:color="auto" w:fill="FFFFFF"/>
              </w:rPr>
              <w:t>S</w:t>
            </w:r>
            <w:r w:rsidR="0046704C" w:rsidRPr="000613C7">
              <w:rPr>
                <w:i/>
                <w:shd w:val="clear" w:color="auto" w:fill="FFFFFF"/>
              </w:rPr>
              <w:t>aistošo noteikumu īstenošanas fiskālās ietekmes prognoze uz pašvaldības budžetu</w:t>
            </w:r>
            <w:r w:rsidR="006406F2" w:rsidRPr="000613C7">
              <w:rPr>
                <w:i/>
                <w:shd w:val="clear" w:color="auto" w:fill="FFFFFF"/>
              </w:rPr>
              <w:t>, iekļaujot attiecīgus aprēķinus:</w:t>
            </w:r>
          </w:p>
          <w:p w14:paraId="54CDE660" w14:textId="13039735" w:rsidR="005611CB" w:rsidRPr="000613C7" w:rsidRDefault="00FB4721" w:rsidP="005611CB">
            <w:pPr>
              <w:pStyle w:val="tv213"/>
              <w:shd w:val="clear" w:color="auto" w:fill="FFFFFF"/>
              <w:spacing w:before="0" w:beforeAutospacing="0" w:after="0" w:afterAutospacing="0"/>
              <w:ind w:left="459"/>
              <w:jc w:val="both"/>
              <w:rPr>
                <w:shd w:val="clear" w:color="auto" w:fill="FFFFFF"/>
              </w:rPr>
            </w:pPr>
            <w:r w:rsidRPr="000613C7">
              <w:rPr>
                <w:color w:val="000000"/>
                <w:shd w:val="clear" w:color="auto" w:fill="FFFFFF"/>
              </w:rPr>
              <w:t xml:space="preserve">Saistošo noteikumu īstenošana </w:t>
            </w:r>
            <w:r w:rsidR="002B4356">
              <w:rPr>
                <w:color w:val="000000"/>
                <w:shd w:val="clear" w:color="auto" w:fill="FFFFFF"/>
              </w:rPr>
              <w:t>ne</w:t>
            </w:r>
            <w:r w:rsidRPr="000613C7">
              <w:rPr>
                <w:color w:val="000000"/>
                <w:shd w:val="clear" w:color="auto" w:fill="FFFFFF"/>
              </w:rPr>
              <w:t xml:space="preserve">radīs papildu ietekmi uz </w:t>
            </w:r>
            <w:r w:rsidR="00015427">
              <w:rPr>
                <w:color w:val="000000"/>
                <w:shd w:val="clear" w:color="auto" w:fill="FFFFFF"/>
              </w:rPr>
              <w:t>p</w:t>
            </w:r>
            <w:r w:rsidRPr="000613C7">
              <w:rPr>
                <w:color w:val="000000"/>
                <w:shd w:val="clear" w:color="auto" w:fill="FFFFFF"/>
              </w:rPr>
              <w:t>ašvaldības budžetu</w:t>
            </w:r>
            <w:r w:rsidR="005611CB">
              <w:rPr>
                <w:color w:val="000000"/>
              </w:rPr>
              <w:t>.</w:t>
            </w:r>
          </w:p>
          <w:p w14:paraId="37A1849E" w14:textId="77777777" w:rsidR="00675C3C" w:rsidRPr="000613C7" w:rsidRDefault="003907BD" w:rsidP="00675C3C">
            <w:pPr>
              <w:numPr>
                <w:ilvl w:val="2"/>
                <w:numId w:val="2"/>
              </w:numPr>
              <w:shd w:val="clear" w:color="auto" w:fill="FFFFFF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3C7">
              <w:rPr>
                <w:rFonts w:ascii="Times New Roman" w:hAnsi="Times New Roman" w:cs="Times New Roman"/>
                <w:i/>
                <w:shd w:val="clear" w:color="auto" w:fill="FFFFFF"/>
              </w:rPr>
              <w:t>samazina vai palielina ieņēmumu daļu</w:t>
            </w:r>
            <w:r w:rsidR="001C6FE7" w:rsidRPr="000613C7">
              <w:rPr>
                <w:rFonts w:ascii="Times New Roman" w:hAnsi="Times New Roman" w:cs="Times New Roman"/>
                <w:i/>
                <w:color w:val="385623" w:themeColor="accent6" w:themeShade="80"/>
                <w:shd w:val="clear" w:color="auto" w:fill="FFFFFF"/>
              </w:rPr>
              <w:t xml:space="preserve">: </w:t>
            </w:r>
          </w:p>
          <w:p w14:paraId="52ECA74C" w14:textId="4AC1978C" w:rsidR="00675C3C" w:rsidRPr="000613C7" w:rsidRDefault="00675C3C" w:rsidP="00675C3C">
            <w:pPr>
              <w:shd w:val="clear" w:color="auto" w:fill="FFFFFF"/>
              <w:spacing w:line="252" w:lineRule="auto"/>
              <w:ind w:left="11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5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Pašvaldības budžeta ieņēmumu daļa nemainīsies</w:t>
            </w:r>
            <w:r w:rsidR="003E1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49295E0" w14:textId="77777777" w:rsidR="00BD55BC" w:rsidRPr="00BD55BC" w:rsidRDefault="003907BD" w:rsidP="00BD55BC">
            <w:pPr>
              <w:pStyle w:val="NormalWeb"/>
              <w:numPr>
                <w:ilvl w:val="2"/>
                <w:numId w:val="2"/>
              </w:numPr>
              <w:shd w:val="clear" w:color="auto" w:fill="FFFFFF"/>
              <w:spacing w:before="0" w:beforeAutospacing="0" w:after="0" w:afterAutospacing="0"/>
              <w:ind w:hanging="625"/>
              <w:jc w:val="both"/>
              <w:rPr>
                <w:rFonts w:eastAsiaTheme="minorHAnsi"/>
                <w:shd w:val="clear" w:color="auto" w:fill="FFFFFF"/>
                <w:lang w:eastAsia="en-US"/>
              </w:rPr>
            </w:pPr>
            <w:r w:rsidRPr="000613C7">
              <w:rPr>
                <w:rFonts w:eastAsiaTheme="minorHAnsi"/>
                <w:i/>
                <w:shd w:val="clear" w:color="auto" w:fill="FFFFFF"/>
                <w:lang w:eastAsia="en-US"/>
              </w:rPr>
              <w:t>samazina vai palielina izdevumu daļu</w:t>
            </w:r>
            <w:r w:rsidR="001C6FE7" w:rsidRPr="000613C7">
              <w:rPr>
                <w:rFonts w:eastAsiaTheme="minorHAnsi"/>
                <w:i/>
                <w:shd w:val="clear" w:color="auto" w:fill="FFFFFF"/>
                <w:lang w:eastAsia="en-US"/>
              </w:rPr>
              <w:t>:</w:t>
            </w:r>
          </w:p>
          <w:p w14:paraId="23710030" w14:textId="22DBA54C" w:rsidR="00BD55BC" w:rsidRPr="002B4356" w:rsidRDefault="002B4356" w:rsidP="002B4356">
            <w:pPr>
              <w:shd w:val="clear" w:color="auto" w:fill="FFFFFF"/>
              <w:spacing w:line="252" w:lineRule="auto"/>
              <w:ind w:left="11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5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Pašvaldības budžeta </w:t>
            </w:r>
            <w:r w:rsidR="00F60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izdevumu</w:t>
            </w:r>
            <w:r w:rsidRPr="00BD5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daļa nemainīsies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79A7D95" w14:textId="2FBDC455" w:rsidR="00675C3C" w:rsidRPr="00F605BB" w:rsidRDefault="004F622B" w:rsidP="00F605BB">
            <w:pPr>
              <w:pStyle w:val="NormalWeb"/>
              <w:numPr>
                <w:ilvl w:val="2"/>
                <w:numId w:val="2"/>
              </w:numPr>
              <w:shd w:val="clear" w:color="auto" w:fill="FFFFFF"/>
              <w:spacing w:before="0" w:beforeAutospacing="0" w:after="0" w:afterAutospacing="0"/>
              <w:ind w:hanging="625"/>
              <w:jc w:val="both"/>
              <w:rPr>
                <w:rFonts w:eastAsiaTheme="minorHAnsi"/>
                <w:shd w:val="clear" w:color="auto" w:fill="FFFFFF"/>
                <w:lang w:eastAsia="en-US"/>
              </w:rPr>
            </w:pPr>
            <w:r w:rsidRPr="000613C7">
              <w:rPr>
                <w:rFonts w:eastAsiaTheme="minorHAnsi"/>
                <w:i/>
                <w:shd w:val="clear" w:color="auto" w:fill="FFFFFF"/>
                <w:lang w:eastAsia="en-US"/>
              </w:rPr>
              <w:t>ietekme uz citām pozīcijām budžeta ieņēmumu vai izdevumu daļā</w:t>
            </w:r>
            <w:r w:rsidR="00431AB0" w:rsidRPr="000613C7">
              <w:rPr>
                <w:rFonts w:eastAsiaTheme="minorHAnsi"/>
                <w:i/>
                <w:shd w:val="clear" w:color="auto" w:fill="FFFFFF"/>
                <w:lang w:eastAsia="en-US"/>
              </w:rPr>
              <w:t xml:space="preserve">: </w:t>
            </w:r>
            <w:r w:rsidR="00962A83" w:rsidRPr="00F605BB">
              <w:rPr>
                <w:rFonts w:eastAsiaTheme="minorHAnsi"/>
                <w:shd w:val="clear" w:color="auto" w:fill="FFFFFF"/>
                <w:lang w:eastAsia="en-US"/>
              </w:rPr>
              <w:t>Nav.</w:t>
            </w:r>
            <w:r w:rsidR="00675C3C" w:rsidRPr="00F605BB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</w:p>
          <w:p w14:paraId="790146CB" w14:textId="7D7E9648" w:rsidR="00431AB0" w:rsidRPr="000613C7" w:rsidRDefault="003907BD" w:rsidP="00675C3C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3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Informācija par nepieciešamajiem resursiem sakarā ar jaunu institūciju vai darba vietu veidošanu, esošo institūciju kompetences paplašināšanu, lai nodrošinātu saistošo noteikumu izpildi</w:t>
            </w:r>
            <w:r w:rsidR="00431AB0" w:rsidRPr="000613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2B3F2D81" w14:textId="3277508E" w:rsidR="00FB4721" w:rsidRPr="000613C7" w:rsidRDefault="00431AB0" w:rsidP="000613C7">
            <w:pPr>
              <w:pStyle w:val="ListParagraph"/>
              <w:ind w:left="45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="0046704C" w:rsidRPr="0006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av nepieciešami resursi jaunu institūciju vai darba vietu veidošanai.</w:t>
            </w:r>
          </w:p>
        </w:tc>
      </w:tr>
      <w:tr w:rsidR="008B3C76" w:rsidRPr="00942962" w14:paraId="41B2185A" w14:textId="77777777" w:rsidTr="000C5035">
        <w:tc>
          <w:tcPr>
            <w:tcW w:w="2269" w:type="dxa"/>
          </w:tcPr>
          <w:p w14:paraId="67B3BF3E" w14:textId="77777777" w:rsidR="004D5E82" w:rsidRPr="00942962" w:rsidRDefault="004D5E82" w:rsidP="00675C3C">
            <w:pPr>
              <w:pStyle w:val="ListParagraph"/>
              <w:numPr>
                <w:ilvl w:val="0"/>
                <w:numId w:val="2"/>
              </w:numPr>
              <w:ind w:left="176" w:hanging="25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ietekme, ietekme uz vidi, iedzīvotāju veselību, uzņēmējdarbības vidi pašvaldības teritorijā, kā arī plānotā regulējuma ietekme uz konkurenci</w:t>
            </w:r>
          </w:p>
          <w:p w14:paraId="75BC9EF6" w14:textId="77777777" w:rsidR="004D5E82" w:rsidRPr="00942962" w:rsidRDefault="004D5E82" w:rsidP="000C5035">
            <w:pPr>
              <w:ind w:left="176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371" w:type="dxa"/>
          </w:tcPr>
          <w:p w14:paraId="58D6F80A" w14:textId="77777777" w:rsidR="00431AB0" w:rsidRPr="00431AB0" w:rsidRDefault="007828E9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</w:t>
            </w:r>
            <w:r w:rsidR="00E235D7"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ociālā ietekme</w:t>
            </w:r>
            <w:r w:rsidR="00E235D7" w:rsidRPr="009429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235D7"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– ietekme uz cilvēku dzīvesveidu, kultūru, labsajūtu, sabiedrību kopumā, kā arī ietekme uz konkrētām sabiedrības grupām, tai skaitā sociālās atstumtības riskam</w:t>
            </w:r>
            <w:r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pakļautajām sabiedrības grupām</w:t>
            </w:r>
            <w:r w:rsidR="003907BD" w:rsidRPr="009429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3907BD"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personu ar invaliditāti vienlīdzīgām iespējām un tiesībām, uz dzimumu līdztiesību</w:t>
            </w:r>
            <w:r w:rsidR="001C6FE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40D59FF8" w14:textId="6F4A00FE" w:rsidR="002D457E" w:rsidRPr="002B36B3" w:rsidRDefault="00F605BB" w:rsidP="002B36B3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Saistošie noteikumi veicinās vienoti sakārtotas vides izveidi visā </w:t>
            </w:r>
            <w:r w:rsidR="00015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ašvaldības teritorijā, </w:t>
            </w:r>
            <w:r w:rsid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atbalstot </w:t>
            </w:r>
            <w:r w:rsidRP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cilvēku spēju orientēties vi</w:t>
            </w:r>
            <w:r w:rsid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etā</w:t>
            </w:r>
            <w:r w:rsidRP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kurā tie atrodas</w:t>
            </w:r>
            <w:r w:rsidR="00476404" w:rsidRP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4F6CC4AD" w14:textId="77777777" w:rsidR="00431AB0" w:rsidRPr="00431AB0" w:rsidRDefault="007828E9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</w:t>
            </w:r>
            <w:r w:rsidR="00E235D7"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etekme uz vidi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76D1C986" w14:textId="1AC20E2C" w:rsidR="00E235D7" w:rsidRPr="005545B7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E235D7" w:rsidRPr="00554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ošo noteikumu izpilde neietekmē</w:t>
            </w:r>
            <w:r w:rsidR="00E235D7" w:rsidRPr="00554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622B" w:rsidRPr="00554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vidi.</w:t>
            </w:r>
          </w:p>
          <w:p w14:paraId="385210EB" w14:textId="77777777" w:rsidR="00431AB0" w:rsidRPr="00431AB0" w:rsidRDefault="007828E9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</w:t>
            </w:r>
            <w:r w:rsidR="00E235D7"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etekme uz iedzīvotāju veselību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692D1828" w14:textId="3F5FDC6A" w:rsidR="00E235D7" w:rsidRPr="00431AB0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S</w:t>
            </w:r>
            <w:r w:rsidR="00E235D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ošo noteikumu izpilde neietekmē</w:t>
            </w:r>
            <w:r w:rsidR="00E235D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622B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iedzīvotāju </w:t>
            </w:r>
            <w:r w:rsidR="00E235D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veselību</w:t>
            </w:r>
            <w:r w:rsidR="007828E9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DDDAF02" w14:textId="77777777" w:rsidR="00431AB0" w:rsidRPr="00431AB0" w:rsidRDefault="007828E9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</w:t>
            </w:r>
            <w:r w:rsidR="00E235D7"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etekme uz uzņēmējdarbības vidi pašvaldības teritorijā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0204A7C1" w14:textId="6C8FD297" w:rsidR="00E235D7" w:rsidRPr="00431AB0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E235D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aistošo noteikumu izpilde neietekmē uzņēmējdarbī</w:t>
            </w:r>
            <w:r w:rsidR="007828E9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bas vidi pašvaldības teritorijā.</w:t>
            </w:r>
          </w:p>
          <w:p w14:paraId="32863D9E" w14:textId="77777777" w:rsidR="00431AB0" w:rsidRPr="00431AB0" w:rsidRDefault="007828E9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</w:t>
            </w:r>
            <w:r w:rsidR="00E235D7"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etekme uz konkurenci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07A435D6" w14:textId="62F6ABBD" w:rsidR="004D5E82" w:rsidRPr="00942962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E235D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aistošo noteikumu izpilde neietekmē konkurenci.</w:t>
            </w:r>
          </w:p>
        </w:tc>
      </w:tr>
      <w:tr w:rsidR="008B3C76" w:rsidRPr="00942962" w14:paraId="6F49A37D" w14:textId="77777777" w:rsidTr="000C5035">
        <w:tc>
          <w:tcPr>
            <w:tcW w:w="2269" w:type="dxa"/>
          </w:tcPr>
          <w:p w14:paraId="685D1BB6" w14:textId="3AFCFED9" w:rsidR="004D5E82" w:rsidRPr="00942962" w:rsidRDefault="00B171CB" w:rsidP="00675C3C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Ietekme uz administratīvajām procedūrām un to izmaksām</w:t>
            </w:r>
          </w:p>
        </w:tc>
        <w:tc>
          <w:tcPr>
            <w:tcW w:w="7371" w:type="dxa"/>
          </w:tcPr>
          <w:p w14:paraId="73A83B17" w14:textId="77777777" w:rsidR="00431AB0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shd w:val="clear" w:color="auto" w:fill="FFFFFF"/>
              </w:rPr>
            </w:pPr>
            <w:r w:rsidRPr="0094296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Institūcija, kurā privātpersona var vērsties saistošo noteikumu </w:t>
            </w:r>
            <w:r w:rsidRPr="005545B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piemērošanā</w:t>
            </w:r>
            <w:r w:rsidR="00431AB0">
              <w:rPr>
                <w:rFonts w:ascii="Times New Roman" w:hAnsi="Times New Roman" w:cs="Times New Roman"/>
                <w:i/>
                <w:color w:val="385623" w:themeColor="accent6" w:themeShade="80"/>
                <w:sz w:val="24"/>
                <w:szCs w:val="24"/>
                <w:shd w:val="clear" w:color="auto" w:fill="FFFFFF"/>
              </w:rPr>
              <w:t>:</w:t>
            </w:r>
          </w:p>
          <w:p w14:paraId="3FD31A5B" w14:textId="58B64D97" w:rsidR="00224C60" w:rsidRPr="00431AB0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541933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aistošo noteikumu piemērošanā personas var vērsties </w:t>
            </w:r>
            <w:r w:rsidR="00015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="00962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ašvaldīb</w:t>
            </w:r>
            <w:r w:rsidR="002B3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 Būvniecības nodaļā</w:t>
            </w:r>
            <w:r w:rsidR="00BB57BC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588E084" w14:textId="77777777" w:rsidR="00431AB0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shd w:val="clear" w:color="auto" w:fill="FFFFFF"/>
              </w:rPr>
            </w:pPr>
            <w:r w:rsidRPr="00224C6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Galvenie procedūras posmi un privātpersonām veicamās darbības, ko paredz saistošo noteikumu projekts, tai skaitā akcentē, kā piedāvātais regulējums maina līdzšinējo kārtību</w:t>
            </w:r>
            <w:r w:rsidR="00431AB0">
              <w:rPr>
                <w:rFonts w:ascii="Times New Roman" w:hAnsi="Times New Roman" w:cs="Times New Roman"/>
                <w:i/>
                <w:color w:val="385623" w:themeColor="accent6" w:themeShade="80"/>
                <w:sz w:val="24"/>
                <w:szCs w:val="24"/>
                <w:shd w:val="clear" w:color="auto" w:fill="FFFFFF"/>
              </w:rPr>
              <w:t>:</w:t>
            </w:r>
          </w:p>
          <w:p w14:paraId="37D79CD8" w14:textId="165F6BCE" w:rsidR="00224C60" w:rsidRPr="00431AB0" w:rsidRDefault="00BF0AF8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Līdzšinējās personai veicamās darbības nemainās</w:t>
            </w:r>
            <w:r w:rsidR="00962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24C60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2C7F04" w14:textId="77777777" w:rsidR="00431AB0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C6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Paredzētās administratīvo procedūru izmaksas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44F7BE3A" w14:textId="67700851" w:rsidR="000C5035" w:rsidRPr="00224C60" w:rsidRDefault="00431AB0" w:rsidP="00884129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="00541933" w:rsidRPr="00224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 </w:t>
            </w:r>
            <w:r w:rsidR="008841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541933" w:rsidRPr="00224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aistošajiem noteik</w:t>
            </w:r>
            <w:r w:rsidR="004F622B" w:rsidRPr="00224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umiem netiek paredzētas papildu</w:t>
            </w:r>
            <w:r w:rsidR="00541933" w:rsidRPr="00224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administratīvo procedūru izmaksas.</w:t>
            </w:r>
          </w:p>
        </w:tc>
      </w:tr>
      <w:tr w:rsidR="008B3C76" w:rsidRPr="00942962" w14:paraId="46B1B315" w14:textId="77777777" w:rsidTr="000C5035">
        <w:tc>
          <w:tcPr>
            <w:tcW w:w="2269" w:type="dxa"/>
          </w:tcPr>
          <w:p w14:paraId="7711EC3E" w14:textId="77777777" w:rsidR="00AA50F3" w:rsidRPr="00942962" w:rsidRDefault="00AA50F3" w:rsidP="00675C3C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Ietekme uz pašvaldības funkcijām un cilvēkresursiem </w:t>
            </w:r>
          </w:p>
        </w:tc>
        <w:tc>
          <w:tcPr>
            <w:tcW w:w="7371" w:type="dxa"/>
          </w:tcPr>
          <w:p w14:paraId="3D65B7BF" w14:textId="77777777" w:rsidR="00431AB0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52A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Pašvaldību funkcijas, kuru izpildei tiek izstrādāti šie saistošie noteikumi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5173B06A" w14:textId="0DE8D48B" w:rsidR="00B807C7" w:rsidRPr="00BF0AF8" w:rsidRDefault="002B476B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Saistošie noteikumi </w:t>
            </w:r>
            <w:r w:rsidR="00962A83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nodrošina Pašvaldību likum</w:t>
            </w:r>
            <w:r w:rsidR="00BF0AF8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4.</w:t>
            </w:r>
            <w:r w:rsid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F0AF8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2. punktā</w:t>
            </w:r>
            <w:r w:rsidR="00962A83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noteiktās autonomās funkcijas – gādāt par </w:t>
            </w:r>
            <w:r w:rsidR="002C74BE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teritorijas labiekārtošanu</w:t>
            </w:r>
            <w:r w:rsidR="00962A83"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izpildi</w:t>
            </w:r>
            <w:r w:rsidRPr="00BF0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28AA1C3" w14:textId="77777777" w:rsidR="002B476B" w:rsidRPr="002B476B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0AF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Pašvaldības cilvēkresursi, kas tiks</w:t>
            </w: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iesaistīti saistošo noteikumu īstenošanā (tostarp, vai tiks uzlikti jauni pienākumi vai uzdevumi esošajiem darbiniekiem, veidotas jaunas darba vietas u.tml.)</w:t>
            </w:r>
            <w:r w:rsidR="00FF210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09D18A42" w14:textId="577FB7DE" w:rsidR="00AA50F3" w:rsidRPr="00E452A3" w:rsidRDefault="00431AB0" w:rsidP="00015427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5263B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aistošo noteik</w:t>
            </w:r>
            <w:r w:rsidR="000C5035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umu</w:t>
            </w:r>
            <w:r w:rsidR="00BB57BC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īsteno</w:t>
            </w:r>
            <w:r w:rsidR="00FF210C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šanu nodrošina</w:t>
            </w:r>
            <w:r w:rsidR="00BB57BC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esošo cilvēkresursu ietvaros</w:t>
            </w:r>
            <w:r w:rsidR="009433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841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9433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15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="009433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ašvaldības būvniecības nodaļa un </w:t>
            </w:r>
            <w:r w:rsidR="00015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="009433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ašvaldības policija</w:t>
            </w:r>
            <w:r w:rsidR="00BB57BC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B3C76" w:rsidRPr="00942962" w14:paraId="6E22E009" w14:textId="77777777" w:rsidTr="000C5035">
        <w:tc>
          <w:tcPr>
            <w:tcW w:w="2269" w:type="dxa"/>
          </w:tcPr>
          <w:p w14:paraId="2A3013CF" w14:textId="77777777" w:rsidR="00AA50F3" w:rsidRPr="00942962" w:rsidRDefault="00AA50F3" w:rsidP="00675C3C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 par izpildes nodrošināšanu </w:t>
            </w:r>
          </w:p>
        </w:tc>
        <w:tc>
          <w:tcPr>
            <w:tcW w:w="7371" w:type="dxa"/>
          </w:tcPr>
          <w:p w14:paraId="0E7ACB11" w14:textId="77777777" w:rsidR="00431AB0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shd w:val="clear" w:color="auto" w:fill="FFFFFF"/>
              </w:rPr>
            </w:pPr>
            <w:r w:rsidRPr="00E452A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Saistošo noteikumu izpildē iesaistītās institūcijas, tai skaitā, vai paredzēta jaunu institūciju izveide, esošo likvidācija vai reorganizācija</w:t>
            </w:r>
            <w:r w:rsid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1174A440" w14:textId="7EC19589" w:rsidR="007828E9" w:rsidRPr="00431AB0" w:rsidRDefault="00431AB0" w:rsidP="00431AB0">
            <w:pPr>
              <w:pStyle w:val="ListParagraph"/>
              <w:ind w:left="4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5263B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aistošo noteikumu izpild</w:t>
            </w:r>
            <w:r w:rsidR="009433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 netiek veikta jaunu institūciju izveide, reorganizācija vai likvidācija.</w:t>
            </w:r>
          </w:p>
          <w:p w14:paraId="42CDD9A1" w14:textId="50454EC4" w:rsidR="00AA50F3" w:rsidRPr="00E452A3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Izpildes nodrošināšanai nepieciešamie resursi un to pamatotība</w:t>
            </w:r>
            <w:r w:rsidR="00FF210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apildu</w:t>
            </w:r>
            <w:r w:rsidR="005263B7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resursi nav nepieciešami.</w:t>
            </w:r>
          </w:p>
        </w:tc>
      </w:tr>
      <w:tr w:rsidR="008B3C76" w:rsidRPr="00942962" w14:paraId="69D4000D" w14:textId="77777777" w:rsidTr="000C5035">
        <w:tc>
          <w:tcPr>
            <w:tcW w:w="2269" w:type="dxa"/>
          </w:tcPr>
          <w:p w14:paraId="4AF99E59" w14:textId="77777777" w:rsidR="00AA50F3" w:rsidRPr="00942962" w:rsidRDefault="00AA50F3" w:rsidP="00675C3C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Prasību un izmaksu samērīgums pret ieguvumiem, ko sniedz mērķa sasniegšana </w:t>
            </w:r>
          </w:p>
        </w:tc>
        <w:tc>
          <w:tcPr>
            <w:tcW w:w="7371" w:type="dxa"/>
          </w:tcPr>
          <w:p w14:paraId="4F8E5299" w14:textId="0968A692" w:rsidR="009E5DAD" w:rsidRDefault="004F622B" w:rsidP="00675C3C">
            <w:pPr>
              <w:pStyle w:val="ListParagraph"/>
              <w:widowControl w:val="0"/>
              <w:numPr>
                <w:ilvl w:val="1"/>
                <w:numId w:val="2"/>
              </w:numPr>
              <w:ind w:left="459" w:right="102" w:hanging="45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195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Vai saistošie noteikumi ir piemēroti iecerētā mērķa sasniegšanas nodrošināšanai un paredz tikai to, kas ir vajadzīgs minētā mērķa sasniegšanai</w:t>
            </w:r>
            <w:r w:rsidR="00FF21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</w:p>
          <w:p w14:paraId="603DFD36" w14:textId="170C1EE4" w:rsidR="00E02E4D" w:rsidRPr="00431AB0" w:rsidRDefault="00303F75" w:rsidP="002B476B">
            <w:pPr>
              <w:pStyle w:val="ListParagraph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2B476B" w:rsidRPr="002B47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ir piemēroti iecerētā mērķa sasniegšanas nodrošināšanai</w:t>
            </w:r>
            <w:r w:rsidR="002B47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08DA554" w14:textId="4527E266" w:rsidR="004F622B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Samērīguma tests:</w:t>
            </w:r>
          </w:p>
          <w:p w14:paraId="350C6374" w14:textId="6EDDC632" w:rsidR="004F622B" w:rsidRPr="00431AB0" w:rsidRDefault="004F622B" w:rsidP="00675C3C">
            <w:pPr>
              <w:pStyle w:val="ListParagraph"/>
              <w:numPr>
                <w:ilvl w:val="2"/>
                <w:numId w:val="2"/>
              </w:numPr>
              <w:ind w:hanging="69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vai pašvaldības izraudzītie līdzekļi ir piemēroti leģitīmā mērķa sasniegšanai</w:t>
            </w:r>
            <w:r w:rsidR="00A20D7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piemēroti;</w:t>
            </w:r>
          </w:p>
          <w:p w14:paraId="37502E1C" w14:textId="0DBB268E" w:rsidR="004F622B" w:rsidRPr="00431AB0" w:rsidRDefault="004F622B" w:rsidP="00675C3C">
            <w:pPr>
              <w:pStyle w:val="ListParagraph"/>
              <w:numPr>
                <w:ilvl w:val="2"/>
                <w:numId w:val="2"/>
              </w:numPr>
              <w:ind w:hanging="69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vai nav saudzējošāku līdzekļu leģitīmā mērķa sasniegšanai</w:t>
            </w:r>
            <w:r w:rsidR="00A20D7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līdzekļi ir atbilstoši mērķa sasniegšanai;</w:t>
            </w:r>
          </w:p>
          <w:p w14:paraId="1A05C144" w14:textId="0C0DEFF4" w:rsidR="004F622B" w:rsidRPr="00942962" w:rsidRDefault="004F622B" w:rsidP="00675C3C">
            <w:pPr>
              <w:pStyle w:val="ListParagraph"/>
              <w:numPr>
                <w:ilvl w:val="2"/>
                <w:numId w:val="2"/>
              </w:numPr>
              <w:ind w:hanging="69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vai pašvaldības rīcība ir atbilstoša</w:t>
            </w:r>
            <w:r w:rsidR="00A20D7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atbilstoša.</w:t>
            </w:r>
          </w:p>
        </w:tc>
      </w:tr>
      <w:tr w:rsidR="00431AB0" w:rsidRPr="00431AB0" w14:paraId="59314547" w14:textId="77777777" w:rsidTr="000C5035">
        <w:tc>
          <w:tcPr>
            <w:tcW w:w="2269" w:type="dxa"/>
          </w:tcPr>
          <w:p w14:paraId="0512F554" w14:textId="77777777" w:rsidR="00AA50F3" w:rsidRPr="00942962" w:rsidRDefault="00AA50F3" w:rsidP="00675C3C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29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Izstrādes gaitā veiktās konsultācijas ar privātpersonām un institūcijām </w:t>
            </w:r>
          </w:p>
        </w:tc>
        <w:tc>
          <w:tcPr>
            <w:tcW w:w="7371" w:type="dxa"/>
          </w:tcPr>
          <w:p w14:paraId="435A3BA2" w14:textId="49119530" w:rsidR="004F622B" w:rsidRPr="00B550C6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Sabiedrības pārstāvji (tostarp biedrības, nodibinājumi, apvienības u.tml.), ar kuriem notikušas konsultācijas saistošo noteikumu izstrādes procesā</w:t>
            </w:r>
            <w:r w:rsidR="00A20D7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="00AC3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Konsultācijas ar sabiedrības pārstāvjiem nav notikušas.</w:t>
            </w:r>
          </w:p>
          <w:p w14:paraId="77AE7E74" w14:textId="62475B74" w:rsidR="00BF2099" w:rsidRPr="003469B9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Izmantotais sabiedrības līdzdalības veids (lai atspoguļotu, kā pašvaldības ir centusies sasniegt mērķgrupu, kā arī noskaidrot pēc iespējas plašākas sabiedrības viedokli)</w:t>
            </w:r>
            <w:r w:rsidR="00A20D7C"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aistošo noteikumu projekts 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sabiedrības viedokļa noskaidrošanai tika publicēts </w:t>
            </w:r>
            <w:r w:rsidR="00015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ašvaldības tīmekļa vietnē </w:t>
            </w:r>
            <w:proofErr w:type="spellStart"/>
            <w:r w:rsidR="00F469FE" w:rsidRPr="00431AB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www.kuldigasnovads.lv</w:t>
            </w:r>
            <w:proofErr w:type="spellEnd"/>
            <w:r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divas nedēļas </w:t>
            </w:r>
            <w:r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="00870EF4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03F75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3469B9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A20D7C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 w:rsidR="00962A83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A20D7C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E5DAD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  <w:r w:rsidR="00F607CC" w:rsidRPr="0034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C3628B7" w14:textId="27B1D316" w:rsidR="004F622B" w:rsidRPr="00130EE8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A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Sabiedrības </w:t>
            </w:r>
            <w:r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pārstāvju izteiktie priekšlikumi un iebildumi, norādot, kuri no tiem ņemti vērā</w:t>
            </w:r>
            <w:r w:rsidR="00A20D7C"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="00431AB0" w:rsidRPr="00962A83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N</w:t>
            </w:r>
            <w:r w:rsidR="00A55645" w:rsidRPr="00962A83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av saņemt</w:t>
            </w:r>
            <w:r w:rsidR="00A20D7C" w:rsidRPr="00962A83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i</w:t>
            </w:r>
            <w:r w:rsidR="00A55645"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44C4E8FE" w14:textId="35EDD90D" w:rsidR="004F622B" w:rsidRPr="00130EE8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Par saistošo noteikumu projektu saņemtie viedokļi pēc saistošo noteikumu projekta publicēšanas sabiedrības viedokļa noskaidrošanai, to apkopojums un izvērtējums (iesniedzēji, vērā ņemtie viedokļi, vērā neņemtie viedokļi, pamatojums)</w:t>
            </w:r>
            <w:r w:rsidR="00A20D7C"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31AB0" w:rsidRPr="00962A83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N</w:t>
            </w:r>
            <w:r w:rsidR="00A55645" w:rsidRPr="00962A83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av saņemti</w:t>
            </w:r>
            <w:r w:rsidR="00A55645"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512B437F" w14:textId="46BF389D" w:rsidR="004F622B" w:rsidRPr="00130EE8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No institūcijām saņemtie viedokļi un atzinumi, to apkopojums un izvērtējums (vērā ņemtie viedokļi, vērā neņemtie viedokļi, pamatojums) – gan tādi, kas saņemti, pamatojoties uz normatīvajos aktos noteiktu pienākumu, gan lūgti pēc pašvaldības iniciatīvas, gan sniegti pēc institūcijas iniciatīvas</w:t>
            </w:r>
            <w:r w:rsidR="00A20D7C"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</w:t>
            </w:r>
            <w:r w:rsidR="00431AB0" w:rsidRPr="00303F75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Nav saņemti.</w:t>
            </w:r>
          </w:p>
          <w:p w14:paraId="03C93635" w14:textId="2E6620F7" w:rsidR="00AA50F3" w:rsidRPr="00431AB0" w:rsidRDefault="004F622B" w:rsidP="00675C3C">
            <w:pPr>
              <w:pStyle w:val="ListParagraph"/>
              <w:numPr>
                <w:ilvl w:val="1"/>
                <w:numId w:val="2"/>
              </w:numPr>
              <w:ind w:left="455" w:hanging="42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Informācija par cita veida saziņu un konsultācijām, ja tādas bijušas</w:t>
            </w:r>
            <w:r w:rsidR="00431AB0" w:rsidRPr="00130E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:</w:t>
            </w:r>
            <w:r w:rsidR="00913F3F"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31AB0"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="00913F3F" w:rsidRPr="00130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otikušas konsultācijas ar pašvaldības speciālistiem</w:t>
            </w:r>
            <w:r w:rsidR="00913F3F" w:rsidRPr="0043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saistošo noteikumu izstrādes procesā.</w:t>
            </w:r>
          </w:p>
        </w:tc>
      </w:tr>
    </w:tbl>
    <w:p w14:paraId="523B8D35" w14:textId="77777777" w:rsidR="00594E50" w:rsidRDefault="00594E50" w:rsidP="00BF20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4FB00" w14:textId="77777777" w:rsidR="009E5DAD" w:rsidRDefault="009E5DAD" w:rsidP="00C54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2A441B1" w14:textId="641BEC23" w:rsidR="00C54153" w:rsidRPr="00C54153" w:rsidRDefault="00C54153" w:rsidP="00C54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C54153">
        <w:rPr>
          <w:rFonts w:ascii="Times New Roman" w:hAnsi="Times New Roman" w:cs="Times New Roman"/>
          <w:sz w:val="24"/>
          <w:szCs w:val="24"/>
          <w:lang w:eastAsia="lv-LV"/>
        </w:rPr>
        <w:t>Kuldīgas novada domes priekšsēdētāja</w:t>
      </w:r>
      <w:r w:rsidRPr="00C54153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C54153">
        <w:rPr>
          <w:rFonts w:ascii="Times New Roman" w:hAnsi="Times New Roman" w:cs="Times New Roman"/>
          <w:sz w:val="24"/>
          <w:szCs w:val="24"/>
          <w:lang w:eastAsia="lv-LV"/>
        </w:rPr>
        <w:tab/>
        <w:t>(paraksts)*</w:t>
      </w:r>
      <w:r w:rsidRPr="00C54153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C54153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="00FF210C">
        <w:rPr>
          <w:rFonts w:ascii="Times New Roman" w:hAnsi="Times New Roman" w:cs="Times New Roman"/>
          <w:sz w:val="24"/>
          <w:szCs w:val="24"/>
          <w:lang w:eastAsia="lv-LV"/>
        </w:rPr>
        <w:t xml:space="preserve">I. </w:t>
      </w:r>
      <w:proofErr w:type="spellStart"/>
      <w:r w:rsidR="00FF210C">
        <w:rPr>
          <w:rFonts w:ascii="Times New Roman" w:hAnsi="Times New Roman" w:cs="Times New Roman"/>
          <w:sz w:val="24"/>
          <w:szCs w:val="24"/>
          <w:lang w:eastAsia="lv-LV"/>
        </w:rPr>
        <w:t>Astaševska</w:t>
      </w:r>
      <w:proofErr w:type="spellEnd"/>
    </w:p>
    <w:p w14:paraId="52791A49" w14:textId="77777777" w:rsidR="00C54153" w:rsidRPr="00C54153" w:rsidRDefault="00C54153" w:rsidP="00C54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AF24D72" w14:textId="77777777" w:rsidR="00C54153" w:rsidRPr="00C54153" w:rsidRDefault="00C54153" w:rsidP="00C54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59B81C3" w14:textId="77777777" w:rsidR="009E5DAD" w:rsidRDefault="009E5DAD" w:rsidP="00C5415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5C82493" w14:textId="77777777" w:rsidR="009E5DAD" w:rsidRPr="00431AB0" w:rsidRDefault="009E5DAD" w:rsidP="00431AB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2B85B6F" w14:textId="2478AC4E" w:rsidR="00431AB0" w:rsidRPr="00431AB0" w:rsidRDefault="00431AB0" w:rsidP="00431AB0">
      <w:pPr>
        <w:jc w:val="center"/>
        <w:rPr>
          <w:rFonts w:ascii="Times New Roman" w:hAnsi="Times New Roman" w:cs="Times New Roman"/>
          <w:sz w:val="20"/>
          <w:szCs w:val="20"/>
        </w:rPr>
      </w:pPr>
      <w:r w:rsidRPr="00431AB0">
        <w:rPr>
          <w:rFonts w:ascii="Times New Roman" w:hAnsi="Times New Roman" w:cs="Times New Roman"/>
          <w:i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31AB0">
        <w:rPr>
          <w:rFonts w:ascii="Times New Roman" w:hAnsi="Times New Roman" w:cs="Times New Roman"/>
          <w:sz w:val="20"/>
          <w:szCs w:val="20"/>
        </w:rPr>
        <w:t>DOKUMENTS PARAKSTĪTS AR DROŠU ELEKTRONISKO PARAKSTU UN SATUR LAIKA ZĪMOGU</w:t>
      </w:r>
    </w:p>
    <w:p w14:paraId="18D39792" w14:textId="77777777" w:rsidR="00C54153" w:rsidRPr="00942962" w:rsidRDefault="00C54153" w:rsidP="00BF209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54153" w:rsidRPr="00942962" w:rsidSect="00C54153">
      <w:pgSz w:w="11906" w:h="16838"/>
      <w:pgMar w:top="1134" w:right="1134" w:bottom="1134" w:left="179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41B583" w15:done="0"/>
  <w15:commentEx w15:paraId="0480881D" w15:done="0"/>
  <w15:commentEx w15:paraId="50EAF6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B8A703" w16cex:dateUtc="2026-08-27T06:13:00Z"/>
  <w16cex:commentExtensible w16cex:durableId="0FF6E4AA" w16cex:dateUtc="2026-08-27T06:19:00Z"/>
  <w16cex:commentExtensible w16cex:durableId="03967819" w16cex:dateUtc="2026-08-27T06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41B583" w16cid:durableId="25B8A703"/>
  <w16cid:commentId w16cid:paraId="0480881D" w16cid:durableId="0FF6E4AA"/>
  <w16cid:commentId w16cid:paraId="50EAF63D" w16cid:durableId="039678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F2740" w14:textId="77777777" w:rsidR="003733E6" w:rsidRDefault="003733E6" w:rsidP="00C54153">
      <w:pPr>
        <w:spacing w:after="0" w:line="240" w:lineRule="auto"/>
      </w:pPr>
      <w:r>
        <w:separator/>
      </w:r>
    </w:p>
  </w:endnote>
  <w:endnote w:type="continuationSeparator" w:id="0">
    <w:p w14:paraId="6734620F" w14:textId="77777777" w:rsidR="003733E6" w:rsidRDefault="003733E6" w:rsidP="00C5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FE87D" w14:textId="77777777" w:rsidR="003733E6" w:rsidRDefault="003733E6" w:rsidP="00C54153">
      <w:pPr>
        <w:spacing w:after="0" w:line="240" w:lineRule="auto"/>
      </w:pPr>
      <w:r>
        <w:separator/>
      </w:r>
    </w:p>
  </w:footnote>
  <w:footnote w:type="continuationSeparator" w:id="0">
    <w:p w14:paraId="6159CBD8" w14:textId="77777777" w:rsidR="003733E6" w:rsidRDefault="003733E6" w:rsidP="00C54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6B1EDC"/>
    <w:multiLevelType w:val="multilevel"/>
    <w:tmpl w:val="C8CE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CE41C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54D2B7F"/>
    <w:multiLevelType w:val="hybridMultilevel"/>
    <w:tmpl w:val="8B5E2076"/>
    <w:lvl w:ilvl="0" w:tplc="F02EC45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D05C1"/>
    <w:multiLevelType w:val="hybridMultilevel"/>
    <w:tmpl w:val="2B70C5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27F50"/>
    <w:multiLevelType w:val="multilevel"/>
    <w:tmpl w:val="02C6E7C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>
    <w:nsid w:val="6F68378A"/>
    <w:multiLevelType w:val="hybridMultilevel"/>
    <w:tmpl w:val="BEAC5070"/>
    <w:lvl w:ilvl="0" w:tplc="CA0EF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81DBD"/>
    <w:multiLevelType w:val="multilevel"/>
    <w:tmpl w:val="C8CE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a Dupate">
    <w15:presenceInfo w15:providerId="AD" w15:userId="S-1-5-21-2150635567-3290876226-3247463160-5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A8"/>
    <w:rsid w:val="00003CB3"/>
    <w:rsid w:val="0000685F"/>
    <w:rsid w:val="00015427"/>
    <w:rsid w:val="000555FE"/>
    <w:rsid w:val="00056C5E"/>
    <w:rsid w:val="000612E0"/>
    <w:rsid w:val="000613C7"/>
    <w:rsid w:val="00071AB0"/>
    <w:rsid w:val="00084940"/>
    <w:rsid w:val="00084CE5"/>
    <w:rsid w:val="00085CE0"/>
    <w:rsid w:val="000C5035"/>
    <w:rsid w:val="00103681"/>
    <w:rsid w:val="001060C1"/>
    <w:rsid w:val="00124C14"/>
    <w:rsid w:val="00130EE8"/>
    <w:rsid w:val="00132668"/>
    <w:rsid w:val="00136F0C"/>
    <w:rsid w:val="001374D1"/>
    <w:rsid w:val="0014343A"/>
    <w:rsid w:val="00150BDB"/>
    <w:rsid w:val="00175F79"/>
    <w:rsid w:val="00186C7A"/>
    <w:rsid w:val="00193B35"/>
    <w:rsid w:val="001A04B4"/>
    <w:rsid w:val="001B1604"/>
    <w:rsid w:val="001C403E"/>
    <w:rsid w:val="001C4DC8"/>
    <w:rsid w:val="001C551F"/>
    <w:rsid w:val="001C6FE7"/>
    <w:rsid w:val="001D79A7"/>
    <w:rsid w:val="001E07A7"/>
    <w:rsid w:val="001F726C"/>
    <w:rsid w:val="0020632E"/>
    <w:rsid w:val="002113A5"/>
    <w:rsid w:val="002124D0"/>
    <w:rsid w:val="00216334"/>
    <w:rsid w:val="002208E9"/>
    <w:rsid w:val="00224C60"/>
    <w:rsid w:val="002367C8"/>
    <w:rsid w:val="0024643F"/>
    <w:rsid w:val="00261F92"/>
    <w:rsid w:val="00263AAB"/>
    <w:rsid w:val="0028163C"/>
    <w:rsid w:val="002A1F01"/>
    <w:rsid w:val="002A3BCC"/>
    <w:rsid w:val="002B05E6"/>
    <w:rsid w:val="002B36B3"/>
    <w:rsid w:val="002B4356"/>
    <w:rsid w:val="002B476B"/>
    <w:rsid w:val="002C3489"/>
    <w:rsid w:val="002C74BE"/>
    <w:rsid w:val="002D3546"/>
    <w:rsid w:val="002D457E"/>
    <w:rsid w:val="002D4D8E"/>
    <w:rsid w:val="002D63C3"/>
    <w:rsid w:val="00303F75"/>
    <w:rsid w:val="00323E06"/>
    <w:rsid w:val="00324E3F"/>
    <w:rsid w:val="00325E57"/>
    <w:rsid w:val="0033189F"/>
    <w:rsid w:val="003469B9"/>
    <w:rsid w:val="003640B8"/>
    <w:rsid w:val="003733E6"/>
    <w:rsid w:val="00374B7A"/>
    <w:rsid w:val="00376EFB"/>
    <w:rsid w:val="003805A4"/>
    <w:rsid w:val="0039019A"/>
    <w:rsid w:val="003907BD"/>
    <w:rsid w:val="00396CB5"/>
    <w:rsid w:val="003A51CE"/>
    <w:rsid w:val="003B1566"/>
    <w:rsid w:val="003C59AA"/>
    <w:rsid w:val="003C6A52"/>
    <w:rsid w:val="003C795A"/>
    <w:rsid w:val="003D04B0"/>
    <w:rsid w:val="003E184B"/>
    <w:rsid w:val="003E18BC"/>
    <w:rsid w:val="003F1D7D"/>
    <w:rsid w:val="00430B9E"/>
    <w:rsid w:val="00431AB0"/>
    <w:rsid w:val="004424DD"/>
    <w:rsid w:val="0044567B"/>
    <w:rsid w:val="0044579D"/>
    <w:rsid w:val="00447AC8"/>
    <w:rsid w:val="0046704C"/>
    <w:rsid w:val="00476404"/>
    <w:rsid w:val="00481B27"/>
    <w:rsid w:val="00486A61"/>
    <w:rsid w:val="0049042C"/>
    <w:rsid w:val="004932BD"/>
    <w:rsid w:val="00494084"/>
    <w:rsid w:val="004A1E2A"/>
    <w:rsid w:val="004A3C73"/>
    <w:rsid w:val="004B58AE"/>
    <w:rsid w:val="004C0A69"/>
    <w:rsid w:val="004D5E82"/>
    <w:rsid w:val="004D751E"/>
    <w:rsid w:val="004F622B"/>
    <w:rsid w:val="00514597"/>
    <w:rsid w:val="005154D8"/>
    <w:rsid w:val="00521440"/>
    <w:rsid w:val="005263B7"/>
    <w:rsid w:val="00527F0E"/>
    <w:rsid w:val="00537C61"/>
    <w:rsid w:val="00541933"/>
    <w:rsid w:val="00546D74"/>
    <w:rsid w:val="00553F9A"/>
    <w:rsid w:val="005545B7"/>
    <w:rsid w:val="005611CB"/>
    <w:rsid w:val="00570092"/>
    <w:rsid w:val="00570EED"/>
    <w:rsid w:val="00583415"/>
    <w:rsid w:val="00594E50"/>
    <w:rsid w:val="005A4DEE"/>
    <w:rsid w:val="005E6AD9"/>
    <w:rsid w:val="005F0ED5"/>
    <w:rsid w:val="0063508F"/>
    <w:rsid w:val="006406F2"/>
    <w:rsid w:val="006653C7"/>
    <w:rsid w:val="00675C3C"/>
    <w:rsid w:val="006902F6"/>
    <w:rsid w:val="006A7DA4"/>
    <w:rsid w:val="006C6D17"/>
    <w:rsid w:val="006D0609"/>
    <w:rsid w:val="006D7C1B"/>
    <w:rsid w:val="00700DFD"/>
    <w:rsid w:val="0070603A"/>
    <w:rsid w:val="007102E3"/>
    <w:rsid w:val="00711EC6"/>
    <w:rsid w:val="00736769"/>
    <w:rsid w:val="00740B2A"/>
    <w:rsid w:val="007418CF"/>
    <w:rsid w:val="00743FEF"/>
    <w:rsid w:val="00746BEF"/>
    <w:rsid w:val="00760741"/>
    <w:rsid w:val="00774F1E"/>
    <w:rsid w:val="007828E9"/>
    <w:rsid w:val="00784BC3"/>
    <w:rsid w:val="00784F8F"/>
    <w:rsid w:val="007912C8"/>
    <w:rsid w:val="007B2E70"/>
    <w:rsid w:val="007B6BAF"/>
    <w:rsid w:val="007C50D7"/>
    <w:rsid w:val="007F2858"/>
    <w:rsid w:val="008202E7"/>
    <w:rsid w:val="00832141"/>
    <w:rsid w:val="00833882"/>
    <w:rsid w:val="008430BA"/>
    <w:rsid w:val="00846F78"/>
    <w:rsid w:val="00870EF4"/>
    <w:rsid w:val="008800E4"/>
    <w:rsid w:val="00884129"/>
    <w:rsid w:val="008A6BB1"/>
    <w:rsid w:val="008B3C76"/>
    <w:rsid w:val="008B4A7C"/>
    <w:rsid w:val="008C0B20"/>
    <w:rsid w:val="008D4034"/>
    <w:rsid w:val="008D6BC6"/>
    <w:rsid w:val="008E1AAB"/>
    <w:rsid w:val="008E521C"/>
    <w:rsid w:val="008F093C"/>
    <w:rsid w:val="008F7A7B"/>
    <w:rsid w:val="00904156"/>
    <w:rsid w:val="00905895"/>
    <w:rsid w:val="009059B6"/>
    <w:rsid w:val="00913F3F"/>
    <w:rsid w:val="00936CC0"/>
    <w:rsid w:val="00942962"/>
    <w:rsid w:val="0094337C"/>
    <w:rsid w:val="009467FE"/>
    <w:rsid w:val="00955127"/>
    <w:rsid w:val="00960C33"/>
    <w:rsid w:val="0096119C"/>
    <w:rsid w:val="00962A83"/>
    <w:rsid w:val="0096355E"/>
    <w:rsid w:val="00967440"/>
    <w:rsid w:val="00975C5F"/>
    <w:rsid w:val="00981F6A"/>
    <w:rsid w:val="00982DD3"/>
    <w:rsid w:val="0099038F"/>
    <w:rsid w:val="00992CA6"/>
    <w:rsid w:val="00995D69"/>
    <w:rsid w:val="009A52F8"/>
    <w:rsid w:val="009B0346"/>
    <w:rsid w:val="009C079B"/>
    <w:rsid w:val="009C7140"/>
    <w:rsid w:val="009C74EE"/>
    <w:rsid w:val="009D10BA"/>
    <w:rsid w:val="009E5DAD"/>
    <w:rsid w:val="009F0012"/>
    <w:rsid w:val="009F5167"/>
    <w:rsid w:val="009F7690"/>
    <w:rsid w:val="009F7729"/>
    <w:rsid w:val="00A01211"/>
    <w:rsid w:val="00A01974"/>
    <w:rsid w:val="00A1330A"/>
    <w:rsid w:val="00A13D61"/>
    <w:rsid w:val="00A20D7C"/>
    <w:rsid w:val="00A24BEB"/>
    <w:rsid w:val="00A43550"/>
    <w:rsid w:val="00A502D8"/>
    <w:rsid w:val="00A516E3"/>
    <w:rsid w:val="00A534FA"/>
    <w:rsid w:val="00A546E7"/>
    <w:rsid w:val="00A55645"/>
    <w:rsid w:val="00A56E22"/>
    <w:rsid w:val="00A9528A"/>
    <w:rsid w:val="00AA50F3"/>
    <w:rsid w:val="00AB6368"/>
    <w:rsid w:val="00AC016C"/>
    <w:rsid w:val="00AC32C3"/>
    <w:rsid w:val="00AC4554"/>
    <w:rsid w:val="00AE4C2E"/>
    <w:rsid w:val="00AF0354"/>
    <w:rsid w:val="00B165DD"/>
    <w:rsid w:val="00B171CB"/>
    <w:rsid w:val="00B33A52"/>
    <w:rsid w:val="00B36F0D"/>
    <w:rsid w:val="00B550C6"/>
    <w:rsid w:val="00B56E20"/>
    <w:rsid w:val="00B61FFA"/>
    <w:rsid w:val="00B66BAA"/>
    <w:rsid w:val="00B74141"/>
    <w:rsid w:val="00B7573F"/>
    <w:rsid w:val="00B807C7"/>
    <w:rsid w:val="00B81F5D"/>
    <w:rsid w:val="00BA1A57"/>
    <w:rsid w:val="00BB57BC"/>
    <w:rsid w:val="00BD1428"/>
    <w:rsid w:val="00BD55BC"/>
    <w:rsid w:val="00BE18B7"/>
    <w:rsid w:val="00BF0AF8"/>
    <w:rsid w:val="00BF2099"/>
    <w:rsid w:val="00C045C5"/>
    <w:rsid w:val="00C31394"/>
    <w:rsid w:val="00C54153"/>
    <w:rsid w:val="00C60567"/>
    <w:rsid w:val="00C61550"/>
    <w:rsid w:val="00C617EF"/>
    <w:rsid w:val="00C713C8"/>
    <w:rsid w:val="00C75FB9"/>
    <w:rsid w:val="00CA44E7"/>
    <w:rsid w:val="00CD3312"/>
    <w:rsid w:val="00CE32E2"/>
    <w:rsid w:val="00CE3641"/>
    <w:rsid w:val="00CE547C"/>
    <w:rsid w:val="00D06953"/>
    <w:rsid w:val="00D10258"/>
    <w:rsid w:val="00D14AF6"/>
    <w:rsid w:val="00D23877"/>
    <w:rsid w:val="00D51C77"/>
    <w:rsid w:val="00D72242"/>
    <w:rsid w:val="00D90C15"/>
    <w:rsid w:val="00DC025E"/>
    <w:rsid w:val="00DC05C9"/>
    <w:rsid w:val="00DC0C06"/>
    <w:rsid w:val="00DF2743"/>
    <w:rsid w:val="00E02E4D"/>
    <w:rsid w:val="00E235D7"/>
    <w:rsid w:val="00E301D9"/>
    <w:rsid w:val="00E36A03"/>
    <w:rsid w:val="00E41952"/>
    <w:rsid w:val="00E452A3"/>
    <w:rsid w:val="00E51AB7"/>
    <w:rsid w:val="00E57AA5"/>
    <w:rsid w:val="00E65713"/>
    <w:rsid w:val="00E72DAB"/>
    <w:rsid w:val="00E84FF5"/>
    <w:rsid w:val="00EB3219"/>
    <w:rsid w:val="00EB6A89"/>
    <w:rsid w:val="00EB79E9"/>
    <w:rsid w:val="00EC3BF4"/>
    <w:rsid w:val="00ED708E"/>
    <w:rsid w:val="00EE51AF"/>
    <w:rsid w:val="00EE6D6B"/>
    <w:rsid w:val="00EF13F7"/>
    <w:rsid w:val="00EF4990"/>
    <w:rsid w:val="00F00533"/>
    <w:rsid w:val="00F02B6D"/>
    <w:rsid w:val="00F11285"/>
    <w:rsid w:val="00F30D9F"/>
    <w:rsid w:val="00F31450"/>
    <w:rsid w:val="00F469FE"/>
    <w:rsid w:val="00F605BB"/>
    <w:rsid w:val="00F607CC"/>
    <w:rsid w:val="00F60D0F"/>
    <w:rsid w:val="00F720D7"/>
    <w:rsid w:val="00F80E92"/>
    <w:rsid w:val="00F95080"/>
    <w:rsid w:val="00FA5346"/>
    <w:rsid w:val="00FB24A8"/>
    <w:rsid w:val="00FB4721"/>
    <w:rsid w:val="00FB669D"/>
    <w:rsid w:val="00FD227A"/>
    <w:rsid w:val="00FF1637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4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F7690"/>
    <w:rPr>
      <w:b/>
      <w:bCs/>
    </w:rPr>
  </w:style>
  <w:style w:type="paragraph" w:styleId="ListParagraph">
    <w:name w:val="List Paragraph"/>
    <w:basedOn w:val="Normal"/>
    <w:uiPriority w:val="34"/>
    <w:qFormat/>
    <w:rsid w:val="009F7690"/>
    <w:pPr>
      <w:ind w:left="720"/>
      <w:contextualSpacing/>
    </w:pPr>
  </w:style>
  <w:style w:type="paragraph" w:customStyle="1" w:styleId="tv213">
    <w:name w:val="tv213"/>
    <w:basedOn w:val="Normal"/>
    <w:rsid w:val="0026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D1428"/>
    <w:rPr>
      <w:i/>
      <w:iCs/>
    </w:rPr>
  </w:style>
  <w:style w:type="paragraph" w:styleId="NormalWeb">
    <w:name w:val="Normal (Web)"/>
    <w:basedOn w:val="Normal"/>
    <w:uiPriority w:val="99"/>
    <w:unhideWhenUsed/>
    <w:rsid w:val="00AF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F209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469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4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153"/>
  </w:style>
  <w:style w:type="paragraph" w:styleId="Footer">
    <w:name w:val="footer"/>
    <w:basedOn w:val="Normal"/>
    <w:link w:val="FooterChar"/>
    <w:uiPriority w:val="99"/>
    <w:unhideWhenUsed/>
    <w:rsid w:val="00C54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153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EE51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7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4BE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5CE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F7690"/>
    <w:rPr>
      <w:b/>
      <w:bCs/>
    </w:rPr>
  </w:style>
  <w:style w:type="paragraph" w:styleId="ListParagraph">
    <w:name w:val="List Paragraph"/>
    <w:basedOn w:val="Normal"/>
    <w:uiPriority w:val="34"/>
    <w:qFormat/>
    <w:rsid w:val="009F7690"/>
    <w:pPr>
      <w:ind w:left="720"/>
      <w:contextualSpacing/>
    </w:pPr>
  </w:style>
  <w:style w:type="paragraph" w:customStyle="1" w:styleId="tv213">
    <w:name w:val="tv213"/>
    <w:basedOn w:val="Normal"/>
    <w:rsid w:val="0026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D1428"/>
    <w:rPr>
      <w:i/>
      <w:iCs/>
    </w:rPr>
  </w:style>
  <w:style w:type="paragraph" w:styleId="NormalWeb">
    <w:name w:val="Normal (Web)"/>
    <w:basedOn w:val="Normal"/>
    <w:uiPriority w:val="99"/>
    <w:unhideWhenUsed/>
    <w:rsid w:val="00AF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F209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469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4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153"/>
  </w:style>
  <w:style w:type="paragraph" w:styleId="Footer">
    <w:name w:val="footer"/>
    <w:basedOn w:val="Normal"/>
    <w:link w:val="FooterChar"/>
    <w:uiPriority w:val="99"/>
    <w:unhideWhenUsed/>
    <w:rsid w:val="00C54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153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EE51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7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4BE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5CE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7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2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4318</Words>
  <Characters>2462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Lorita Rimaševska</dc:creator>
  <cp:lastModifiedBy>Karīna Grundmane</cp:lastModifiedBy>
  <cp:revision>4</cp:revision>
  <cp:lastPrinted>2023-05-19T16:12:00Z</cp:lastPrinted>
  <dcterms:created xsi:type="dcterms:W3CDTF">2026-08-27T08:07:00Z</dcterms:created>
  <dcterms:modified xsi:type="dcterms:W3CDTF">2026-08-28T06:17:00Z</dcterms:modified>
</cp:coreProperties>
</file>