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CB12A" w14:textId="3FB99B94" w:rsidR="00EF2FBD" w:rsidRPr="003B6827" w:rsidRDefault="0082313E" w:rsidP="008C6EC7">
      <w:pPr>
        <w:spacing w:after="0" w:line="240" w:lineRule="auto"/>
        <w:jc w:val="right"/>
        <w:rPr>
          <w:rFonts w:ascii="Times New Roman" w:eastAsia="Times New Roman" w:hAnsi="Times New Roman" w:cs="Times New Roman"/>
          <w:sz w:val="24"/>
          <w:szCs w:val="24"/>
        </w:rPr>
      </w:pPr>
      <w:bookmarkStart w:id="0" w:name="_Hlk127256730"/>
      <w:bookmarkEnd w:id="0"/>
      <w:r>
        <w:rPr>
          <w:rFonts w:ascii="Times New Roman" w:eastAsia="Times New Roman" w:hAnsi="Times New Roman" w:cs="Times New Roman"/>
          <w:sz w:val="24"/>
          <w:szCs w:val="24"/>
        </w:rPr>
        <w:t>A</w:t>
      </w:r>
      <w:r w:rsidR="00B44A5F" w:rsidRPr="003B6827">
        <w:rPr>
          <w:rFonts w:ascii="Times New Roman" w:eastAsia="Times New Roman" w:hAnsi="Times New Roman" w:cs="Times New Roman"/>
          <w:sz w:val="24"/>
          <w:szCs w:val="24"/>
        </w:rPr>
        <w:t>PSTIPRINĀTI</w:t>
      </w:r>
    </w:p>
    <w:p w14:paraId="44854AAF" w14:textId="5DD3227D" w:rsidR="00EF2FBD" w:rsidRPr="003B6827" w:rsidRDefault="00EF2FBD" w:rsidP="008C6EC7">
      <w:pPr>
        <w:spacing w:after="0" w:line="240" w:lineRule="auto"/>
        <w:jc w:val="right"/>
        <w:rPr>
          <w:rFonts w:ascii="Times New Roman" w:eastAsia="Times New Roman" w:hAnsi="Times New Roman" w:cs="Times New Roman"/>
          <w:sz w:val="24"/>
          <w:szCs w:val="24"/>
        </w:rPr>
      </w:pPr>
      <w:r w:rsidRPr="003B6827">
        <w:rPr>
          <w:rFonts w:ascii="Times New Roman" w:eastAsia="Times New Roman" w:hAnsi="Times New Roman" w:cs="Times New Roman"/>
          <w:sz w:val="24"/>
          <w:szCs w:val="24"/>
        </w:rPr>
        <w:t xml:space="preserve">ar Kuldīgas novada </w:t>
      </w:r>
      <w:r w:rsidR="00A95F8B" w:rsidRPr="003B6827">
        <w:rPr>
          <w:rFonts w:ascii="Times New Roman" w:eastAsia="Times New Roman" w:hAnsi="Times New Roman" w:cs="Times New Roman"/>
          <w:sz w:val="24"/>
          <w:szCs w:val="24"/>
        </w:rPr>
        <w:t>d</w:t>
      </w:r>
      <w:r w:rsidRPr="003B6827">
        <w:rPr>
          <w:rFonts w:ascii="Times New Roman" w:eastAsia="Times New Roman" w:hAnsi="Times New Roman" w:cs="Times New Roman"/>
          <w:sz w:val="24"/>
          <w:szCs w:val="24"/>
        </w:rPr>
        <w:t>omes</w:t>
      </w:r>
    </w:p>
    <w:p w14:paraId="046C9AF8" w14:textId="649D9F10" w:rsidR="00E85BAC" w:rsidRPr="003B6827" w:rsidRDefault="009854D5" w:rsidP="00E85BA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0034175C">
        <w:rPr>
          <w:rFonts w:ascii="Times New Roman" w:eastAsia="Times New Roman" w:hAnsi="Times New Roman" w:cs="Times New Roman"/>
          <w:sz w:val="24"/>
          <w:szCs w:val="24"/>
        </w:rPr>
        <w:t>2</w:t>
      </w:r>
      <w:r w:rsidR="003C4FA5">
        <w:rPr>
          <w:rFonts w:ascii="Times New Roman" w:eastAsia="Times New Roman" w:hAnsi="Times New Roman" w:cs="Times New Roman"/>
          <w:sz w:val="24"/>
          <w:szCs w:val="24"/>
        </w:rPr>
        <w:t>6</w:t>
      </w:r>
      <w:r w:rsidR="0007365A" w:rsidRPr="003B6827">
        <w:rPr>
          <w:rFonts w:ascii="Times New Roman" w:eastAsia="Times New Roman" w:hAnsi="Times New Roman" w:cs="Times New Roman"/>
          <w:sz w:val="24"/>
          <w:szCs w:val="24"/>
        </w:rPr>
        <w:t xml:space="preserve">. gada </w:t>
      </w:r>
      <w:r w:rsidR="00130CC5">
        <w:rPr>
          <w:rFonts w:ascii="Times New Roman" w:eastAsia="Times New Roman" w:hAnsi="Times New Roman" w:cs="Times New Roman"/>
          <w:sz w:val="24"/>
          <w:szCs w:val="24"/>
        </w:rPr>
        <w:t>26. marta</w:t>
      </w:r>
      <w:r w:rsidR="003C4FA5">
        <w:rPr>
          <w:rFonts w:ascii="Times New Roman" w:eastAsia="Times New Roman" w:hAnsi="Times New Roman" w:cs="Times New Roman"/>
          <w:sz w:val="24"/>
          <w:szCs w:val="24"/>
        </w:rPr>
        <w:t xml:space="preserve"> </w:t>
      </w:r>
      <w:r w:rsidR="00E85BAC" w:rsidRPr="003B6827">
        <w:rPr>
          <w:rFonts w:ascii="Times New Roman" w:eastAsia="Times New Roman" w:hAnsi="Times New Roman" w:cs="Times New Roman"/>
          <w:sz w:val="24"/>
          <w:szCs w:val="24"/>
        </w:rPr>
        <w:t>sēdes lēmumu</w:t>
      </w:r>
    </w:p>
    <w:p w14:paraId="5581D2F1" w14:textId="77777777" w:rsidR="00E85BAC" w:rsidRPr="003B6827" w:rsidRDefault="00E85BAC" w:rsidP="00E85BAC">
      <w:pPr>
        <w:spacing w:after="0" w:line="240" w:lineRule="auto"/>
        <w:jc w:val="right"/>
        <w:rPr>
          <w:rFonts w:ascii="Times New Roman" w:eastAsia="Times New Roman" w:hAnsi="Times New Roman" w:cs="Times New Roman"/>
          <w:sz w:val="24"/>
          <w:szCs w:val="24"/>
        </w:rPr>
      </w:pPr>
      <w:r w:rsidRPr="003B6827">
        <w:rPr>
          <w:rFonts w:ascii="Times New Roman" w:eastAsia="Times New Roman" w:hAnsi="Times New Roman" w:cs="Times New Roman"/>
          <w:sz w:val="24"/>
          <w:szCs w:val="24"/>
        </w:rPr>
        <w:t>(protokols Nr. __, p. __.)</w:t>
      </w:r>
    </w:p>
    <w:p w14:paraId="5DBA336F" w14:textId="77777777" w:rsidR="00EF2FBD" w:rsidRPr="003B6827" w:rsidRDefault="00EF2FBD" w:rsidP="008C6EC7">
      <w:pPr>
        <w:spacing w:after="0" w:line="240" w:lineRule="auto"/>
        <w:jc w:val="both"/>
        <w:rPr>
          <w:rFonts w:ascii="Times New Roman" w:eastAsia="Times New Roman" w:hAnsi="Times New Roman" w:cs="Times New Roman"/>
          <w:sz w:val="24"/>
          <w:szCs w:val="24"/>
        </w:rPr>
      </w:pPr>
    </w:p>
    <w:p w14:paraId="4B540004" w14:textId="77777777" w:rsidR="00EF2FBD" w:rsidRPr="003B6827" w:rsidRDefault="006533B9" w:rsidP="008C6EC7">
      <w:pPr>
        <w:spacing w:after="0" w:line="240" w:lineRule="auto"/>
        <w:jc w:val="center"/>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PAŠVALDĪBAS NEKUSTAMĀ ĪPAŠUMA</w:t>
      </w:r>
    </w:p>
    <w:p w14:paraId="477AD6BB" w14:textId="782CA690" w:rsidR="0034175C" w:rsidRDefault="003C4FA5" w:rsidP="008C6EC7">
      <w:pPr>
        <w:spacing w:after="0" w:line="240" w:lineRule="auto"/>
        <w:jc w:val="center"/>
        <w:rPr>
          <w:rFonts w:ascii="Times New Roman" w:eastAsia="Times New Roman" w:hAnsi="Times New Roman" w:cs="Times New Roman"/>
          <w:b/>
          <w:bCs/>
          <w:sz w:val="24"/>
          <w:szCs w:val="24"/>
          <w:lang w:eastAsia="lv-LV"/>
        </w:rPr>
      </w:pPr>
      <w:r>
        <w:rPr>
          <w:rFonts w:ascii="Times New Roman" w:eastAsia="Times New Roman" w:hAnsi="Times New Roman" w:cs="Times New Roman"/>
          <w:b/>
          <w:bCs/>
          <w:sz w:val="24"/>
          <w:szCs w:val="24"/>
          <w:lang w:eastAsia="lv-LV"/>
        </w:rPr>
        <w:t>Bānīša</w:t>
      </w:r>
      <w:r w:rsidR="0034175C" w:rsidRPr="0034175C">
        <w:rPr>
          <w:rFonts w:ascii="Times New Roman" w:eastAsia="Times New Roman" w:hAnsi="Times New Roman" w:cs="Times New Roman"/>
          <w:b/>
          <w:bCs/>
          <w:sz w:val="24"/>
          <w:szCs w:val="24"/>
          <w:lang w:eastAsia="lv-LV"/>
        </w:rPr>
        <w:t xml:space="preserve"> ielā </w:t>
      </w:r>
      <w:r>
        <w:rPr>
          <w:rFonts w:ascii="Times New Roman" w:eastAsia="Times New Roman" w:hAnsi="Times New Roman" w:cs="Times New Roman"/>
          <w:b/>
          <w:bCs/>
          <w:sz w:val="24"/>
          <w:szCs w:val="24"/>
          <w:lang w:eastAsia="lv-LV"/>
        </w:rPr>
        <w:t>3</w:t>
      </w:r>
      <w:r w:rsidR="0034175C" w:rsidRPr="0034175C">
        <w:rPr>
          <w:rFonts w:ascii="Times New Roman" w:eastAsia="Times New Roman" w:hAnsi="Times New Roman" w:cs="Times New Roman"/>
          <w:b/>
          <w:bCs/>
          <w:sz w:val="24"/>
          <w:szCs w:val="24"/>
          <w:lang w:eastAsia="lv-LV"/>
        </w:rPr>
        <w:t xml:space="preserve">, Skrundā, Kuldīgas novadā </w:t>
      </w:r>
    </w:p>
    <w:p w14:paraId="17E9AB72" w14:textId="5A534494" w:rsidR="006533B9" w:rsidRPr="003B6827" w:rsidRDefault="006533B9" w:rsidP="008C6EC7">
      <w:pPr>
        <w:spacing w:after="0" w:line="240" w:lineRule="auto"/>
        <w:jc w:val="center"/>
        <w:rPr>
          <w:rFonts w:ascii="Times New Roman" w:eastAsia="Times New Roman" w:hAnsi="Times New Roman" w:cs="Times New Roman"/>
          <w:bCs/>
          <w:sz w:val="24"/>
          <w:szCs w:val="24"/>
          <w:lang w:eastAsia="lv-LV"/>
        </w:rPr>
      </w:pPr>
      <w:r w:rsidRPr="003B6827">
        <w:rPr>
          <w:rFonts w:ascii="Times New Roman" w:eastAsia="Times New Roman" w:hAnsi="Times New Roman" w:cs="Times New Roman"/>
          <w:bCs/>
          <w:sz w:val="24"/>
          <w:szCs w:val="24"/>
          <w:lang w:eastAsia="lv-LV"/>
        </w:rPr>
        <w:t>IZSOLES NOTEIKUMI</w:t>
      </w:r>
    </w:p>
    <w:p w14:paraId="21167F37" w14:textId="77777777" w:rsidR="006533B9" w:rsidRPr="003B6827" w:rsidRDefault="006533B9" w:rsidP="008C6EC7">
      <w:pPr>
        <w:spacing w:after="0" w:line="240" w:lineRule="auto"/>
        <w:jc w:val="both"/>
        <w:rPr>
          <w:rFonts w:ascii="Times New Roman" w:eastAsia="Times New Roman" w:hAnsi="Times New Roman" w:cs="Times New Roman"/>
          <w:b/>
          <w:bCs/>
          <w:sz w:val="24"/>
          <w:szCs w:val="24"/>
          <w:lang w:eastAsia="lv-LV"/>
        </w:rPr>
      </w:pPr>
    </w:p>
    <w:p w14:paraId="771B13DB" w14:textId="77777777" w:rsidR="006533B9" w:rsidRPr="003B6827" w:rsidRDefault="006533B9" w:rsidP="008C6EC7">
      <w:p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bCs/>
          <w:sz w:val="24"/>
          <w:szCs w:val="24"/>
          <w:lang w:eastAsia="lv-LV"/>
        </w:rPr>
        <w:t>ZIŅAS PAR IZSOLĒ PIEDĀVĀTO NEKUSTAMO ĪPAŠUMU</w:t>
      </w:r>
    </w:p>
    <w:p w14:paraId="64D59F35" w14:textId="77777777" w:rsidR="006533B9" w:rsidRPr="003B6827" w:rsidRDefault="006533B9" w:rsidP="008C6EC7">
      <w:pPr>
        <w:spacing w:after="0" w:line="240" w:lineRule="auto"/>
        <w:jc w:val="both"/>
        <w:rPr>
          <w:rFonts w:ascii="Times New Roman" w:eastAsia="Times New Roman" w:hAnsi="Times New Roman" w:cs="Times New Roman"/>
          <w:sz w:val="24"/>
          <w:szCs w:val="24"/>
          <w:lang w:eastAsia="lv-LV"/>
        </w:rPr>
      </w:pPr>
    </w:p>
    <w:p w14:paraId="5FDFC6F6" w14:textId="748060CC" w:rsidR="00ED607A" w:rsidRPr="003B6827" w:rsidRDefault="001512C0" w:rsidP="00ED607A">
      <w:pPr>
        <w:numPr>
          <w:ilvl w:val="0"/>
          <w:numId w:val="1"/>
        </w:numPr>
        <w:spacing w:after="0" w:line="240" w:lineRule="auto"/>
        <w:jc w:val="both"/>
        <w:rPr>
          <w:rFonts w:ascii="Times New Roman" w:eastAsia="Times New Roman" w:hAnsi="Times New Roman" w:cs="Times New Roman"/>
          <w:sz w:val="24"/>
          <w:szCs w:val="24"/>
          <w:lang w:eastAsia="lv-LV"/>
        </w:rPr>
      </w:pPr>
      <w:bookmarkStart w:id="1" w:name="_Hlk123825726"/>
      <w:r w:rsidRPr="003B6827">
        <w:rPr>
          <w:rFonts w:ascii="Times New Roman" w:eastAsia="Times New Roman" w:hAnsi="Times New Roman" w:cs="Times New Roman"/>
          <w:sz w:val="24"/>
          <w:szCs w:val="24"/>
          <w:lang w:eastAsia="lv-LV"/>
        </w:rPr>
        <w:t>Elektroniskā izsolē ar augšupejošu soli</w:t>
      </w:r>
      <w:r w:rsidR="006533B9" w:rsidRPr="003B6827">
        <w:rPr>
          <w:rFonts w:ascii="Times New Roman" w:eastAsia="Times New Roman" w:hAnsi="Times New Roman" w:cs="Times New Roman"/>
          <w:sz w:val="24"/>
          <w:szCs w:val="24"/>
          <w:lang w:eastAsia="lv-LV"/>
        </w:rPr>
        <w:t xml:space="preserve"> </w:t>
      </w:r>
      <w:bookmarkEnd w:id="1"/>
      <w:r w:rsidR="006533B9" w:rsidRPr="003B6827">
        <w:rPr>
          <w:rFonts w:ascii="Times New Roman" w:eastAsia="Times New Roman" w:hAnsi="Times New Roman" w:cs="Times New Roman"/>
          <w:sz w:val="24"/>
          <w:szCs w:val="24"/>
          <w:lang w:eastAsia="lv-LV"/>
        </w:rPr>
        <w:t>tiek piedāvāts p</w:t>
      </w:r>
      <w:r w:rsidR="003B7C40" w:rsidRPr="003B6827">
        <w:rPr>
          <w:rFonts w:ascii="Times New Roman" w:eastAsia="Times New Roman" w:hAnsi="Times New Roman" w:cs="Times New Roman"/>
          <w:sz w:val="24"/>
          <w:szCs w:val="24"/>
          <w:lang w:eastAsia="lv-LV"/>
        </w:rPr>
        <w:t>ašvaldības nekustamais īpašums</w:t>
      </w:r>
      <w:r w:rsidR="00765079" w:rsidRPr="003B6827">
        <w:rPr>
          <w:rFonts w:ascii="Times New Roman" w:eastAsia="Times New Roman" w:hAnsi="Times New Roman" w:cs="Times New Roman"/>
          <w:sz w:val="24"/>
          <w:szCs w:val="24"/>
          <w:lang w:eastAsia="lv-LV"/>
        </w:rPr>
        <w:t xml:space="preserve"> </w:t>
      </w:r>
      <w:r w:rsidR="003C4FA5">
        <w:rPr>
          <w:rFonts w:ascii="Times New Roman" w:eastAsia="Times New Roman" w:hAnsi="Times New Roman" w:cs="Times New Roman"/>
          <w:b/>
          <w:bCs/>
          <w:sz w:val="24"/>
          <w:szCs w:val="24"/>
          <w:lang w:eastAsia="lv-LV"/>
        </w:rPr>
        <w:t>Bānīša</w:t>
      </w:r>
      <w:r w:rsidR="0034175C" w:rsidRPr="0034175C">
        <w:rPr>
          <w:rFonts w:ascii="Times New Roman" w:eastAsia="Times New Roman" w:hAnsi="Times New Roman" w:cs="Times New Roman"/>
          <w:b/>
          <w:bCs/>
          <w:sz w:val="24"/>
          <w:szCs w:val="24"/>
          <w:lang w:eastAsia="lv-LV"/>
        </w:rPr>
        <w:t xml:space="preserve"> ielā </w:t>
      </w:r>
      <w:r w:rsidR="003C4FA5">
        <w:rPr>
          <w:rFonts w:ascii="Times New Roman" w:eastAsia="Times New Roman" w:hAnsi="Times New Roman" w:cs="Times New Roman"/>
          <w:b/>
          <w:bCs/>
          <w:sz w:val="24"/>
          <w:szCs w:val="24"/>
          <w:lang w:eastAsia="lv-LV"/>
        </w:rPr>
        <w:t>3</w:t>
      </w:r>
      <w:r w:rsidR="0034175C" w:rsidRPr="0034175C">
        <w:rPr>
          <w:rFonts w:ascii="Times New Roman" w:eastAsia="Times New Roman" w:hAnsi="Times New Roman" w:cs="Times New Roman"/>
          <w:b/>
          <w:bCs/>
          <w:sz w:val="24"/>
          <w:szCs w:val="24"/>
          <w:lang w:eastAsia="lv-LV"/>
        </w:rPr>
        <w:t xml:space="preserve">, Skrundā, Kuldīgas novadā </w:t>
      </w:r>
      <w:r w:rsidR="00ED607A" w:rsidRPr="003B6827">
        <w:rPr>
          <w:rFonts w:ascii="Times New Roman" w:eastAsia="Times New Roman" w:hAnsi="Times New Roman" w:cs="Times New Roman"/>
          <w:sz w:val="24"/>
          <w:szCs w:val="24"/>
          <w:lang w:eastAsia="lv-LV"/>
        </w:rPr>
        <w:t>(turpmāk – īpašums), kura</w:t>
      </w:r>
    </w:p>
    <w:p w14:paraId="26E0B637" w14:textId="2E850F16" w:rsidR="00ED607A" w:rsidRPr="003B6827" w:rsidRDefault="00ED607A" w:rsidP="00ED607A">
      <w:pPr>
        <w:numPr>
          <w:ilvl w:val="1"/>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īpašuma tiesības nostiprinātas Kuldīgas novada pašvaldībai, zemesgrāmatas nodalījuma Nr.</w:t>
      </w:r>
      <w:r w:rsidR="00AD2A42" w:rsidRPr="003B6827">
        <w:t xml:space="preserve"> </w:t>
      </w:r>
      <w:r w:rsidR="003C4FA5" w:rsidRPr="003C4FA5">
        <w:rPr>
          <w:rFonts w:ascii="Times New Roman" w:eastAsia="Times New Roman" w:hAnsi="Times New Roman" w:cs="Times New Roman"/>
          <w:sz w:val="24"/>
          <w:szCs w:val="24"/>
          <w:lang w:eastAsia="lv-LV"/>
        </w:rPr>
        <w:t>100000951276</w:t>
      </w:r>
      <w:r w:rsidRPr="003B6827">
        <w:rPr>
          <w:rFonts w:ascii="Times New Roman" w:eastAsia="Times New Roman" w:hAnsi="Times New Roman" w:cs="Times New Roman"/>
          <w:sz w:val="24"/>
          <w:szCs w:val="24"/>
          <w:lang w:eastAsia="lv-LV"/>
        </w:rPr>
        <w:t>;</w:t>
      </w:r>
    </w:p>
    <w:p w14:paraId="07E300C9" w14:textId="668E8E0B" w:rsidR="00AD2A42" w:rsidRPr="003B6827" w:rsidRDefault="00ED607A" w:rsidP="00D756B7">
      <w:pPr>
        <w:numPr>
          <w:ilvl w:val="1"/>
          <w:numId w:val="1"/>
        </w:numPr>
        <w:spacing w:after="0" w:line="240" w:lineRule="auto"/>
        <w:ind w:hanging="357"/>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īpašuma sastāvā ir zemesgabals ar kadastra apzīmējumu </w:t>
      </w:r>
      <w:r w:rsidR="00687334" w:rsidRPr="00687334">
        <w:rPr>
          <w:rFonts w:ascii="Times New Roman" w:eastAsia="Times New Roman" w:hAnsi="Times New Roman" w:cs="Times New Roman"/>
          <w:sz w:val="24"/>
          <w:szCs w:val="24"/>
          <w:lang w:eastAsia="lv-LV"/>
        </w:rPr>
        <w:t>620</w:t>
      </w:r>
      <w:r w:rsidR="0034175C">
        <w:rPr>
          <w:rFonts w:ascii="Times New Roman" w:eastAsia="Times New Roman" w:hAnsi="Times New Roman" w:cs="Times New Roman"/>
          <w:sz w:val="24"/>
          <w:szCs w:val="24"/>
          <w:lang w:eastAsia="lv-LV"/>
        </w:rPr>
        <w:t>900</w:t>
      </w:r>
      <w:r w:rsidR="003C4FA5">
        <w:rPr>
          <w:rFonts w:ascii="Times New Roman" w:eastAsia="Times New Roman" w:hAnsi="Times New Roman" w:cs="Times New Roman"/>
          <w:sz w:val="24"/>
          <w:szCs w:val="24"/>
          <w:lang w:eastAsia="lv-LV"/>
        </w:rPr>
        <w:t>20338</w:t>
      </w:r>
      <w:r w:rsidR="00687334" w:rsidRPr="00687334">
        <w:rPr>
          <w:rFonts w:ascii="Times New Roman" w:eastAsia="Times New Roman" w:hAnsi="Times New Roman" w:cs="Times New Roman"/>
          <w:sz w:val="24"/>
          <w:szCs w:val="24"/>
          <w:lang w:eastAsia="lv-LV"/>
        </w:rPr>
        <w:t xml:space="preserve">, kopējā platība </w:t>
      </w:r>
      <w:r w:rsidR="003C4FA5">
        <w:rPr>
          <w:rFonts w:ascii="Times New Roman" w:eastAsia="Times New Roman" w:hAnsi="Times New Roman" w:cs="Times New Roman"/>
          <w:sz w:val="24"/>
          <w:szCs w:val="24"/>
          <w:lang w:eastAsia="lv-LV"/>
        </w:rPr>
        <w:t>4003</w:t>
      </w:r>
      <w:r w:rsidR="00687334" w:rsidRPr="00687334">
        <w:rPr>
          <w:rFonts w:ascii="Times New Roman" w:eastAsia="Times New Roman" w:hAnsi="Times New Roman" w:cs="Times New Roman"/>
          <w:sz w:val="24"/>
          <w:szCs w:val="24"/>
          <w:lang w:eastAsia="lv-LV"/>
        </w:rPr>
        <w:t xml:space="preserve"> m</w:t>
      </w:r>
      <w:r w:rsidR="00687334" w:rsidRPr="00687334">
        <w:rPr>
          <w:rFonts w:ascii="Times New Roman" w:eastAsia="Times New Roman" w:hAnsi="Times New Roman" w:cs="Times New Roman"/>
          <w:sz w:val="24"/>
          <w:szCs w:val="24"/>
          <w:vertAlign w:val="superscript"/>
          <w:lang w:eastAsia="lv-LV"/>
        </w:rPr>
        <w:t>2</w:t>
      </w:r>
      <w:r w:rsidR="00687334" w:rsidRPr="00687334">
        <w:rPr>
          <w:rFonts w:ascii="Times New Roman" w:eastAsia="Times New Roman" w:hAnsi="Times New Roman" w:cs="Times New Roman"/>
          <w:sz w:val="24"/>
          <w:szCs w:val="24"/>
          <w:lang w:eastAsia="lv-LV"/>
        </w:rPr>
        <w:t>.</w:t>
      </w:r>
    </w:p>
    <w:p w14:paraId="0AF26227" w14:textId="37A6735C" w:rsidR="00E117BE" w:rsidRDefault="00ED607A" w:rsidP="00E117BE">
      <w:pPr>
        <w:numPr>
          <w:ilvl w:val="1"/>
          <w:numId w:val="1"/>
        </w:numPr>
        <w:spacing w:after="0" w:line="240" w:lineRule="auto"/>
        <w:ind w:hanging="357"/>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īpašuma </w:t>
      </w:r>
      <w:r w:rsidR="00A72A4A" w:rsidRPr="00687334">
        <w:rPr>
          <w:rFonts w:ascii="Times New Roman" w:hAnsi="Times New Roman" w:cs="Times New Roman"/>
          <w:sz w:val="24"/>
          <w:szCs w:val="24"/>
        </w:rPr>
        <w:t xml:space="preserve">universālā kadastrālā vērtība ir </w:t>
      </w:r>
      <w:r w:rsidR="003C4FA5">
        <w:rPr>
          <w:rFonts w:ascii="Times New Roman" w:hAnsi="Times New Roman" w:cs="Times New Roman"/>
          <w:sz w:val="24"/>
          <w:szCs w:val="24"/>
        </w:rPr>
        <w:t>4465,</w:t>
      </w:r>
      <w:r w:rsidR="00687334" w:rsidRPr="00687334">
        <w:rPr>
          <w:rFonts w:ascii="Times New Roman" w:hAnsi="Times New Roman" w:cs="Times New Roman"/>
          <w:sz w:val="24"/>
          <w:szCs w:val="24"/>
        </w:rPr>
        <w:t xml:space="preserve">00 EUR; noteikšanas datums </w:t>
      </w:r>
      <w:r w:rsidR="00130CC5">
        <w:rPr>
          <w:rFonts w:ascii="Times New Roman" w:hAnsi="Times New Roman" w:cs="Times New Roman"/>
          <w:sz w:val="24"/>
          <w:szCs w:val="24"/>
        </w:rPr>
        <w:t>2</w:t>
      </w:r>
      <w:r w:rsidR="003C4FA5">
        <w:rPr>
          <w:rFonts w:ascii="Times New Roman" w:hAnsi="Times New Roman" w:cs="Times New Roman"/>
          <w:sz w:val="24"/>
          <w:szCs w:val="24"/>
        </w:rPr>
        <w:t>3.12</w:t>
      </w:r>
      <w:r w:rsidR="00687334" w:rsidRPr="00687334">
        <w:rPr>
          <w:rFonts w:ascii="Times New Roman" w:hAnsi="Times New Roman" w:cs="Times New Roman"/>
          <w:sz w:val="24"/>
          <w:szCs w:val="24"/>
        </w:rPr>
        <w:t>.2025.</w:t>
      </w:r>
    </w:p>
    <w:p w14:paraId="4A5A928F" w14:textId="77777777" w:rsidR="006971F2" w:rsidRDefault="00ED607A" w:rsidP="006971F2">
      <w:pPr>
        <w:pStyle w:val="ListParagraph"/>
        <w:numPr>
          <w:ilvl w:val="0"/>
          <w:numId w:val="1"/>
        </w:numPr>
        <w:spacing w:after="0" w:line="240" w:lineRule="auto"/>
        <w:ind w:hanging="357"/>
        <w:rPr>
          <w:rFonts w:ascii="Times New Roman" w:eastAsia="Times New Roman" w:hAnsi="Times New Roman" w:cs="Times New Roman"/>
          <w:iCs/>
          <w:sz w:val="24"/>
          <w:szCs w:val="24"/>
          <w:lang w:eastAsia="lv-LV"/>
        </w:rPr>
      </w:pPr>
      <w:r w:rsidRPr="003B6827">
        <w:rPr>
          <w:rFonts w:ascii="Times New Roman" w:eastAsia="Times New Roman" w:hAnsi="Times New Roman" w:cs="Times New Roman"/>
          <w:iCs/>
          <w:sz w:val="24"/>
          <w:szCs w:val="24"/>
          <w:lang w:eastAsia="lv-LV"/>
        </w:rPr>
        <w:t>Īpašums nav nevienam iznomāts, izīrēts vai apgrūtināts ar citām lietu tiesībām.</w:t>
      </w:r>
    </w:p>
    <w:p w14:paraId="5A33FF9E" w14:textId="0B03E56B" w:rsidR="006971F2" w:rsidRPr="006971F2" w:rsidRDefault="00A95F8B" w:rsidP="006971F2">
      <w:pPr>
        <w:pStyle w:val="ListParagraph"/>
        <w:numPr>
          <w:ilvl w:val="0"/>
          <w:numId w:val="1"/>
        </w:numPr>
        <w:spacing w:after="0" w:line="240" w:lineRule="auto"/>
        <w:ind w:hanging="357"/>
        <w:jc w:val="both"/>
        <w:rPr>
          <w:rStyle w:val="Strong"/>
          <w:rFonts w:ascii="Times New Roman" w:eastAsia="Times New Roman" w:hAnsi="Times New Roman" w:cs="Times New Roman"/>
          <w:b w:val="0"/>
          <w:bCs w:val="0"/>
          <w:iCs/>
          <w:sz w:val="24"/>
          <w:szCs w:val="24"/>
          <w:lang w:eastAsia="lv-LV"/>
        </w:rPr>
      </w:pPr>
      <w:r w:rsidRPr="006971F2">
        <w:rPr>
          <w:rFonts w:ascii="Times New Roman" w:eastAsia="Times New Roman" w:hAnsi="Times New Roman" w:cs="Times New Roman"/>
          <w:iCs/>
          <w:sz w:val="24"/>
          <w:szCs w:val="24"/>
          <w:lang w:eastAsia="lv-LV"/>
        </w:rPr>
        <w:t xml:space="preserve">Atbilstoši </w:t>
      </w:r>
      <w:r w:rsidR="0034175C" w:rsidRPr="0034175C">
        <w:rPr>
          <w:rFonts w:ascii="Times New Roman" w:eastAsia="Times New Roman" w:hAnsi="Times New Roman" w:cs="Times New Roman"/>
          <w:iCs/>
          <w:sz w:val="24"/>
          <w:szCs w:val="24"/>
          <w:lang w:eastAsia="lv-LV"/>
        </w:rPr>
        <w:t>Skrundas novada teritorijas, zemes vienībai ar kadastra apzīmējumu 62090020022 atļautā izmantošana ir Savrupmāju apbūves teritorija.</w:t>
      </w:r>
    </w:p>
    <w:p w14:paraId="74FB62CE" w14:textId="32D03D21" w:rsidR="00A22D56" w:rsidRPr="006971F2" w:rsidRDefault="00845B70" w:rsidP="006971F2">
      <w:pPr>
        <w:pStyle w:val="ListParagraph"/>
        <w:numPr>
          <w:ilvl w:val="0"/>
          <w:numId w:val="1"/>
        </w:numPr>
        <w:spacing w:after="0" w:line="240" w:lineRule="auto"/>
        <w:ind w:hanging="357"/>
        <w:jc w:val="both"/>
        <w:rPr>
          <w:rStyle w:val="Strong"/>
          <w:rFonts w:ascii="Times New Roman" w:eastAsia="Times New Roman" w:hAnsi="Times New Roman" w:cs="Times New Roman"/>
          <w:b w:val="0"/>
          <w:bCs w:val="0"/>
          <w:iCs/>
          <w:sz w:val="24"/>
          <w:szCs w:val="24"/>
          <w:lang w:eastAsia="lv-LV"/>
        </w:rPr>
      </w:pPr>
      <w:r w:rsidRPr="006971F2">
        <w:rPr>
          <w:rStyle w:val="Strong"/>
          <w:rFonts w:ascii="Times New Roman" w:hAnsi="Times New Roman" w:cs="Times New Roman"/>
          <w:b w:val="0"/>
          <w:bCs w:val="0"/>
          <w:color w:val="000000"/>
          <w:sz w:val="24"/>
          <w:szCs w:val="24"/>
        </w:rPr>
        <w:t>Esošais nekustamā īpašuma lietošanas mērķis</w:t>
      </w:r>
      <w:r w:rsidR="000E4CB3">
        <w:rPr>
          <w:rStyle w:val="Strong"/>
          <w:rFonts w:ascii="Times New Roman" w:hAnsi="Times New Roman" w:cs="Times New Roman"/>
          <w:b w:val="0"/>
          <w:bCs w:val="0"/>
          <w:color w:val="000000"/>
          <w:sz w:val="24"/>
          <w:szCs w:val="24"/>
        </w:rPr>
        <w:t xml:space="preserve">: </w:t>
      </w:r>
      <w:r w:rsidR="00B14167" w:rsidRPr="00B14167">
        <w:rPr>
          <w:rStyle w:val="Strong"/>
          <w:rFonts w:ascii="Times New Roman" w:hAnsi="Times New Roman" w:cs="Times New Roman"/>
          <w:b w:val="0"/>
          <w:bCs w:val="0"/>
          <w:color w:val="000000"/>
          <w:sz w:val="24"/>
          <w:szCs w:val="24"/>
        </w:rPr>
        <w:t>0601 – individuālo dzīvojamo māju apbūve.</w:t>
      </w:r>
    </w:p>
    <w:p w14:paraId="4EC72052" w14:textId="3703E07B" w:rsidR="0016303B" w:rsidRPr="003B6827" w:rsidRDefault="0016303B" w:rsidP="00845B70">
      <w:pPr>
        <w:spacing w:after="0" w:line="240" w:lineRule="auto"/>
        <w:ind w:left="714"/>
        <w:jc w:val="both"/>
        <w:rPr>
          <w:rFonts w:ascii="Times New Roman" w:hAnsi="Times New Roman" w:cs="Times New Roman"/>
          <w:sz w:val="24"/>
          <w:szCs w:val="24"/>
        </w:rPr>
      </w:pPr>
    </w:p>
    <w:p w14:paraId="4684A125" w14:textId="177D9F40" w:rsidR="006D5AF6" w:rsidRPr="003B6827" w:rsidRDefault="006D5AF6" w:rsidP="008C6EC7">
      <w:pPr>
        <w:spacing w:after="0" w:line="240" w:lineRule="auto"/>
        <w:jc w:val="both"/>
        <w:rPr>
          <w:rFonts w:ascii="Times New Roman" w:hAnsi="Times New Roman" w:cs="Times New Roman"/>
          <w:caps/>
          <w:sz w:val="24"/>
          <w:szCs w:val="24"/>
        </w:rPr>
      </w:pPr>
      <w:r w:rsidRPr="003B6827">
        <w:rPr>
          <w:rFonts w:ascii="Times New Roman" w:hAnsi="Times New Roman" w:cs="Times New Roman"/>
          <w:caps/>
          <w:sz w:val="24"/>
          <w:szCs w:val="24"/>
        </w:rPr>
        <w:t>Izsoles veids, maksājumi un samaksas kārtība</w:t>
      </w:r>
    </w:p>
    <w:p w14:paraId="13259CF2" w14:textId="77777777" w:rsidR="006D5AF6" w:rsidRPr="003B6827" w:rsidRDefault="006D5AF6" w:rsidP="008C6EC7">
      <w:pPr>
        <w:spacing w:after="0" w:line="240" w:lineRule="auto"/>
        <w:ind w:left="720"/>
        <w:jc w:val="both"/>
        <w:rPr>
          <w:rFonts w:ascii="Times New Roman" w:hAnsi="Times New Roman" w:cs="Times New Roman"/>
          <w:sz w:val="24"/>
          <w:szCs w:val="24"/>
        </w:rPr>
      </w:pPr>
    </w:p>
    <w:p w14:paraId="24A0FF7C" w14:textId="428DC4E9" w:rsidR="003A4AEB" w:rsidRPr="003B6827" w:rsidRDefault="003A4AEB" w:rsidP="008C6EC7">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 xml:space="preserve">Izsoles mērķis un veids – pārdot nekustamu īpašumu elektroniskā izsolē ar augšupejošu soli (turpmāk – tekstā izsole). </w:t>
      </w:r>
    </w:p>
    <w:p w14:paraId="4F582453" w14:textId="77777777" w:rsidR="006D5AF6" w:rsidRPr="003B6827" w:rsidRDefault="006D5AF6" w:rsidP="008C6EC7">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Maksāšanas līdzekļi - 100% euro. </w:t>
      </w:r>
    </w:p>
    <w:p w14:paraId="1AC6CCA1" w14:textId="47AD539C" w:rsidR="008C6EC7" w:rsidRPr="003B6827" w:rsidRDefault="006D5AF6" w:rsidP="008C6EC7">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Izsoles sākuma cena (nosacītā cena): </w:t>
      </w:r>
      <w:r w:rsidR="00130CC5">
        <w:rPr>
          <w:rFonts w:ascii="Times New Roman" w:eastAsia="Times New Roman" w:hAnsi="Times New Roman" w:cs="Times New Roman"/>
          <w:b/>
          <w:bCs/>
          <w:sz w:val="24"/>
          <w:szCs w:val="24"/>
          <w:lang w:eastAsia="lv-LV"/>
        </w:rPr>
        <w:t>4</w:t>
      </w:r>
      <w:r w:rsidR="003C4FA5">
        <w:rPr>
          <w:rFonts w:ascii="Times New Roman" w:eastAsia="Times New Roman" w:hAnsi="Times New Roman" w:cs="Times New Roman"/>
          <w:b/>
          <w:bCs/>
          <w:sz w:val="24"/>
          <w:szCs w:val="24"/>
          <w:lang w:eastAsia="lv-LV"/>
        </w:rPr>
        <w:t>0</w:t>
      </w:r>
      <w:r w:rsidR="0080732D">
        <w:rPr>
          <w:rFonts w:ascii="Times New Roman" w:eastAsia="Times New Roman" w:hAnsi="Times New Roman" w:cs="Times New Roman"/>
          <w:b/>
          <w:bCs/>
          <w:sz w:val="24"/>
          <w:szCs w:val="24"/>
          <w:lang w:eastAsia="lv-LV"/>
        </w:rPr>
        <w:t>00</w:t>
      </w:r>
      <w:r w:rsidR="0073431F" w:rsidRPr="006971F2">
        <w:rPr>
          <w:rFonts w:ascii="Times New Roman" w:hAnsi="Times New Roman" w:cs="Times New Roman"/>
          <w:b/>
          <w:bCs/>
          <w:sz w:val="24"/>
          <w:szCs w:val="24"/>
        </w:rPr>
        <w:t>,</w:t>
      </w:r>
      <w:r w:rsidR="0073431F" w:rsidRPr="003B6827">
        <w:rPr>
          <w:rFonts w:ascii="Times New Roman" w:hAnsi="Times New Roman" w:cs="Times New Roman"/>
          <w:b/>
          <w:sz w:val="24"/>
          <w:szCs w:val="24"/>
        </w:rPr>
        <w:t>00</w:t>
      </w:r>
      <w:r w:rsidRPr="003B6827">
        <w:rPr>
          <w:rFonts w:ascii="Times New Roman" w:hAnsi="Times New Roman" w:cs="Times New Roman"/>
          <w:b/>
          <w:sz w:val="24"/>
          <w:szCs w:val="24"/>
        </w:rPr>
        <w:t xml:space="preserve"> EUR</w:t>
      </w:r>
      <w:r w:rsidR="000E4CB3">
        <w:rPr>
          <w:rFonts w:ascii="Times New Roman" w:hAnsi="Times New Roman" w:cs="Times New Roman"/>
          <w:bCs/>
          <w:sz w:val="24"/>
          <w:szCs w:val="24"/>
        </w:rPr>
        <w:t xml:space="preserve">. </w:t>
      </w:r>
      <w:r w:rsidR="0089299B" w:rsidRPr="00DB668F">
        <w:rPr>
          <w:rFonts w:ascii="Times New Roman" w:hAnsi="Times New Roman" w:cs="Times New Roman"/>
          <w:sz w:val="24"/>
          <w:szCs w:val="24"/>
          <w:lang w:eastAsia="lv-LV"/>
        </w:rPr>
        <w:t xml:space="preserve">Pirkuma summa </w:t>
      </w:r>
      <w:r w:rsidR="000E4CB3">
        <w:rPr>
          <w:rFonts w:ascii="Times New Roman" w:hAnsi="Times New Roman" w:cs="Times New Roman"/>
          <w:sz w:val="24"/>
          <w:szCs w:val="24"/>
          <w:lang w:eastAsia="lv-LV"/>
        </w:rPr>
        <w:t>nav</w:t>
      </w:r>
      <w:r w:rsidR="0089299B" w:rsidRPr="00DB668F">
        <w:rPr>
          <w:rFonts w:ascii="Times New Roman" w:hAnsi="Times New Roman" w:cs="Times New Roman"/>
          <w:sz w:val="24"/>
          <w:szCs w:val="24"/>
          <w:lang w:eastAsia="lv-LV"/>
        </w:rPr>
        <w:t xml:space="preserve"> apliekama ar pievienotās vērtības nodokli 21% apmērā.</w:t>
      </w:r>
    </w:p>
    <w:p w14:paraId="5B22266B" w14:textId="41291859" w:rsidR="008C6EC7" w:rsidRPr="003B6827" w:rsidRDefault="008C6EC7" w:rsidP="008C6EC7">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Izsolāmā </w:t>
      </w:r>
      <w:r w:rsidR="00B31626" w:rsidRPr="003B6827">
        <w:rPr>
          <w:rFonts w:ascii="Times New Roman" w:eastAsia="Times New Roman" w:hAnsi="Times New Roman" w:cs="Times New Roman"/>
          <w:sz w:val="24"/>
          <w:szCs w:val="24"/>
          <w:lang w:eastAsia="lv-LV"/>
        </w:rPr>
        <w:t>īpašuma</w:t>
      </w:r>
      <w:r w:rsidRPr="003B6827">
        <w:rPr>
          <w:rFonts w:ascii="Times New Roman" w:eastAsia="Times New Roman" w:hAnsi="Times New Roman" w:cs="Times New Roman"/>
          <w:sz w:val="24"/>
          <w:szCs w:val="24"/>
          <w:lang w:eastAsia="lv-LV"/>
        </w:rPr>
        <w:t xml:space="preserve"> cenas paaugstinājums izsoles gaitā (solis) –</w:t>
      </w:r>
      <w:r w:rsidR="000A17DB" w:rsidRPr="003B6827">
        <w:rPr>
          <w:rFonts w:ascii="Times New Roman" w:eastAsia="Times New Roman" w:hAnsi="Times New Roman" w:cs="Times New Roman"/>
          <w:sz w:val="24"/>
          <w:szCs w:val="24"/>
          <w:lang w:eastAsia="lv-LV"/>
        </w:rPr>
        <w:t xml:space="preserve"> </w:t>
      </w:r>
      <w:r w:rsidR="005D7093">
        <w:rPr>
          <w:rFonts w:ascii="Times New Roman" w:eastAsia="Times New Roman" w:hAnsi="Times New Roman" w:cs="Times New Roman"/>
          <w:sz w:val="24"/>
          <w:szCs w:val="24"/>
          <w:lang w:eastAsia="lv-LV"/>
        </w:rPr>
        <w:t>100</w:t>
      </w:r>
      <w:r w:rsidRPr="003B6827">
        <w:rPr>
          <w:rFonts w:ascii="Times New Roman" w:eastAsia="Times New Roman" w:hAnsi="Times New Roman" w:cs="Times New Roman"/>
          <w:sz w:val="24"/>
          <w:szCs w:val="24"/>
          <w:lang w:eastAsia="lv-LV"/>
        </w:rPr>
        <w:t>,00 EUR.</w:t>
      </w:r>
    </w:p>
    <w:p w14:paraId="430D2D26" w14:textId="01D8550D" w:rsidR="008C6EC7" w:rsidRPr="005D7093" w:rsidRDefault="008C6EC7" w:rsidP="008C6EC7">
      <w:pPr>
        <w:pStyle w:val="ListParagraph"/>
        <w:numPr>
          <w:ilvl w:val="0"/>
          <w:numId w:val="1"/>
        </w:numPr>
        <w:spacing w:after="0" w:line="240" w:lineRule="auto"/>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Drošības nauda (nodrošinājums) – 10% </w:t>
      </w:r>
      <w:r w:rsidRPr="005D7093">
        <w:rPr>
          <w:rFonts w:ascii="Times New Roman" w:eastAsia="Times New Roman" w:hAnsi="Times New Roman" w:cs="Times New Roman"/>
          <w:sz w:val="24"/>
          <w:szCs w:val="24"/>
          <w:lang w:eastAsia="lv-LV"/>
        </w:rPr>
        <w:t xml:space="preserve">no nosacītās cenas – </w:t>
      </w:r>
      <w:r w:rsidR="00130CC5">
        <w:rPr>
          <w:rFonts w:ascii="Times New Roman" w:eastAsia="Times New Roman" w:hAnsi="Times New Roman" w:cs="Times New Roman"/>
          <w:sz w:val="24"/>
          <w:szCs w:val="24"/>
          <w:lang w:eastAsia="lv-LV"/>
        </w:rPr>
        <w:t>4</w:t>
      </w:r>
      <w:r w:rsidR="003C4FA5">
        <w:rPr>
          <w:rFonts w:ascii="Times New Roman" w:eastAsia="Times New Roman" w:hAnsi="Times New Roman" w:cs="Times New Roman"/>
          <w:sz w:val="24"/>
          <w:szCs w:val="24"/>
          <w:lang w:eastAsia="lv-LV"/>
        </w:rPr>
        <w:t>0</w:t>
      </w:r>
      <w:r w:rsidR="0080732D">
        <w:rPr>
          <w:rFonts w:ascii="Times New Roman" w:eastAsia="Times New Roman" w:hAnsi="Times New Roman" w:cs="Times New Roman"/>
          <w:sz w:val="24"/>
          <w:szCs w:val="24"/>
          <w:lang w:eastAsia="lv-LV"/>
        </w:rPr>
        <w:t>0</w:t>
      </w:r>
      <w:r w:rsidR="005D7093" w:rsidRPr="005D7093">
        <w:rPr>
          <w:rFonts w:ascii="Times New Roman" w:eastAsia="Times New Roman" w:hAnsi="Times New Roman" w:cs="Times New Roman"/>
          <w:sz w:val="24"/>
          <w:szCs w:val="24"/>
          <w:lang w:eastAsia="lv-LV"/>
        </w:rPr>
        <w:t>,</w:t>
      </w:r>
      <w:r w:rsidRPr="005D7093">
        <w:rPr>
          <w:rFonts w:ascii="Times New Roman" w:eastAsia="Times New Roman" w:hAnsi="Times New Roman" w:cs="Times New Roman"/>
          <w:sz w:val="24"/>
          <w:szCs w:val="24"/>
          <w:lang w:eastAsia="lv-LV"/>
        </w:rPr>
        <w:t>00 EUR.</w:t>
      </w:r>
    </w:p>
    <w:p w14:paraId="15193214" w14:textId="16A371B9" w:rsidR="008C6EC7" w:rsidRPr="003B6827" w:rsidRDefault="00E4379F" w:rsidP="008C6EC7">
      <w:pPr>
        <w:pStyle w:val="ListParagraph"/>
        <w:numPr>
          <w:ilvl w:val="0"/>
          <w:numId w:val="1"/>
        </w:numPr>
        <w:spacing w:after="0" w:line="240" w:lineRule="auto"/>
        <w:jc w:val="both"/>
        <w:rPr>
          <w:rFonts w:ascii="Times New Roman" w:eastAsia="Times New Roman" w:hAnsi="Times New Roman" w:cs="Times New Roman"/>
          <w:sz w:val="24"/>
          <w:szCs w:val="24"/>
          <w:lang w:eastAsia="lv-LV"/>
        </w:rPr>
      </w:pPr>
      <w:r w:rsidRPr="005D7093">
        <w:rPr>
          <w:rFonts w:ascii="Times New Roman" w:hAnsi="Times New Roman" w:cs="Times New Roman"/>
          <w:sz w:val="24"/>
          <w:szCs w:val="24"/>
          <w:lang w:bidi="he-IL"/>
        </w:rPr>
        <w:t xml:space="preserve">Personai, kura vēlas piedalīties </w:t>
      </w:r>
      <w:r w:rsidRPr="00F87A55">
        <w:rPr>
          <w:rFonts w:ascii="Times New Roman" w:hAnsi="Times New Roman" w:cs="Times New Roman"/>
          <w:sz w:val="24"/>
          <w:szCs w:val="24"/>
          <w:lang w:bidi="he-IL"/>
        </w:rPr>
        <w:t xml:space="preserve">izsolē, </w:t>
      </w:r>
      <w:r w:rsidR="00773F7C" w:rsidRPr="00F87A55">
        <w:rPr>
          <w:rStyle w:val="Strong"/>
          <w:rFonts w:ascii="Times New Roman" w:hAnsi="Times New Roman" w:cs="Times New Roman"/>
          <w:sz w:val="24"/>
          <w:szCs w:val="24"/>
          <w:lang w:bidi="he-IL"/>
        </w:rPr>
        <w:t>līdz 202</w:t>
      </w:r>
      <w:r w:rsidR="003C4FA5">
        <w:rPr>
          <w:rStyle w:val="Strong"/>
          <w:rFonts w:ascii="Times New Roman" w:hAnsi="Times New Roman" w:cs="Times New Roman"/>
          <w:sz w:val="24"/>
          <w:szCs w:val="24"/>
          <w:lang w:bidi="he-IL"/>
        </w:rPr>
        <w:t>6</w:t>
      </w:r>
      <w:r w:rsidR="00773F7C" w:rsidRPr="00F87A55">
        <w:rPr>
          <w:rStyle w:val="Strong"/>
          <w:rFonts w:ascii="Times New Roman" w:hAnsi="Times New Roman" w:cs="Times New Roman"/>
          <w:sz w:val="24"/>
          <w:szCs w:val="24"/>
          <w:lang w:bidi="he-IL"/>
        </w:rPr>
        <w:t xml:space="preserve">. </w:t>
      </w:r>
      <w:r w:rsidR="00773F7C" w:rsidRPr="00F561D9">
        <w:rPr>
          <w:rStyle w:val="Strong"/>
          <w:rFonts w:ascii="Times New Roman" w:hAnsi="Times New Roman" w:cs="Times New Roman"/>
          <w:sz w:val="24"/>
          <w:szCs w:val="24"/>
          <w:lang w:bidi="he-IL"/>
        </w:rPr>
        <w:t xml:space="preserve">gada </w:t>
      </w:r>
      <w:r w:rsidR="00130CC5">
        <w:rPr>
          <w:rStyle w:val="Strong"/>
          <w:rFonts w:ascii="Times New Roman" w:hAnsi="Times New Roman" w:cs="Times New Roman"/>
          <w:sz w:val="24"/>
          <w:szCs w:val="24"/>
          <w:lang w:bidi="he-IL"/>
        </w:rPr>
        <w:t>11. maijam</w:t>
      </w:r>
      <w:r w:rsidR="00F87A55" w:rsidRPr="00F561D9">
        <w:rPr>
          <w:rStyle w:val="Strong"/>
          <w:rFonts w:ascii="Times New Roman" w:hAnsi="Times New Roman" w:cs="Times New Roman"/>
          <w:sz w:val="24"/>
          <w:szCs w:val="24"/>
          <w:lang w:bidi="he-IL"/>
        </w:rPr>
        <w:t xml:space="preserve"> </w:t>
      </w:r>
      <w:r w:rsidR="00773F7C" w:rsidRPr="00F561D9">
        <w:rPr>
          <w:rStyle w:val="Strong"/>
          <w:rFonts w:ascii="Times New Roman" w:hAnsi="Times New Roman" w:cs="Times New Roman"/>
          <w:sz w:val="24"/>
          <w:szCs w:val="24"/>
          <w:lang w:bidi="he-IL"/>
        </w:rPr>
        <w:t xml:space="preserve">plkst. 23:59, </w:t>
      </w:r>
      <w:r w:rsidRPr="00F561D9">
        <w:rPr>
          <w:rFonts w:ascii="Times New Roman" w:hAnsi="Times New Roman" w:cs="Times New Roman"/>
          <w:sz w:val="24"/>
          <w:szCs w:val="24"/>
          <w:lang w:bidi="he-IL"/>
        </w:rPr>
        <w:t xml:space="preserve">jāiemaksā </w:t>
      </w:r>
      <w:r w:rsidRPr="00F561D9">
        <w:rPr>
          <w:rFonts w:ascii="Times New Roman" w:eastAsia="Times New Roman" w:hAnsi="Times New Roman" w:cs="Times New Roman"/>
          <w:sz w:val="24"/>
          <w:szCs w:val="24"/>
          <w:lang w:eastAsia="lv-LV"/>
        </w:rPr>
        <w:t>Kuldīgas novada pašvaldības pamatbudžeta kontā: Kuldīgas novada pašvaldība, reģ</w:t>
      </w:r>
      <w:r w:rsidR="00097A85" w:rsidRPr="00F561D9">
        <w:rPr>
          <w:rFonts w:ascii="Times New Roman" w:eastAsia="Times New Roman" w:hAnsi="Times New Roman" w:cs="Times New Roman"/>
          <w:sz w:val="24"/>
          <w:szCs w:val="24"/>
          <w:lang w:eastAsia="lv-LV"/>
        </w:rPr>
        <w:t>istrācijas</w:t>
      </w:r>
      <w:r w:rsidRPr="00F561D9">
        <w:rPr>
          <w:rFonts w:ascii="Times New Roman" w:eastAsia="Times New Roman" w:hAnsi="Times New Roman" w:cs="Times New Roman"/>
          <w:sz w:val="24"/>
          <w:szCs w:val="24"/>
          <w:lang w:eastAsia="lv-LV"/>
        </w:rPr>
        <w:t xml:space="preserve"> Nr. 90000035590, </w:t>
      </w:r>
      <w:r w:rsidR="00A95F8B" w:rsidRPr="00F561D9">
        <w:rPr>
          <w:rFonts w:ascii="Times New Roman" w:eastAsia="Times New Roman" w:hAnsi="Times New Roman" w:cs="Times New Roman"/>
          <w:sz w:val="24"/>
          <w:szCs w:val="24"/>
          <w:lang w:eastAsia="lv-LV"/>
        </w:rPr>
        <w:t xml:space="preserve">AS “SEB banka”, kods UNLALV2X, </w:t>
      </w:r>
      <w:r w:rsidRPr="00F561D9">
        <w:rPr>
          <w:rFonts w:ascii="Times New Roman" w:eastAsia="Times New Roman" w:hAnsi="Times New Roman" w:cs="Times New Roman"/>
          <w:sz w:val="24"/>
          <w:szCs w:val="24"/>
          <w:lang w:eastAsia="lv-LV"/>
        </w:rPr>
        <w:t xml:space="preserve">konts LV26UNLA0011001130401, norādot: </w:t>
      </w:r>
      <w:r w:rsidRPr="00F561D9">
        <w:rPr>
          <w:rFonts w:ascii="Times New Roman" w:eastAsia="Times New Roman" w:hAnsi="Times New Roman" w:cs="Times New Roman"/>
          <w:i/>
          <w:sz w:val="24"/>
          <w:szCs w:val="24"/>
          <w:lang w:eastAsia="lv-LV"/>
        </w:rPr>
        <w:t>“</w:t>
      </w:r>
      <w:r w:rsidR="003C4FA5">
        <w:rPr>
          <w:rFonts w:ascii="Times New Roman" w:eastAsia="Times New Roman" w:hAnsi="Times New Roman" w:cs="Times New Roman"/>
          <w:i/>
          <w:sz w:val="24"/>
          <w:szCs w:val="24"/>
          <w:lang w:eastAsia="lv-LV"/>
        </w:rPr>
        <w:t>Bā</w:t>
      </w:r>
      <w:r w:rsidR="00130CC5">
        <w:rPr>
          <w:rFonts w:ascii="Times New Roman" w:eastAsia="Times New Roman" w:hAnsi="Times New Roman" w:cs="Times New Roman"/>
          <w:i/>
          <w:sz w:val="24"/>
          <w:szCs w:val="24"/>
          <w:lang w:eastAsia="lv-LV"/>
        </w:rPr>
        <w:t>n</w:t>
      </w:r>
      <w:r w:rsidR="003C4FA5">
        <w:rPr>
          <w:rFonts w:ascii="Times New Roman" w:eastAsia="Times New Roman" w:hAnsi="Times New Roman" w:cs="Times New Roman"/>
          <w:i/>
          <w:sz w:val="24"/>
          <w:szCs w:val="24"/>
          <w:lang w:eastAsia="lv-LV"/>
        </w:rPr>
        <w:t>īša</w:t>
      </w:r>
      <w:r w:rsidR="0034175C" w:rsidRPr="00F561D9">
        <w:rPr>
          <w:rFonts w:ascii="Times New Roman" w:eastAsia="Times New Roman" w:hAnsi="Times New Roman" w:cs="Times New Roman"/>
          <w:i/>
          <w:sz w:val="24"/>
          <w:szCs w:val="24"/>
          <w:lang w:eastAsia="lv-LV"/>
        </w:rPr>
        <w:t xml:space="preserve"> iela </w:t>
      </w:r>
      <w:r w:rsidR="003C4FA5">
        <w:rPr>
          <w:rFonts w:ascii="Times New Roman" w:eastAsia="Times New Roman" w:hAnsi="Times New Roman" w:cs="Times New Roman"/>
          <w:i/>
          <w:sz w:val="24"/>
          <w:szCs w:val="24"/>
          <w:lang w:eastAsia="lv-LV"/>
        </w:rPr>
        <w:t>3</w:t>
      </w:r>
      <w:r w:rsidR="0034175C" w:rsidRPr="00F561D9">
        <w:rPr>
          <w:rFonts w:ascii="Times New Roman" w:eastAsia="Times New Roman" w:hAnsi="Times New Roman" w:cs="Times New Roman"/>
          <w:i/>
          <w:sz w:val="24"/>
          <w:szCs w:val="24"/>
          <w:lang w:eastAsia="lv-LV"/>
        </w:rPr>
        <w:t>,</w:t>
      </w:r>
      <w:r w:rsidR="0034175C">
        <w:rPr>
          <w:rFonts w:ascii="Times New Roman" w:eastAsia="Times New Roman" w:hAnsi="Times New Roman" w:cs="Times New Roman"/>
          <w:i/>
          <w:sz w:val="24"/>
          <w:szCs w:val="24"/>
          <w:lang w:eastAsia="lv-LV"/>
        </w:rPr>
        <w:t xml:space="preserve"> Skrunda</w:t>
      </w:r>
      <w:r w:rsidR="00E85BAC" w:rsidRPr="003B6827">
        <w:rPr>
          <w:rFonts w:ascii="Times New Roman" w:eastAsia="Times New Roman" w:hAnsi="Times New Roman" w:cs="Times New Roman"/>
          <w:i/>
          <w:sz w:val="24"/>
          <w:szCs w:val="24"/>
          <w:lang w:eastAsia="lv-LV"/>
        </w:rPr>
        <w:t xml:space="preserve">, </w:t>
      </w:r>
      <w:r w:rsidRPr="003B6827">
        <w:rPr>
          <w:rFonts w:ascii="Times New Roman" w:eastAsia="Times New Roman" w:hAnsi="Times New Roman" w:cs="Times New Roman"/>
          <w:i/>
          <w:sz w:val="24"/>
          <w:szCs w:val="24"/>
          <w:lang w:eastAsia="lv-LV"/>
        </w:rPr>
        <w:t xml:space="preserve">izsole” </w:t>
      </w:r>
      <w:r w:rsidRPr="003B6827">
        <w:rPr>
          <w:rFonts w:ascii="Times New Roman" w:hAnsi="Times New Roman" w:cs="Times New Roman"/>
          <w:sz w:val="24"/>
          <w:szCs w:val="24"/>
          <w:lang w:bidi="he-IL"/>
        </w:rPr>
        <w:t xml:space="preserve">nodrošinājums 10% apmēra no izsolāmā </w:t>
      </w:r>
      <w:r w:rsidR="00B31626" w:rsidRPr="003B6827">
        <w:rPr>
          <w:rFonts w:ascii="Times New Roman" w:hAnsi="Times New Roman" w:cs="Times New Roman"/>
          <w:sz w:val="24"/>
          <w:szCs w:val="24"/>
          <w:lang w:bidi="he-IL"/>
        </w:rPr>
        <w:t>īpašuma</w:t>
      </w:r>
      <w:r w:rsidRPr="003B6827">
        <w:rPr>
          <w:rFonts w:ascii="Times New Roman" w:hAnsi="Times New Roman" w:cs="Times New Roman"/>
          <w:sz w:val="24"/>
          <w:szCs w:val="24"/>
          <w:lang w:bidi="he-IL"/>
        </w:rPr>
        <w:t xml:space="preserve"> nosacītās cenas </w:t>
      </w:r>
      <w:r w:rsidR="00130CC5">
        <w:rPr>
          <w:rFonts w:ascii="Times New Roman" w:hAnsi="Times New Roman" w:cs="Times New Roman"/>
          <w:sz w:val="24"/>
          <w:szCs w:val="24"/>
          <w:lang w:bidi="he-IL"/>
        </w:rPr>
        <w:t>4</w:t>
      </w:r>
      <w:r w:rsidR="003C4FA5">
        <w:rPr>
          <w:rFonts w:ascii="Times New Roman" w:hAnsi="Times New Roman" w:cs="Times New Roman"/>
          <w:sz w:val="24"/>
          <w:szCs w:val="24"/>
          <w:lang w:bidi="he-IL"/>
        </w:rPr>
        <w:t>0</w:t>
      </w:r>
      <w:r w:rsidR="0080732D">
        <w:rPr>
          <w:rFonts w:ascii="Times New Roman" w:hAnsi="Times New Roman" w:cs="Times New Roman"/>
          <w:sz w:val="24"/>
          <w:szCs w:val="24"/>
          <w:lang w:bidi="he-IL"/>
        </w:rPr>
        <w:t>0</w:t>
      </w:r>
      <w:r w:rsidR="005505D6">
        <w:rPr>
          <w:rFonts w:ascii="Times New Roman" w:hAnsi="Times New Roman" w:cs="Times New Roman"/>
          <w:sz w:val="24"/>
          <w:szCs w:val="24"/>
          <w:lang w:bidi="he-IL"/>
        </w:rPr>
        <w:t>,00</w:t>
      </w:r>
      <w:r w:rsidR="003B6827">
        <w:rPr>
          <w:rFonts w:ascii="Times New Roman" w:hAnsi="Times New Roman" w:cs="Times New Roman"/>
          <w:sz w:val="24"/>
          <w:szCs w:val="24"/>
          <w:lang w:bidi="he-IL"/>
        </w:rPr>
        <w:t xml:space="preserve"> </w:t>
      </w:r>
      <w:r w:rsidRPr="003B6827">
        <w:rPr>
          <w:rFonts w:ascii="Times New Roman" w:hAnsi="Times New Roman" w:cs="Times New Roman"/>
          <w:iCs/>
          <w:sz w:val="24"/>
          <w:szCs w:val="24"/>
          <w:lang w:bidi="he-IL"/>
        </w:rPr>
        <w:t>EUR</w:t>
      </w:r>
      <w:r w:rsidRPr="003B6827">
        <w:rPr>
          <w:rFonts w:ascii="Times New Roman" w:hAnsi="Times New Roman" w:cs="Times New Roman"/>
          <w:sz w:val="24"/>
          <w:szCs w:val="24"/>
          <w:lang w:bidi="he-IL"/>
        </w:rPr>
        <w:t xml:space="preserve"> un, izmantojot elektronisko izsoļu vietni, </w:t>
      </w:r>
      <w:r w:rsidR="008C6EC7" w:rsidRPr="003B6827">
        <w:rPr>
          <w:rFonts w:ascii="Times New Roman" w:hAnsi="Times New Roman" w:cs="Times New Roman"/>
          <w:sz w:val="24"/>
          <w:szCs w:val="24"/>
          <w:lang w:bidi="he-IL"/>
        </w:rPr>
        <w:t>jānosūta lūgums izsoles rīkotājam autorizēt to dalībai izsolē. Papildus jāveic dalības maksas 20,00 EUR apmērā apmaksa saskaņā ar elektroniskajā izsoļu vietnē elektroniski izrakstīto rēķinu.</w:t>
      </w:r>
    </w:p>
    <w:p w14:paraId="167AC1A3" w14:textId="50997C32" w:rsidR="00B6050F" w:rsidRPr="003B6827" w:rsidRDefault="00B6050F" w:rsidP="00B6050F">
      <w:pPr>
        <w:spacing w:after="0" w:line="240" w:lineRule="auto"/>
        <w:ind w:left="360"/>
        <w:jc w:val="both"/>
        <w:rPr>
          <w:rFonts w:ascii="Times New Roman" w:eastAsia="Times New Roman" w:hAnsi="Times New Roman" w:cs="Times New Roman"/>
          <w:sz w:val="24"/>
          <w:szCs w:val="24"/>
          <w:lang w:eastAsia="lv-LV"/>
        </w:rPr>
      </w:pPr>
    </w:p>
    <w:p w14:paraId="14A356A0" w14:textId="77777777" w:rsidR="00B6050F" w:rsidRPr="003B6827" w:rsidRDefault="00B6050F" w:rsidP="00B6050F">
      <w:pPr>
        <w:spacing w:after="0" w:line="240" w:lineRule="auto"/>
        <w:jc w:val="both"/>
        <w:rPr>
          <w:rFonts w:ascii="Times New Roman" w:eastAsia="Times New Roman" w:hAnsi="Times New Roman" w:cs="Times New Roman"/>
          <w:i/>
          <w:iCs/>
          <w:sz w:val="24"/>
          <w:szCs w:val="24"/>
          <w:lang w:eastAsia="lv-LV"/>
        </w:rPr>
      </w:pPr>
      <w:r w:rsidRPr="003B6827">
        <w:rPr>
          <w:rFonts w:ascii="Times New Roman" w:eastAsia="Times New Roman" w:hAnsi="Times New Roman" w:cs="Times New Roman"/>
          <w:i/>
          <w:iCs/>
          <w:sz w:val="24"/>
          <w:szCs w:val="24"/>
          <w:lang w:eastAsia="lv-LV"/>
        </w:rPr>
        <w:t>!!! Dalības maksa tiek veikta uz Valsts kases kontu un tiek apstrādāta tikai darba dienās Valsts kases darba laikā un rēķini/pakalpojumi tiek apstiprināti tikai pēc naudas ienākšanas rēķinā norādītajā kontā. Līdz ar to iesakām maksu veikt savlaicīgi vismaz 2 darbdienas pirms izsoles beigu datuma.</w:t>
      </w:r>
    </w:p>
    <w:p w14:paraId="2B3E6B33" w14:textId="77777777" w:rsidR="00B6050F" w:rsidRPr="003B6827" w:rsidRDefault="00B6050F" w:rsidP="00B6050F">
      <w:pPr>
        <w:spacing w:after="0" w:line="240" w:lineRule="auto"/>
        <w:ind w:left="360"/>
        <w:jc w:val="both"/>
        <w:rPr>
          <w:rFonts w:ascii="Times New Roman" w:eastAsia="Times New Roman" w:hAnsi="Times New Roman" w:cs="Times New Roman"/>
          <w:sz w:val="24"/>
          <w:szCs w:val="24"/>
          <w:lang w:eastAsia="lv-LV"/>
        </w:rPr>
      </w:pPr>
    </w:p>
    <w:p w14:paraId="5BC12871" w14:textId="77EF591F" w:rsidR="00F561D9" w:rsidRPr="003C416F" w:rsidRDefault="00F561D9" w:rsidP="00D533D9">
      <w:pPr>
        <w:pStyle w:val="ListParagraph"/>
        <w:numPr>
          <w:ilvl w:val="0"/>
          <w:numId w:val="1"/>
        </w:numPr>
        <w:spacing w:after="0" w:line="240" w:lineRule="auto"/>
        <w:jc w:val="both"/>
        <w:rPr>
          <w:rFonts w:ascii="Times New Roman" w:hAnsi="Times New Roman" w:cs="Times New Roman"/>
          <w:sz w:val="24"/>
          <w:szCs w:val="24"/>
        </w:rPr>
      </w:pPr>
      <w:r w:rsidRPr="003C416F">
        <w:rPr>
          <w:rFonts w:ascii="Times New Roman" w:hAnsi="Times New Roman" w:cs="Times New Roman"/>
          <w:sz w:val="24"/>
          <w:szCs w:val="24"/>
        </w:rPr>
        <w:t xml:space="preserve">Nodrošinājums uzskatāms par iesniegtu, ja </w:t>
      </w:r>
      <w:r w:rsidRPr="003C416F">
        <w:rPr>
          <w:rFonts w:ascii="Times New Roman" w:hAnsi="Times New Roman" w:cs="Times New Roman"/>
          <w:sz w:val="24"/>
          <w:szCs w:val="24"/>
          <w:u w:val="single"/>
        </w:rPr>
        <w:t>tas saņemts norādītajā kontā</w:t>
      </w:r>
      <w:r w:rsidRPr="003C416F">
        <w:rPr>
          <w:rFonts w:ascii="Times New Roman" w:hAnsi="Times New Roman" w:cs="Times New Roman"/>
          <w:sz w:val="24"/>
          <w:szCs w:val="24"/>
        </w:rPr>
        <w:t xml:space="preserve"> </w:t>
      </w:r>
      <w:r w:rsidRPr="00130CC5">
        <w:rPr>
          <w:rFonts w:ascii="Times New Roman" w:hAnsi="Times New Roman" w:cs="Times New Roman"/>
          <w:b/>
          <w:bCs/>
          <w:sz w:val="24"/>
          <w:szCs w:val="24"/>
        </w:rPr>
        <w:t>līdz 202</w:t>
      </w:r>
      <w:r w:rsidR="00130CC5" w:rsidRPr="00130CC5">
        <w:rPr>
          <w:rFonts w:ascii="Times New Roman" w:hAnsi="Times New Roman" w:cs="Times New Roman"/>
          <w:b/>
          <w:bCs/>
          <w:sz w:val="24"/>
          <w:szCs w:val="24"/>
        </w:rPr>
        <w:t>6</w:t>
      </w:r>
      <w:r w:rsidRPr="00130CC5">
        <w:rPr>
          <w:rFonts w:ascii="Times New Roman" w:hAnsi="Times New Roman" w:cs="Times New Roman"/>
          <w:b/>
          <w:bCs/>
          <w:sz w:val="24"/>
          <w:szCs w:val="24"/>
        </w:rPr>
        <w:t>.</w:t>
      </w:r>
      <w:r w:rsidRPr="003C416F">
        <w:rPr>
          <w:rFonts w:ascii="Times New Roman" w:hAnsi="Times New Roman" w:cs="Times New Roman"/>
          <w:b/>
          <w:bCs/>
          <w:sz w:val="24"/>
          <w:szCs w:val="24"/>
        </w:rPr>
        <w:t xml:space="preserve"> gada </w:t>
      </w:r>
      <w:r w:rsidR="00130CC5">
        <w:rPr>
          <w:rFonts w:ascii="Times New Roman" w:hAnsi="Times New Roman" w:cs="Times New Roman"/>
          <w:b/>
          <w:bCs/>
          <w:sz w:val="24"/>
          <w:szCs w:val="24"/>
        </w:rPr>
        <w:t xml:space="preserve">11. maijam </w:t>
      </w:r>
      <w:r w:rsidRPr="003C416F">
        <w:rPr>
          <w:rFonts w:ascii="Times New Roman" w:hAnsi="Times New Roman" w:cs="Times New Roman"/>
          <w:b/>
          <w:bCs/>
          <w:sz w:val="24"/>
          <w:szCs w:val="24"/>
        </w:rPr>
        <w:t>plkst. 23:59.</w:t>
      </w:r>
      <w:r w:rsidR="00D533D9" w:rsidRPr="00D533D9">
        <w:t xml:space="preserve"> </w:t>
      </w:r>
      <w:r w:rsidR="00D533D9" w:rsidRPr="00D533D9">
        <w:rPr>
          <w:rFonts w:ascii="Times New Roman" w:hAnsi="Times New Roman" w:cs="Times New Roman"/>
          <w:sz w:val="24"/>
          <w:szCs w:val="24"/>
        </w:rPr>
        <w:t>Nodrošinājums, kas ieskaitīts pēc norādītā datuma un laika, tiek atgriezts personai uz kredītiestādes norēķinu kontu.</w:t>
      </w:r>
    </w:p>
    <w:p w14:paraId="489A50A7" w14:textId="2BE6FE8C" w:rsidR="008C6EC7" w:rsidRPr="003B6827" w:rsidRDefault="006D5AF6"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lastRenderedPageBreak/>
        <w:t xml:space="preserve">Samaksa par pirkumu </w:t>
      </w:r>
      <w:r w:rsidR="00045B56" w:rsidRPr="003B6827">
        <w:rPr>
          <w:rFonts w:ascii="Times New Roman" w:eastAsia="Times New Roman" w:hAnsi="Times New Roman" w:cs="Times New Roman"/>
          <w:sz w:val="24"/>
          <w:szCs w:val="24"/>
          <w:lang w:eastAsia="lv-LV"/>
        </w:rPr>
        <w:t>–</w:t>
      </w:r>
      <w:r w:rsidRPr="003B6827">
        <w:rPr>
          <w:rFonts w:ascii="Times New Roman" w:eastAsia="Times New Roman" w:hAnsi="Times New Roman" w:cs="Times New Roman"/>
          <w:sz w:val="24"/>
          <w:szCs w:val="24"/>
          <w:lang w:eastAsia="lv-LV"/>
        </w:rPr>
        <w:t xml:space="preserve"> </w:t>
      </w:r>
      <w:r w:rsidRPr="00E117BE">
        <w:rPr>
          <w:rFonts w:ascii="Times New Roman" w:eastAsia="Times New Roman" w:hAnsi="Times New Roman" w:cs="Times New Roman"/>
          <w:b/>
          <w:bCs/>
          <w:sz w:val="24"/>
          <w:szCs w:val="24"/>
          <w:lang w:eastAsia="lv-LV"/>
        </w:rPr>
        <w:t>jāpārskaita</w:t>
      </w:r>
      <w:r w:rsidR="00045B56" w:rsidRPr="00E117BE">
        <w:rPr>
          <w:rFonts w:ascii="Times New Roman" w:eastAsia="Times New Roman" w:hAnsi="Times New Roman" w:cs="Times New Roman"/>
          <w:b/>
          <w:bCs/>
          <w:sz w:val="24"/>
          <w:szCs w:val="24"/>
          <w:lang w:eastAsia="lv-LV"/>
        </w:rPr>
        <w:t xml:space="preserve"> </w:t>
      </w:r>
      <w:r w:rsidR="000E4CB3" w:rsidRPr="00E117BE">
        <w:rPr>
          <w:rFonts w:ascii="Times New Roman" w:eastAsia="Times New Roman" w:hAnsi="Times New Roman" w:cs="Times New Roman"/>
          <w:b/>
          <w:bCs/>
          <w:sz w:val="24"/>
          <w:szCs w:val="24"/>
          <w:lang w:eastAsia="lv-LV"/>
        </w:rPr>
        <w:t>2</w:t>
      </w:r>
      <w:r w:rsidR="00045B56" w:rsidRPr="00E117BE">
        <w:rPr>
          <w:rFonts w:ascii="Times New Roman" w:eastAsia="Times New Roman" w:hAnsi="Times New Roman" w:cs="Times New Roman"/>
          <w:b/>
          <w:bCs/>
          <w:sz w:val="24"/>
          <w:szCs w:val="24"/>
          <w:lang w:eastAsia="lv-LV"/>
        </w:rPr>
        <w:t xml:space="preserve"> (</w:t>
      </w:r>
      <w:r w:rsidR="000E4CB3" w:rsidRPr="00E117BE">
        <w:rPr>
          <w:rFonts w:ascii="Times New Roman" w:eastAsia="Times New Roman" w:hAnsi="Times New Roman" w:cs="Times New Roman"/>
          <w:b/>
          <w:bCs/>
          <w:sz w:val="24"/>
          <w:szCs w:val="24"/>
          <w:lang w:eastAsia="lv-LV"/>
        </w:rPr>
        <w:t>divu</w:t>
      </w:r>
      <w:r w:rsidR="00045B56" w:rsidRPr="00E117BE">
        <w:rPr>
          <w:rFonts w:ascii="Times New Roman" w:eastAsia="Times New Roman" w:hAnsi="Times New Roman" w:cs="Times New Roman"/>
          <w:b/>
          <w:bCs/>
          <w:sz w:val="24"/>
          <w:szCs w:val="24"/>
          <w:lang w:eastAsia="lv-LV"/>
        </w:rPr>
        <w:t xml:space="preserve">) </w:t>
      </w:r>
      <w:r w:rsidR="000E4CB3" w:rsidRPr="00E117BE">
        <w:rPr>
          <w:rFonts w:ascii="Times New Roman" w:eastAsia="Times New Roman" w:hAnsi="Times New Roman" w:cs="Times New Roman"/>
          <w:b/>
          <w:bCs/>
          <w:sz w:val="24"/>
          <w:szCs w:val="24"/>
          <w:lang w:eastAsia="lv-LV"/>
        </w:rPr>
        <w:t>nedēļu</w:t>
      </w:r>
      <w:r w:rsidR="00045B56" w:rsidRPr="00E117BE">
        <w:rPr>
          <w:rFonts w:ascii="Times New Roman" w:eastAsia="Times New Roman" w:hAnsi="Times New Roman" w:cs="Times New Roman"/>
          <w:b/>
          <w:bCs/>
          <w:sz w:val="24"/>
          <w:szCs w:val="24"/>
          <w:lang w:eastAsia="lv-LV"/>
        </w:rPr>
        <w:t xml:space="preserve"> laikā</w:t>
      </w:r>
      <w:r w:rsidRPr="003B6827">
        <w:rPr>
          <w:rFonts w:ascii="Times New Roman" w:eastAsia="Times New Roman" w:hAnsi="Times New Roman" w:cs="Times New Roman"/>
          <w:sz w:val="24"/>
          <w:szCs w:val="24"/>
          <w:lang w:eastAsia="lv-LV"/>
        </w:rPr>
        <w:t xml:space="preserve"> no paziņojuma saņemšanas dienas. </w:t>
      </w:r>
    </w:p>
    <w:p w14:paraId="138CF263" w14:textId="7D0FA15A" w:rsidR="008C6EC7" w:rsidRPr="003B6827" w:rsidRDefault="008C6EC7"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Nodrošinājums tiek ieskaitīts pirkuma maksā uzvarējušajam dalībniekam, pārējiem dalībniekiem - kredītiestādes kontā, kuras numurs norādīts norēķinu rekvizītos, elektronisko izsoļu vietnē </w:t>
      </w:r>
      <w:hyperlink r:id="rId8" w:history="1">
        <w:r w:rsidRPr="003B6827">
          <w:rPr>
            <w:rStyle w:val="Hyperlink"/>
            <w:rFonts w:ascii="Times New Roman" w:eastAsia="Times New Roman" w:hAnsi="Times New Roman" w:cs="Times New Roman"/>
            <w:color w:val="auto"/>
            <w:sz w:val="24"/>
            <w:szCs w:val="24"/>
            <w:lang w:eastAsia="lv-LV"/>
          </w:rPr>
          <w:t>https://izsoles.ta.gov.lv</w:t>
        </w:r>
      </w:hyperlink>
      <w:r w:rsidRPr="003B6827">
        <w:rPr>
          <w:rFonts w:ascii="Times New Roman" w:eastAsia="Times New Roman" w:hAnsi="Times New Roman" w:cs="Times New Roman"/>
          <w:sz w:val="24"/>
          <w:szCs w:val="24"/>
          <w:lang w:eastAsia="lv-LV"/>
        </w:rPr>
        <w:t>. Dalības maksa netiek atgriezta.</w:t>
      </w:r>
    </w:p>
    <w:p w14:paraId="52B93B77" w14:textId="7C924C7B" w:rsidR="008C6EC7" w:rsidRPr="003B6827" w:rsidRDefault="008C6EC7"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Visus izdevumus, kas saistīti ar nekustamā īpašuma pirkuma – pārdevuma līguma slēgšanu un reģistrāciju uz pircēja vārda, sedz pircējs.</w:t>
      </w:r>
    </w:p>
    <w:p w14:paraId="20CDD4C6" w14:textId="77777777" w:rsidR="009A1CD7" w:rsidRPr="003B6827" w:rsidRDefault="009A1CD7" w:rsidP="008C6EC7">
      <w:pPr>
        <w:spacing w:after="0" w:line="240" w:lineRule="auto"/>
        <w:jc w:val="both"/>
        <w:rPr>
          <w:rFonts w:ascii="Times New Roman" w:eastAsia="Times New Roman" w:hAnsi="Times New Roman" w:cs="Times New Roman"/>
          <w:sz w:val="24"/>
          <w:szCs w:val="24"/>
          <w:lang w:eastAsia="lv-LV"/>
        </w:rPr>
      </w:pPr>
    </w:p>
    <w:p w14:paraId="59FB52EB" w14:textId="7868504A" w:rsidR="006D5AF6" w:rsidRPr="003B6827" w:rsidRDefault="006D5AF6" w:rsidP="008C6EC7">
      <w:pPr>
        <w:pStyle w:val="Default"/>
        <w:jc w:val="both"/>
        <w:rPr>
          <w:rFonts w:ascii="Times New Roman" w:hAnsi="Times New Roman" w:cs="Times New Roman"/>
          <w:caps/>
          <w:color w:val="auto"/>
        </w:rPr>
      </w:pPr>
      <w:r w:rsidRPr="003B6827">
        <w:rPr>
          <w:rFonts w:ascii="Times New Roman" w:hAnsi="Times New Roman" w:cs="Times New Roman"/>
          <w:caps/>
          <w:color w:val="auto"/>
        </w:rPr>
        <w:t xml:space="preserve">Izsoles subjekts </w:t>
      </w:r>
    </w:p>
    <w:p w14:paraId="54DD26B6" w14:textId="77777777" w:rsidR="006D5AF6" w:rsidRPr="003B6827" w:rsidRDefault="006D5AF6" w:rsidP="008C6EC7">
      <w:pPr>
        <w:pStyle w:val="Default"/>
        <w:jc w:val="both"/>
        <w:rPr>
          <w:rFonts w:ascii="Times New Roman" w:hAnsi="Times New Roman" w:cs="Times New Roman"/>
          <w:color w:val="auto"/>
        </w:rPr>
      </w:pPr>
    </w:p>
    <w:p w14:paraId="431C31CA" w14:textId="11DDEA5E" w:rsidR="006D5AF6" w:rsidRPr="003B6827" w:rsidRDefault="006D5AF6" w:rsidP="00D533D9">
      <w:pPr>
        <w:pStyle w:val="Default"/>
        <w:numPr>
          <w:ilvl w:val="0"/>
          <w:numId w:val="1"/>
        </w:numPr>
        <w:jc w:val="both"/>
        <w:rPr>
          <w:rFonts w:ascii="Times New Roman" w:hAnsi="Times New Roman" w:cs="Times New Roman"/>
          <w:color w:val="auto"/>
        </w:rPr>
      </w:pPr>
      <w:r w:rsidRPr="003B6827">
        <w:rPr>
          <w:rFonts w:ascii="Times New Roman" w:hAnsi="Times New Roman" w:cs="Times New Roman"/>
          <w:color w:val="auto"/>
        </w:rPr>
        <w:t>Par izsoles dalībnieku var kļūt jebkura fiziskā vai juridiskā persona, kurai ir tiesības iegūt Latvijas Republikā nekustamo īpašumu, tanī skaitā, zemi, un kura līdz reģistrācijas brīdim ir iemaksājusi minēto nodrošinājumu</w:t>
      </w:r>
      <w:r w:rsidR="004512AE" w:rsidRPr="003B6827">
        <w:rPr>
          <w:rFonts w:ascii="Times New Roman" w:hAnsi="Times New Roman" w:cs="Times New Roman"/>
          <w:color w:val="auto"/>
        </w:rPr>
        <w:t xml:space="preserve"> </w:t>
      </w:r>
      <w:r w:rsidRPr="003B6827">
        <w:rPr>
          <w:rFonts w:ascii="Times New Roman" w:hAnsi="Times New Roman" w:cs="Times New Roman"/>
          <w:color w:val="auto"/>
        </w:rPr>
        <w:t>un autorizēta dalībai izsolē, un kurai nav Valsts ieņēmumu dienesta administrēto nodokļu (nodevu) parādu Latvijas Republikā, vai valstī, kurā tas reģistrēts, tajā skaitā, valsts sociālās apdrošināšanas iemaksu parādi, kas kopsummā pārsniedz 150</w:t>
      </w:r>
      <w:r w:rsidR="004512AE" w:rsidRPr="003B6827">
        <w:rPr>
          <w:rFonts w:ascii="Times New Roman" w:hAnsi="Times New Roman" w:cs="Times New Roman"/>
          <w:color w:val="auto"/>
        </w:rPr>
        <w:t> </w:t>
      </w:r>
      <w:r w:rsidRPr="003B6827">
        <w:rPr>
          <w:rFonts w:ascii="Times New Roman" w:hAnsi="Times New Roman" w:cs="Times New Roman"/>
          <w:color w:val="auto"/>
        </w:rPr>
        <w:t xml:space="preserve">EUR, kā arī maksājumu (nodokļi, nomas maksājumi utt.) parādu attiecībā pret Kuldīgas novada pašvaldību. </w:t>
      </w:r>
    </w:p>
    <w:p w14:paraId="72106836" w14:textId="77777777" w:rsidR="006D5AF6" w:rsidRPr="003B6827" w:rsidRDefault="006D5AF6" w:rsidP="00D533D9">
      <w:pPr>
        <w:pStyle w:val="Default"/>
        <w:numPr>
          <w:ilvl w:val="0"/>
          <w:numId w:val="1"/>
        </w:numPr>
        <w:jc w:val="both"/>
        <w:rPr>
          <w:rFonts w:ascii="Times New Roman" w:hAnsi="Times New Roman" w:cs="Times New Roman"/>
          <w:color w:val="auto"/>
        </w:rPr>
      </w:pPr>
      <w:r w:rsidRPr="003B6827">
        <w:rPr>
          <w:rFonts w:ascii="Times New Roman" w:hAnsi="Times New Roman" w:cs="Times New Roman"/>
          <w:color w:val="auto"/>
        </w:rPr>
        <w:t xml:space="preserve">Fiziska persona: </w:t>
      </w:r>
    </w:p>
    <w:p w14:paraId="28B38394" w14:textId="77777777" w:rsidR="006D5AF6" w:rsidRPr="003B6827" w:rsidRDefault="006D5AF6" w:rsidP="008C6EC7">
      <w:pPr>
        <w:pStyle w:val="Default"/>
        <w:numPr>
          <w:ilvl w:val="0"/>
          <w:numId w:val="2"/>
        </w:numPr>
        <w:jc w:val="both"/>
        <w:rPr>
          <w:rFonts w:ascii="Times New Roman" w:hAnsi="Times New Roman" w:cs="Times New Roman"/>
          <w:color w:val="auto"/>
        </w:rPr>
      </w:pPr>
      <w:r w:rsidRPr="003B6827">
        <w:rPr>
          <w:rFonts w:ascii="Times New Roman" w:hAnsi="Times New Roman" w:cs="Times New Roman"/>
          <w:color w:val="auto"/>
        </w:rPr>
        <w:t xml:space="preserve">Vārdu, uzvārdu; </w:t>
      </w:r>
    </w:p>
    <w:p w14:paraId="0BC3DE64" w14:textId="77777777" w:rsidR="006D5AF6" w:rsidRPr="005505D6" w:rsidRDefault="006D5AF6" w:rsidP="008C6EC7">
      <w:pPr>
        <w:pStyle w:val="Default"/>
        <w:numPr>
          <w:ilvl w:val="0"/>
          <w:numId w:val="2"/>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Personas kodu vai dzimšanas datumu (persona, kurai nav piešķirts personas kods); </w:t>
      </w:r>
    </w:p>
    <w:p w14:paraId="4F63B8B1" w14:textId="77777777" w:rsidR="006D5AF6" w:rsidRPr="003B6827" w:rsidRDefault="006D5AF6" w:rsidP="008C6EC7">
      <w:pPr>
        <w:pStyle w:val="Default"/>
        <w:numPr>
          <w:ilvl w:val="0"/>
          <w:numId w:val="2"/>
        </w:numPr>
        <w:jc w:val="both"/>
        <w:rPr>
          <w:rFonts w:ascii="Times New Roman" w:hAnsi="Times New Roman" w:cs="Times New Roman"/>
          <w:color w:val="auto"/>
        </w:rPr>
      </w:pPr>
      <w:r w:rsidRPr="003B6827">
        <w:rPr>
          <w:rFonts w:ascii="Times New Roman" w:hAnsi="Times New Roman" w:cs="Times New Roman"/>
          <w:color w:val="auto"/>
        </w:rPr>
        <w:t xml:space="preserve">Kontaktadresi; </w:t>
      </w:r>
    </w:p>
    <w:p w14:paraId="69744932" w14:textId="77777777" w:rsidR="006D5AF6" w:rsidRPr="005505D6" w:rsidRDefault="006D5AF6" w:rsidP="008C6EC7">
      <w:pPr>
        <w:pStyle w:val="Default"/>
        <w:numPr>
          <w:ilvl w:val="0"/>
          <w:numId w:val="2"/>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Personu apliecinoša dokumenta veidu un numuru; </w:t>
      </w:r>
    </w:p>
    <w:p w14:paraId="2C5E7E5D" w14:textId="77777777" w:rsidR="006D5AF6" w:rsidRPr="005505D6" w:rsidRDefault="006D5AF6" w:rsidP="008C6EC7">
      <w:pPr>
        <w:pStyle w:val="Default"/>
        <w:numPr>
          <w:ilvl w:val="0"/>
          <w:numId w:val="2"/>
        </w:numPr>
        <w:jc w:val="both"/>
        <w:rPr>
          <w:rFonts w:ascii="Times New Roman" w:hAnsi="Times New Roman" w:cs="Times New Roman"/>
          <w:color w:val="auto"/>
          <w:lang w:val="pt-BR"/>
        </w:rPr>
      </w:pPr>
      <w:r w:rsidRPr="005505D6">
        <w:rPr>
          <w:rFonts w:ascii="Times New Roman" w:hAnsi="Times New Roman" w:cs="Times New Roman"/>
          <w:color w:val="auto"/>
          <w:lang w:val="pt-BR"/>
        </w:rPr>
        <w:t>Norēķinu rekvizītus (kredītiestādes konta numurs, uz kuru personai atmaksājama nodrošinājuma summa);</w:t>
      </w:r>
    </w:p>
    <w:p w14:paraId="231BD7B6" w14:textId="6E5E2280" w:rsidR="006D5AF6" w:rsidRPr="005505D6" w:rsidRDefault="006D5AF6" w:rsidP="008C6EC7">
      <w:pPr>
        <w:pStyle w:val="Default"/>
        <w:numPr>
          <w:ilvl w:val="0"/>
          <w:numId w:val="2"/>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Personas papildu kontaktinformāciju – elektroniskā pasta adresi un tālruņa numuru (ja tāds ir). </w:t>
      </w:r>
    </w:p>
    <w:p w14:paraId="0F413C8E" w14:textId="41F98897" w:rsidR="0066239F" w:rsidRPr="005505D6" w:rsidRDefault="006D5AF6" w:rsidP="00D533D9">
      <w:pPr>
        <w:pStyle w:val="Default"/>
        <w:numPr>
          <w:ilvl w:val="0"/>
          <w:numId w:val="1"/>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Fiziska persona, kura pārstāv citu fizisku vai juridisku personu, papildus </w:t>
      </w:r>
      <w:r w:rsidR="0066239F" w:rsidRPr="005505D6">
        <w:rPr>
          <w:rFonts w:ascii="Times New Roman" w:hAnsi="Times New Roman" w:cs="Times New Roman"/>
          <w:color w:val="auto"/>
          <w:lang w:val="pt-BR"/>
        </w:rPr>
        <w:t>1</w:t>
      </w:r>
      <w:r w:rsidR="00503DD5" w:rsidRPr="005505D6">
        <w:rPr>
          <w:rFonts w:ascii="Times New Roman" w:hAnsi="Times New Roman" w:cs="Times New Roman"/>
          <w:color w:val="auto"/>
          <w:lang w:val="pt-BR"/>
        </w:rPr>
        <w:t>7</w:t>
      </w:r>
      <w:r w:rsidR="0066239F" w:rsidRPr="005505D6">
        <w:rPr>
          <w:rFonts w:ascii="Times New Roman" w:hAnsi="Times New Roman" w:cs="Times New Roman"/>
          <w:color w:val="auto"/>
          <w:lang w:val="pt-BR"/>
        </w:rPr>
        <w:t>.</w:t>
      </w:r>
      <w:r w:rsidR="00EA355E" w:rsidRPr="005505D6">
        <w:rPr>
          <w:rFonts w:ascii="Times New Roman" w:hAnsi="Times New Roman" w:cs="Times New Roman"/>
          <w:color w:val="auto"/>
          <w:lang w:val="pt-BR"/>
        </w:rPr>
        <w:t> </w:t>
      </w:r>
      <w:r w:rsidR="0066239F" w:rsidRPr="005505D6">
        <w:rPr>
          <w:rFonts w:ascii="Times New Roman" w:hAnsi="Times New Roman" w:cs="Times New Roman"/>
          <w:color w:val="auto"/>
          <w:lang w:val="pt-BR"/>
        </w:rPr>
        <w:t xml:space="preserve">punktā </w:t>
      </w:r>
      <w:r w:rsidRPr="005505D6">
        <w:rPr>
          <w:rFonts w:ascii="Times New Roman" w:hAnsi="Times New Roman" w:cs="Times New Roman"/>
          <w:color w:val="auto"/>
          <w:lang w:val="pt-BR"/>
        </w:rPr>
        <w:t xml:space="preserve">norādītajam, sniedz informāciju par: </w:t>
      </w:r>
    </w:p>
    <w:p w14:paraId="728E7659" w14:textId="3CB11755" w:rsidR="006D5AF6" w:rsidRPr="003B6827" w:rsidRDefault="006D5AF6" w:rsidP="008C6EC7">
      <w:pPr>
        <w:pStyle w:val="Default"/>
        <w:numPr>
          <w:ilvl w:val="0"/>
          <w:numId w:val="3"/>
        </w:numPr>
        <w:ind w:left="1134" w:hanging="425"/>
        <w:jc w:val="both"/>
        <w:rPr>
          <w:rFonts w:ascii="Times New Roman" w:hAnsi="Times New Roman" w:cs="Times New Roman"/>
          <w:color w:val="auto"/>
        </w:rPr>
      </w:pPr>
      <w:r w:rsidRPr="003B6827">
        <w:rPr>
          <w:rFonts w:ascii="Times New Roman" w:hAnsi="Times New Roman" w:cs="Times New Roman"/>
          <w:color w:val="auto"/>
        </w:rPr>
        <w:t xml:space="preserve">Pārstāvamās personas veidu; </w:t>
      </w:r>
    </w:p>
    <w:p w14:paraId="6CEF99DF" w14:textId="77777777" w:rsidR="0066239F"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Vārdu, uzvārdu fiziskai personai vai nosaukumu juridiskai personai; </w:t>
      </w:r>
    </w:p>
    <w:p w14:paraId="054CBF12" w14:textId="49D43484" w:rsidR="006D5AF6"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Personas kodu vai dzimšanas datumu (ārzemniekam) fiziskai personai vai reģistrācijas numuru juridiskai personai; </w:t>
      </w:r>
    </w:p>
    <w:p w14:paraId="6C4ADA9F" w14:textId="029421DE" w:rsidR="006D5AF6" w:rsidRPr="003B6827" w:rsidRDefault="006D5AF6" w:rsidP="008C6EC7">
      <w:pPr>
        <w:pStyle w:val="Default"/>
        <w:numPr>
          <w:ilvl w:val="0"/>
          <w:numId w:val="3"/>
        </w:numPr>
        <w:ind w:left="1134" w:hanging="425"/>
        <w:jc w:val="both"/>
        <w:rPr>
          <w:rFonts w:ascii="Times New Roman" w:hAnsi="Times New Roman" w:cs="Times New Roman"/>
          <w:color w:val="auto"/>
        </w:rPr>
      </w:pPr>
      <w:r w:rsidRPr="003B6827">
        <w:rPr>
          <w:rFonts w:ascii="Times New Roman" w:hAnsi="Times New Roman" w:cs="Times New Roman"/>
          <w:color w:val="auto"/>
        </w:rPr>
        <w:t xml:space="preserve">Kontaktadresi; </w:t>
      </w:r>
    </w:p>
    <w:p w14:paraId="0EB1F1BD" w14:textId="0B19D28E" w:rsidR="006D5AF6"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Personu apliecinoša dokumenta veidu un numuru fiziskai personai; </w:t>
      </w:r>
    </w:p>
    <w:p w14:paraId="3DB23C6C" w14:textId="77777777" w:rsidR="0066239F"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Informāciju par notariāli apliecinātu pilnvaru, ja reģistrēts lietotājs izsolē pārstāv citu fizisku personu, vai informāciju par rakstiski noformētu pilnvaru vai dokumentu, kas apliecina reģistrēta lietotāja tiesības pārstāvēt juridisku personu bez īpaša pilnvarojuma, ja reģistrēts lietotājs pārstāv juridisku personu; </w:t>
      </w:r>
    </w:p>
    <w:p w14:paraId="1AB53D81" w14:textId="77777777" w:rsidR="0066239F"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Informāciju par pilnvarojuma apjomu (pārstāvības tiesības konkrētai izsolei, vairākām konkrētām izsolēm, uz noteiktu laiku, pastāvīgi); </w:t>
      </w:r>
    </w:p>
    <w:p w14:paraId="25E4E692" w14:textId="75EAB4FB" w:rsidR="006D5AF6" w:rsidRPr="005505D6" w:rsidRDefault="006D5AF6" w:rsidP="008C6EC7">
      <w:pPr>
        <w:pStyle w:val="Default"/>
        <w:numPr>
          <w:ilvl w:val="0"/>
          <w:numId w:val="3"/>
        </w:numPr>
        <w:ind w:left="1134" w:hanging="425"/>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Attiecīgās lēmējinstitūcijas lēmumu par nekustamā īpašuma iegādi juridiskajai personai. </w:t>
      </w:r>
    </w:p>
    <w:p w14:paraId="6655F26D" w14:textId="24CA18BE" w:rsidR="00687334" w:rsidRPr="00D533D9" w:rsidRDefault="006D5AF6" w:rsidP="00D533D9">
      <w:pPr>
        <w:pStyle w:val="Default"/>
        <w:numPr>
          <w:ilvl w:val="0"/>
          <w:numId w:val="1"/>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Izsoles dalībniekiem nedrīkst būt pasludināta maksātnespēja, tiem nav uzsākts likvidācijas process, to saimnieciskā darbība nav apturēta vai pārtraukta, vai nav uzsākta tiesvedība par darbības izbeigšanu, maksātnespēju vai bankrotu. </w:t>
      </w:r>
    </w:p>
    <w:p w14:paraId="25ED82D1" w14:textId="77777777" w:rsidR="00687334" w:rsidRPr="003B6827" w:rsidRDefault="00687334" w:rsidP="008C6EC7">
      <w:pPr>
        <w:spacing w:after="0" w:line="240" w:lineRule="auto"/>
        <w:jc w:val="both"/>
        <w:rPr>
          <w:rFonts w:ascii="Times New Roman" w:hAnsi="Times New Roman" w:cs="Times New Roman"/>
          <w:caps/>
          <w:sz w:val="24"/>
          <w:szCs w:val="24"/>
        </w:rPr>
      </w:pPr>
    </w:p>
    <w:p w14:paraId="3B2B7101" w14:textId="75F2875F" w:rsidR="0066239F" w:rsidRPr="003B6827" w:rsidRDefault="0066239F" w:rsidP="008C6EC7">
      <w:pPr>
        <w:spacing w:after="0" w:line="240" w:lineRule="auto"/>
        <w:jc w:val="both"/>
        <w:rPr>
          <w:rFonts w:ascii="Times New Roman" w:eastAsia="Times New Roman" w:hAnsi="Times New Roman" w:cs="Times New Roman"/>
          <w:caps/>
          <w:sz w:val="24"/>
          <w:szCs w:val="24"/>
          <w:lang w:eastAsia="lv-LV"/>
        </w:rPr>
      </w:pPr>
      <w:r w:rsidRPr="003B6827">
        <w:rPr>
          <w:rFonts w:ascii="Times New Roman" w:hAnsi="Times New Roman" w:cs="Times New Roman"/>
          <w:caps/>
          <w:sz w:val="24"/>
          <w:szCs w:val="24"/>
        </w:rPr>
        <w:t>Izsoles pretendentu reģistrēšana Izsoļu dalībnieku reģistrā</w:t>
      </w:r>
    </w:p>
    <w:p w14:paraId="52CD2F62" w14:textId="77777777" w:rsidR="0066239F" w:rsidRPr="005505D6" w:rsidRDefault="0066239F" w:rsidP="008C6EC7">
      <w:pPr>
        <w:pStyle w:val="Default"/>
        <w:jc w:val="both"/>
        <w:rPr>
          <w:rFonts w:ascii="Times New Roman" w:hAnsi="Times New Roman" w:cs="Times New Roman"/>
          <w:color w:val="auto"/>
          <w:lang w:val="pt-BR"/>
        </w:rPr>
      </w:pPr>
    </w:p>
    <w:p w14:paraId="18B977A7" w14:textId="196A4073" w:rsidR="00D533D9" w:rsidRDefault="0066239F" w:rsidP="00D533D9">
      <w:pPr>
        <w:numPr>
          <w:ilvl w:val="0"/>
          <w:numId w:val="1"/>
        </w:numPr>
        <w:spacing w:after="0" w:line="240" w:lineRule="auto"/>
        <w:jc w:val="both"/>
        <w:rPr>
          <w:rFonts w:ascii="Times New Roman" w:eastAsia="Times New Roman" w:hAnsi="Times New Roman" w:cs="Times New Roman"/>
          <w:sz w:val="24"/>
          <w:szCs w:val="24"/>
          <w:lang w:eastAsia="lv-LV"/>
        </w:rPr>
      </w:pPr>
      <w:bookmarkStart w:id="2" w:name="_Hlk70604564"/>
      <w:r w:rsidRPr="00F561D9">
        <w:rPr>
          <w:rFonts w:ascii="Times New Roman" w:hAnsi="Times New Roman" w:cs="Times New Roman"/>
          <w:sz w:val="24"/>
          <w:szCs w:val="24"/>
        </w:rPr>
        <w:t xml:space="preserve">Pretendentu reģistrācija notiek </w:t>
      </w:r>
      <w:r w:rsidR="00B6050F" w:rsidRPr="00F561D9">
        <w:rPr>
          <w:rFonts w:ascii="Times New Roman" w:hAnsi="Times New Roman" w:cs="Times New Roman"/>
          <w:sz w:val="24"/>
          <w:szCs w:val="24"/>
        </w:rPr>
        <w:t xml:space="preserve">no </w:t>
      </w:r>
      <w:r w:rsidR="00773F7C" w:rsidRPr="00F561D9">
        <w:rPr>
          <w:rFonts w:ascii="Times New Roman" w:hAnsi="Times New Roman" w:cs="Times New Roman"/>
          <w:sz w:val="24"/>
          <w:szCs w:val="24"/>
        </w:rPr>
        <w:t>202</w:t>
      </w:r>
      <w:r w:rsidR="003C4FA5">
        <w:rPr>
          <w:rFonts w:ascii="Times New Roman" w:hAnsi="Times New Roman" w:cs="Times New Roman"/>
          <w:sz w:val="24"/>
          <w:szCs w:val="24"/>
        </w:rPr>
        <w:t>6</w:t>
      </w:r>
      <w:r w:rsidR="00773F7C" w:rsidRPr="00F561D9">
        <w:rPr>
          <w:rFonts w:ascii="Times New Roman" w:hAnsi="Times New Roman" w:cs="Times New Roman"/>
          <w:sz w:val="24"/>
          <w:szCs w:val="24"/>
        </w:rPr>
        <w:t xml:space="preserve">. gada </w:t>
      </w:r>
      <w:r w:rsidR="00130CC5">
        <w:rPr>
          <w:rFonts w:ascii="Times New Roman" w:hAnsi="Times New Roman" w:cs="Times New Roman"/>
          <w:sz w:val="24"/>
          <w:szCs w:val="24"/>
        </w:rPr>
        <w:t>21. aprīļa</w:t>
      </w:r>
      <w:r w:rsidR="00773F7C" w:rsidRPr="00F561D9">
        <w:rPr>
          <w:rFonts w:ascii="Times New Roman" w:hAnsi="Times New Roman" w:cs="Times New Roman"/>
          <w:sz w:val="24"/>
          <w:szCs w:val="24"/>
        </w:rPr>
        <w:t xml:space="preserve"> plkst. 13:00 un noslēdzas 202</w:t>
      </w:r>
      <w:r w:rsidR="00F87A55" w:rsidRPr="00F561D9">
        <w:rPr>
          <w:rFonts w:ascii="Times New Roman" w:hAnsi="Times New Roman" w:cs="Times New Roman"/>
          <w:sz w:val="24"/>
          <w:szCs w:val="24"/>
        </w:rPr>
        <w:t>5</w:t>
      </w:r>
      <w:r w:rsidR="00773F7C" w:rsidRPr="00F561D9">
        <w:rPr>
          <w:rFonts w:ascii="Times New Roman" w:hAnsi="Times New Roman" w:cs="Times New Roman"/>
          <w:sz w:val="24"/>
          <w:szCs w:val="24"/>
        </w:rPr>
        <w:t xml:space="preserve">. gada </w:t>
      </w:r>
      <w:r w:rsidR="00130CC5">
        <w:rPr>
          <w:rFonts w:ascii="Times New Roman" w:hAnsi="Times New Roman" w:cs="Times New Roman"/>
          <w:sz w:val="24"/>
          <w:szCs w:val="24"/>
        </w:rPr>
        <w:t>11. maijā</w:t>
      </w:r>
      <w:r w:rsidR="00F561D9" w:rsidRPr="00F561D9">
        <w:rPr>
          <w:rFonts w:ascii="Times New Roman" w:hAnsi="Times New Roman" w:cs="Times New Roman"/>
          <w:sz w:val="24"/>
          <w:szCs w:val="24"/>
        </w:rPr>
        <w:t xml:space="preserve"> </w:t>
      </w:r>
      <w:r w:rsidR="00773F7C" w:rsidRPr="00F561D9">
        <w:rPr>
          <w:rFonts w:ascii="Times New Roman" w:hAnsi="Times New Roman" w:cs="Times New Roman"/>
          <w:sz w:val="24"/>
          <w:szCs w:val="24"/>
        </w:rPr>
        <w:t>plkst. 23:59</w:t>
      </w:r>
      <w:r w:rsidR="00773F7C" w:rsidRPr="00F87A55">
        <w:rPr>
          <w:rFonts w:ascii="Times New Roman" w:hAnsi="Times New Roman" w:cs="Times New Roman"/>
          <w:sz w:val="24"/>
          <w:szCs w:val="24"/>
        </w:rPr>
        <w:t xml:space="preserve"> </w:t>
      </w:r>
      <w:r w:rsidRPr="00F87A55">
        <w:rPr>
          <w:rFonts w:ascii="Times New Roman" w:hAnsi="Times New Roman" w:cs="Times New Roman"/>
          <w:sz w:val="24"/>
          <w:szCs w:val="24"/>
        </w:rPr>
        <w:t>elektronisko</w:t>
      </w:r>
      <w:r w:rsidRPr="0021308D">
        <w:rPr>
          <w:rFonts w:ascii="Times New Roman" w:hAnsi="Times New Roman" w:cs="Times New Roman"/>
          <w:sz w:val="24"/>
          <w:szCs w:val="24"/>
        </w:rPr>
        <w:t xml:space="preserve"> izsoļu vietnē </w:t>
      </w:r>
      <w:bookmarkEnd w:id="2"/>
      <w:r w:rsidR="008C6EC7" w:rsidRPr="0021308D">
        <w:fldChar w:fldCharType="begin"/>
      </w:r>
      <w:r w:rsidR="008C6EC7" w:rsidRPr="0021308D">
        <w:instrText xml:space="preserve"> HYPERLINK "https://izsoles.ta.gov.lv" </w:instrText>
      </w:r>
      <w:r w:rsidR="008C6EC7" w:rsidRPr="0021308D">
        <w:fldChar w:fldCharType="separate"/>
      </w:r>
      <w:r w:rsidR="008C6EC7" w:rsidRPr="0021308D">
        <w:rPr>
          <w:rStyle w:val="Hyperlink"/>
          <w:rFonts w:ascii="Times New Roman" w:hAnsi="Times New Roman" w:cs="Times New Roman"/>
          <w:color w:val="auto"/>
          <w:sz w:val="24"/>
          <w:szCs w:val="24"/>
        </w:rPr>
        <w:t>https://izsoles.ta.gov.lv</w:t>
      </w:r>
      <w:r w:rsidR="008C6EC7" w:rsidRPr="0021308D">
        <w:rPr>
          <w:rStyle w:val="Hyperlink"/>
          <w:rFonts w:ascii="Times New Roman" w:hAnsi="Times New Roman" w:cs="Times New Roman"/>
          <w:color w:val="auto"/>
          <w:sz w:val="24"/>
          <w:szCs w:val="24"/>
        </w:rPr>
        <w:fldChar w:fldCharType="end"/>
      </w:r>
      <w:r w:rsidR="008C6EC7" w:rsidRPr="0021308D">
        <w:rPr>
          <w:rStyle w:val="Hyperlink"/>
          <w:rFonts w:ascii="Times New Roman" w:eastAsia="Times New Roman" w:hAnsi="Times New Roman" w:cs="Times New Roman"/>
          <w:color w:val="auto"/>
          <w:sz w:val="24"/>
          <w:szCs w:val="24"/>
          <w:u w:val="none"/>
          <w:lang w:eastAsia="lv-LV"/>
        </w:rPr>
        <w:t xml:space="preserve"> </w:t>
      </w:r>
      <w:r w:rsidRPr="0021308D">
        <w:rPr>
          <w:rFonts w:ascii="Times New Roman" w:hAnsi="Times New Roman" w:cs="Times New Roman"/>
          <w:sz w:val="24"/>
          <w:szCs w:val="24"/>
        </w:rPr>
        <w:lastRenderedPageBreak/>
        <w:t>uzturētā Izsoļu dalībnieku reģistrā pēc oficiāla</w:t>
      </w:r>
      <w:r w:rsidRPr="003B6827">
        <w:rPr>
          <w:rFonts w:ascii="Times New Roman" w:hAnsi="Times New Roman" w:cs="Times New Roman"/>
          <w:sz w:val="24"/>
          <w:szCs w:val="24"/>
        </w:rPr>
        <w:t xml:space="preserve"> paziņojuma par izsoli publicēšanas Latvijas Republikas oficiālajā izdevuma "Latvijas Vēstnesis" tīmekļa vietnē </w:t>
      </w:r>
      <w:hyperlink r:id="rId9" w:history="1">
        <w:r w:rsidR="008C6EC7" w:rsidRPr="003B6827">
          <w:rPr>
            <w:rStyle w:val="Hyperlink"/>
            <w:rFonts w:ascii="Times New Roman" w:hAnsi="Times New Roman" w:cs="Times New Roman"/>
            <w:color w:val="auto"/>
            <w:sz w:val="24"/>
            <w:szCs w:val="24"/>
          </w:rPr>
          <w:t>www.vestnesis.lv</w:t>
        </w:r>
      </w:hyperlink>
      <w:r w:rsidRPr="003B6827">
        <w:rPr>
          <w:rFonts w:ascii="Times New Roman" w:hAnsi="Times New Roman" w:cs="Times New Roman"/>
          <w:sz w:val="24"/>
          <w:szCs w:val="24"/>
        </w:rPr>
        <w:t>.</w:t>
      </w:r>
      <w:r w:rsidR="008C6EC7" w:rsidRPr="003B6827">
        <w:rPr>
          <w:rFonts w:ascii="Times New Roman" w:hAnsi="Times New Roman" w:cs="Times New Roman"/>
          <w:sz w:val="24"/>
          <w:szCs w:val="24"/>
        </w:rPr>
        <w:t xml:space="preserve"> </w:t>
      </w:r>
    </w:p>
    <w:p w14:paraId="70E24ED1" w14:textId="426E25E0" w:rsidR="00D533D9" w:rsidRPr="00D533D9"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D533D9">
        <w:rPr>
          <w:rFonts w:ascii="Times New Roman" w:eastAsia="Times New Roman" w:hAnsi="Times New Roman" w:cs="Times New Roman"/>
          <w:sz w:val="24"/>
          <w:szCs w:val="24"/>
          <w:lang w:eastAsia="lv-LV"/>
        </w:rPr>
        <w:t>Izsoles pretendentam un izsoles dalībniekam visiem norēķiniem jāizmanto attiecīgās fiziskās vai juridiskās personas kredītiestādes norēķinu konts un finanšu līdzekļi, kas tiek ieskaitīti Kuldīgas novada pašvaldības kredītiestādes kontā.  Informējam, ka no trešo personu kredītiestādes kontiem nekustamo īpašumu darījumu gadījumos (arī izsoles nodrošinājuma samaksa) tiek atgriezti šīm trešajām personām un netiek ieskaitīti kā samaksa par darījumu (arī izsoles nodrošinājuma samaksa).</w:t>
      </w:r>
    </w:p>
    <w:p w14:paraId="3F43B0C6" w14:textId="77777777" w:rsidR="00EA355E" w:rsidRPr="005505D6" w:rsidRDefault="0066239F" w:rsidP="00D533D9">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 xml:space="preserve">Reģistrējoties Izsoļu dalībnieku reģistrā, persona iepazīstas ar elektronisko izsoļu vietnes lietošanas noteikumiem un apliecina noteikumu ievērošanu, kā arī par sevi sniegto datu pareizību. </w:t>
      </w:r>
    </w:p>
    <w:p w14:paraId="6BF7C2CA" w14:textId="77777777" w:rsidR="00EA355E" w:rsidRPr="005505D6" w:rsidRDefault="0066239F" w:rsidP="00D533D9">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 xml:space="preserve">Ziņas par personu iekļauj Izsoļu dalībnieku reģistrā, pamatojoties uz personas iesniegumu. Iesniegumu persona iesniedz patstāvīgi, izmantojot elektronisko izsoļu vietnē pieejamo elektronisko pakalpojumu "Par e-izsoļu vietnes dalībnieka dalību konkrētā izsolē" un identificējoties ar vienu no vienotajā valsts un pašvaldību portālā www.latvija.lv piedāvātajiem identifikācijas līdzekļiem.  </w:t>
      </w:r>
    </w:p>
    <w:p w14:paraId="22E6E131" w14:textId="02E7A635" w:rsidR="00EA355E" w:rsidRPr="005505D6" w:rsidRDefault="0066239F" w:rsidP="00D533D9">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Reģistrēts lietotājs, kurš vēlas piedalīties izsludinātajā izsolē, elektronisko izsoļu vietnē nosūta izsoles rīkotājam lūgumu par autorizēšanu dalībai konkrētā izsolē un izsoles sludinājumā norādītajā izsoles rīkotāja kontā iemaksā izsoles nodrošinājuma summu sludinājumā noteiktajā apmērā</w:t>
      </w:r>
      <w:r w:rsidR="004512AE" w:rsidRPr="005505D6">
        <w:rPr>
          <w:rFonts w:ascii="Times New Roman" w:hAnsi="Times New Roman" w:cs="Times New Roman"/>
          <w:color w:val="auto"/>
          <w:lang w:val="lv-LV"/>
        </w:rPr>
        <w:t xml:space="preserve">, </w:t>
      </w:r>
      <w:r w:rsidRPr="005505D6">
        <w:rPr>
          <w:rFonts w:ascii="Times New Roman" w:hAnsi="Times New Roman" w:cs="Times New Roman"/>
          <w:color w:val="auto"/>
          <w:lang w:val="lv-LV"/>
        </w:rPr>
        <w:t xml:space="preserve">kā arī sedz maksu par dalību izsolē vietnes administratoram normatīvajos aktos noteiktajā apmērā saskaņā ar elektronisko izsoļu vietnē reģistrētam lietotājam sagatavotu rēķinu. </w:t>
      </w:r>
    </w:p>
    <w:p w14:paraId="044F35B4" w14:textId="5F1E27BA" w:rsidR="0066239F" w:rsidRPr="005505D6" w:rsidRDefault="0066239F" w:rsidP="00D533D9">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 xml:space="preserve">Izsoles organizētājs autorizē izsoles pretendentu, kurš izpildījis izsoles priekšnoteikumus, dalībai izsolē 7 (septiņu) dienu laikā, izmantojot elektronisko izsoļu vietnē pieejamo rīku. </w:t>
      </w:r>
    </w:p>
    <w:p w14:paraId="6DCBFCA0" w14:textId="229FAE7E" w:rsidR="0066239F" w:rsidRPr="005505D6" w:rsidRDefault="0066239F" w:rsidP="00D533D9">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 xml:space="preserve">Informāciju par autorizēšanu dalībai izsolē izsoles rīkotājs reģistrētam lietotājam nosūta elektroniski uz elektronisko izsoļu vietnē reģistrētam lietotājam izveidoto kontu. </w:t>
      </w:r>
    </w:p>
    <w:p w14:paraId="45A775D8" w14:textId="57C5FDF2" w:rsidR="0066239F" w:rsidRPr="005505D6" w:rsidRDefault="0066239F" w:rsidP="00D533D9">
      <w:pPr>
        <w:pStyle w:val="Default"/>
        <w:numPr>
          <w:ilvl w:val="0"/>
          <w:numId w:val="1"/>
        </w:numPr>
        <w:jc w:val="both"/>
        <w:rPr>
          <w:rFonts w:ascii="Times New Roman" w:hAnsi="Times New Roman" w:cs="Times New Roman"/>
          <w:color w:val="auto"/>
          <w:lang w:val="lv-LV"/>
        </w:rPr>
      </w:pPr>
      <w:r w:rsidRPr="005505D6">
        <w:rPr>
          <w:rFonts w:ascii="Times New Roman" w:hAnsi="Times New Roman" w:cs="Times New Roman"/>
          <w:color w:val="auto"/>
          <w:lang w:val="lv-LV"/>
        </w:rPr>
        <w:t xml:space="preserve">Autorizējot personu izsolei, katram solītājam elektronisko izsoļu vietnes sistēma automātiski izveido unikālu identifikatoru. </w:t>
      </w:r>
    </w:p>
    <w:p w14:paraId="4460B2B7" w14:textId="5C9092ED" w:rsidR="0066239F" w:rsidRPr="003B6827" w:rsidRDefault="0066239F" w:rsidP="00D533D9">
      <w:pPr>
        <w:pStyle w:val="Default"/>
        <w:numPr>
          <w:ilvl w:val="0"/>
          <w:numId w:val="1"/>
        </w:numPr>
        <w:jc w:val="both"/>
        <w:rPr>
          <w:rFonts w:ascii="Times New Roman" w:hAnsi="Times New Roman" w:cs="Times New Roman"/>
          <w:color w:val="auto"/>
        </w:rPr>
      </w:pPr>
      <w:r w:rsidRPr="003B6827">
        <w:rPr>
          <w:rFonts w:ascii="Times New Roman" w:hAnsi="Times New Roman" w:cs="Times New Roman"/>
          <w:color w:val="auto"/>
        </w:rPr>
        <w:t>Izsoles pretendents netiek reģistrēts, ja:</w:t>
      </w:r>
    </w:p>
    <w:p w14:paraId="5F8BEF99" w14:textId="77777777" w:rsidR="004A7DEE" w:rsidRPr="005505D6" w:rsidRDefault="0066239F" w:rsidP="008C6EC7">
      <w:pPr>
        <w:pStyle w:val="Default"/>
        <w:numPr>
          <w:ilvl w:val="0"/>
          <w:numId w:val="4"/>
        </w:numPr>
        <w:ind w:left="993" w:hanging="28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nav vēl iestājies vai ir beidzies pretendentu reģistrācijas termiņš; </w:t>
      </w:r>
    </w:p>
    <w:p w14:paraId="05B06E44" w14:textId="40EF9ECA" w:rsidR="004A7DEE" w:rsidRPr="005505D6" w:rsidRDefault="0066239F" w:rsidP="008C6EC7">
      <w:pPr>
        <w:pStyle w:val="Default"/>
        <w:numPr>
          <w:ilvl w:val="0"/>
          <w:numId w:val="4"/>
        </w:numPr>
        <w:ind w:left="993" w:hanging="28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nav izpildīti visi šo noteikumu minētie norādījumi; </w:t>
      </w:r>
    </w:p>
    <w:p w14:paraId="5D7B1C13" w14:textId="04761426" w:rsidR="004A7DEE" w:rsidRPr="005505D6" w:rsidRDefault="0066239F" w:rsidP="008C6EC7">
      <w:pPr>
        <w:pStyle w:val="Default"/>
        <w:numPr>
          <w:ilvl w:val="0"/>
          <w:numId w:val="4"/>
        </w:numPr>
        <w:ind w:left="993" w:hanging="28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konstatēts, ka pretendentam ir izsoles noteikumu minētās parādsaistības; </w:t>
      </w:r>
    </w:p>
    <w:p w14:paraId="1A49F8E9" w14:textId="5D73F08E" w:rsidR="0066239F" w:rsidRPr="005505D6" w:rsidRDefault="0066239F" w:rsidP="008C6EC7">
      <w:pPr>
        <w:pStyle w:val="Default"/>
        <w:numPr>
          <w:ilvl w:val="0"/>
          <w:numId w:val="4"/>
        </w:numPr>
        <w:ind w:left="993" w:hanging="28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fiziskā vai juridiskā persona saskaņā ar spēkā esošajiem normatīvajiem aktiem nevar iegūt savā īpašumā zemi. </w:t>
      </w:r>
    </w:p>
    <w:p w14:paraId="6571E46C" w14:textId="28FD58F2" w:rsidR="0066239F" w:rsidRPr="005505D6" w:rsidRDefault="0066239F" w:rsidP="00D533D9">
      <w:pPr>
        <w:pStyle w:val="Default"/>
        <w:numPr>
          <w:ilvl w:val="0"/>
          <w:numId w:val="1"/>
        </w:numPr>
        <w:jc w:val="both"/>
        <w:rPr>
          <w:rFonts w:ascii="Times New Roman" w:hAnsi="Times New Roman" w:cs="Times New Roman"/>
          <w:color w:val="auto"/>
          <w:lang w:val="pt-BR"/>
        </w:rPr>
      </w:pPr>
      <w:r w:rsidRPr="005505D6">
        <w:rPr>
          <w:rFonts w:ascii="Times New Roman" w:hAnsi="Times New Roman" w:cs="Times New Roman"/>
          <w:color w:val="auto"/>
          <w:lang w:val="pt-BR"/>
        </w:rPr>
        <w:t>Izsoles organizētājs nav tiesīgi līdz izsoles sākumam sniegt informāciju par izsoles pretendentiem.</w:t>
      </w:r>
    </w:p>
    <w:p w14:paraId="4C6E6EAE" w14:textId="598E0643" w:rsidR="0066239F" w:rsidRPr="005505D6" w:rsidRDefault="0066239F" w:rsidP="00D533D9">
      <w:pPr>
        <w:pStyle w:val="Default"/>
        <w:numPr>
          <w:ilvl w:val="0"/>
          <w:numId w:val="1"/>
        </w:numPr>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Izsoles pretendentam pirms reģistrācijas izsolei ir tiesības iepazīties ar </w:t>
      </w:r>
      <w:r w:rsidR="00B31626" w:rsidRPr="005505D6">
        <w:rPr>
          <w:rFonts w:ascii="Times New Roman" w:hAnsi="Times New Roman" w:cs="Times New Roman"/>
          <w:color w:val="auto"/>
          <w:lang w:val="pt-BR"/>
        </w:rPr>
        <w:t xml:space="preserve">īpašuma </w:t>
      </w:r>
      <w:r w:rsidRPr="005505D6">
        <w:rPr>
          <w:rFonts w:ascii="Times New Roman" w:hAnsi="Times New Roman" w:cs="Times New Roman"/>
          <w:color w:val="auto"/>
          <w:lang w:val="pt-BR"/>
        </w:rPr>
        <w:t xml:space="preserve">tehniskajiem rādītājiem - pielikumiem, kuri raksturo pārdodamo </w:t>
      </w:r>
      <w:r w:rsidR="00B31626" w:rsidRPr="005505D6">
        <w:rPr>
          <w:rFonts w:ascii="Times New Roman" w:hAnsi="Times New Roman" w:cs="Times New Roman"/>
          <w:color w:val="auto"/>
          <w:lang w:val="pt-BR"/>
        </w:rPr>
        <w:t>īpašumu</w:t>
      </w:r>
      <w:r w:rsidRPr="005505D6">
        <w:rPr>
          <w:rFonts w:ascii="Times New Roman" w:hAnsi="Times New Roman" w:cs="Times New Roman"/>
          <w:color w:val="auto"/>
          <w:lang w:val="pt-BR"/>
        </w:rPr>
        <w:t xml:space="preserve"> un ir izsoles rīkotāja rīcībā. </w:t>
      </w:r>
    </w:p>
    <w:p w14:paraId="79E5CB37" w14:textId="4D834042" w:rsidR="00B94990" w:rsidRPr="003B6827" w:rsidRDefault="00E85BAC" w:rsidP="00D533D9">
      <w:pPr>
        <w:numPr>
          <w:ilvl w:val="0"/>
          <w:numId w:val="1"/>
        </w:numPr>
        <w:spacing w:after="0" w:line="240" w:lineRule="auto"/>
        <w:ind w:right="-97"/>
        <w:jc w:val="both"/>
        <w:rPr>
          <w:rFonts w:ascii="Times New Roman" w:eastAsia="Times New Roman" w:hAnsi="Times New Roman" w:cs="Times New Roman"/>
          <w:sz w:val="24"/>
          <w:szCs w:val="24"/>
          <w:lang w:eastAsia="lv-LV"/>
        </w:rPr>
      </w:pPr>
      <w:r w:rsidRPr="003B6827">
        <w:rPr>
          <w:rFonts w:ascii="Times New Roman" w:eastAsia="Times New Roman" w:hAnsi="Times New Roman" w:cs="Times New Roman"/>
          <w:sz w:val="24"/>
          <w:szCs w:val="24"/>
          <w:lang w:eastAsia="lv-LV"/>
        </w:rPr>
        <w:t xml:space="preserve">Izsolāmo </w:t>
      </w:r>
      <w:r w:rsidR="00B31626" w:rsidRPr="003B6827">
        <w:rPr>
          <w:rFonts w:ascii="Times New Roman" w:eastAsia="Times New Roman" w:hAnsi="Times New Roman" w:cs="Times New Roman"/>
          <w:sz w:val="24"/>
          <w:szCs w:val="24"/>
          <w:lang w:eastAsia="lv-LV"/>
        </w:rPr>
        <w:t>īpašumu</w:t>
      </w:r>
      <w:r w:rsidRPr="003B6827">
        <w:rPr>
          <w:rFonts w:ascii="Times New Roman" w:eastAsia="Times New Roman" w:hAnsi="Times New Roman" w:cs="Times New Roman"/>
          <w:sz w:val="24"/>
          <w:szCs w:val="24"/>
          <w:lang w:eastAsia="lv-LV"/>
        </w:rPr>
        <w:t xml:space="preserve"> var apskatīt patstāvīgi. Papildus ziņas par izsolāmo </w:t>
      </w:r>
      <w:r w:rsidR="00B31626" w:rsidRPr="003B6827">
        <w:rPr>
          <w:rFonts w:ascii="Times New Roman" w:eastAsia="Times New Roman" w:hAnsi="Times New Roman" w:cs="Times New Roman"/>
          <w:sz w:val="24"/>
          <w:szCs w:val="24"/>
          <w:lang w:eastAsia="lv-LV"/>
        </w:rPr>
        <w:t>īpašumu</w:t>
      </w:r>
      <w:r w:rsidRPr="003B6827">
        <w:rPr>
          <w:rFonts w:ascii="Times New Roman" w:eastAsia="Times New Roman" w:hAnsi="Times New Roman" w:cs="Times New Roman"/>
          <w:sz w:val="24"/>
          <w:szCs w:val="24"/>
          <w:lang w:eastAsia="lv-LV"/>
        </w:rPr>
        <w:t xml:space="preserve"> ir iespējams saņemt, nosūtot pieprasījumu uz e-pastu </w:t>
      </w:r>
      <w:hyperlink r:id="rId10" w:history="1">
        <w:r w:rsidRPr="003B6827">
          <w:rPr>
            <w:rStyle w:val="Hyperlink"/>
            <w:rFonts w:ascii="Times New Roman" w:eastAsia="Times New Roman" w:hAnsi="Times New Roman" w:cs="Times New Roman"/>
            <w:sz w:val="24"/>
            <w:szCs w:val="24"/>
            <w:lang w:eastAsia="lv-LV"/>
          </w:rPr>
          <w:t>dome@kuldiga.lv</w:t>
        </w:r>
      </w:hyperlink>
      <w:r w:rsidRPr="003B6827">
        <w:rPr>
          <w:rFonts w:ascii="Times New Roman" w:eastAsia="Times New Roman" w:hAnsi="Times New Roman" w:cs="Times New Roman"/>
          <w:sz w:val="24"/>
          <w:szCs w:val="24"/>
          <w:lang w:eastAsia="lv-LV"/>
        </w:rPr>
        <w:t xml:space="preserve"> vai pa tālruni 63350143. </w:t>
      </w:r>
    </w:p>
    <w:p w14:paraId="5E43C0F7" w14:textId="77777777" w:rsidR="00B70B63" w:rsidRPr="003B6827" w:rsidRDefault="00B70B63" w:rsidP="00A52AC2">
      <w:pPr>
        <w:spacing w:after="0" w:line="240" w:lineRule="auto"/>
        <w:ind w:right="-97"/>
        <w:jc w:val="both"/>
        <w:rPr>
          <w:rFonts w:ascii="Times New Roman" w:eastAsia="Times New Roman" w:hAnsi="Times New Roman" w:cs="Times New Roman"/>
          <w:sz w:val="24"/>
          <w:szCs w:val="24"/>
          <w:lang w:eastAsia="lv-LV"/>
        </w:rPr>
      </w:pPr>
    </w:p>
    <w:p w14:paraId="3D5903A1" w14:textId="77777777" w:rsidR="00D533D9" w:rsidRPr="00D533D9" w:rsidRDefault="00D533D9" w:rsidP="00D533D9">
      <w:pPr>
        <w:pStyle w:val="Default"/>
        <w:jc w:val="both"/>
        <w:rPr>
          <w:rFonts w:ascii="Times New Roman" w:hAnsi="Times New Roman" w:cs="Times New Roman"/>
          <w:caps/>
          <w:color w:val="auto"/>
          <w:lang w:val="lv-LV"/>
        </w:rPr>
      </w:pPr>
      <w:r w:rsidRPr="00D533D9">
        <w:rPr>
          <w:rFonts w:ascii="Times New Roman" w:hAnsi="Times New Roman" w:cs="Times New Roman"/>
          <w:caps/>
          <w:color w:val="auto"/>
          <w:lang w:val="lv-LV"/>
        </w:rPr>
        <w:t xml:space="preserve">Izsoles norise </w:t>
      </w:r>
    </w:p>
    <w:p w14:paraId="1AECFB60" w14:textId="77777777" w:rsidR="00D533D9" w:rsidRPr="003B6827" w:rsidRDefault="00D533D9" w:rsidP="00D533D9">
      <w:pPr>
        <w:spacing w:after="0" w:line="240" w:lineRule="auto"/>
        <w:ind w:left="720"/>
        <w:jc w:val="both"/>
        <w:rPr>
          <w:rFonts w:ascii="Times New Roman" w:eastAsia="Times New Roman" w:hAnsi="Times New Roman" w:cs="Times New Roman"/>
          <w:sz w:val="24"/>
          <w:szCs w:val="24"/>
          <w:lang w:eastAsia="lv-LV"/>
        </w:rPr>
      </w:pPr>
    </w:p>
    <w:p w14:paraId="10745B15" w14:textId="5D2FBEB9" w:rsidR="00D533D9" w:rsidRDefault="00D533D9" w:rsidP="00D533D9">
      <w:pPr>
        <w:pStyle w:val="ListParagraph"/>
        <w:numPr>
          <w:ilvl w:val="0"/>
          <w:numId w:val="1"/>
        </w:numPr>
        <w:tabs>
          <w:tab w:val="left" w:pos="1276"/>
        </w:tabs>
        <w:spacing w:after="0" w:line="240" w:lineRule="auto"/>
        <w:jc w:val="both"/>
        <w:rPr>
          <w:rFonts w:ascii="Times New Roman" w:hAnsi="Times New Roman" w:cs="Times New Roman"/>
          <w:sz w:val="24"/>
          <w:szCs w:val="24"/>
          <w:lang w:bidi="he-IL"/>
        </w:rPr>
      </w:pPr>
      <w:r w:rsidRPr="003B6827">
        <w:rPr>
          <w:rFonts w:ascii="Times New Roman" w:hAnsi="Times New Roman" w:cs="Times New Roman"/>
          <w:sz w:val="24"/>
          <w:szCs w:val="24"/>
        </w:rPr>
        <w:t xml:space="preserve">Paziņojums par izsoli ir jāpublicē </w:t>
      </w:r>
      <w:hyperlink r:id="rId11" w:history="1">
        <w:r w:rsidRPr="003B6827">
          <w:rPr>
            <w:rStyle w:val="Hyperlink"/>
            <w:rFonts w:ascii="Times New Roman" w:hAnsi="Times New Roman" w:cs="Times New Roman"/>
            <w:color w:val="auto"/>
            <w:sz w:val="24"/>
            <w:szCs w:val="24"/>
            <w:u w:val="none"/>
          </w:rPr>
          <w:t xml:space="preserve">elektronisko izsoļu vietnē </w:t>
        </w:r>
      </w:hyperlink>
      <w:r w:rsidRPr="003B6827">
        <w:rPr>
          <w:rFonts w:ascii="Times New Roman" w:hAnsi="Times New Roman" w:cs="Times New Roman"/>
          <w:sz w:val="24"/>
          <w:szCs w:val="24"/>
        </w:rPr>
        <w:t xml:space="preserve"> </w:t>
      </w:r>
      <w:hyperlink r:id="rId12" w:history="1">
        <w:r w:rsidRPr="003B6827">
          <w:rPr>
            <w:rStyle w:val="Hyperlink"/>
            <w:rFonts w:ascii="Times New Roman" w:hAnsi="Times New Roman" w:cs="Times New Roman"/>
            <w:color w:val="auto"/>
            <w:sz w:val="24"/>
            <w:szCs w:val="24"/>
          </w:rPr>
          <w:t>https://izsoles.ta.gov.lv</w:t>
        </w:r>
      </w:hyperlink>
      <w:r w:rsidRPr="003B6827">
        <w:rPr>
          <w:rFonts w:ascii="Times New Roman" w:hAnsi="Times New Roman" w:cs="Times New Roman"/>
          <w:sz w:val="24"/>
          <w:szCs w:val="24"/>
        </w:rPr>
        <w:t>,</w:t>
      </w:r>
      <w:r w:rsidRPr="003B6827">
        <w:rPr>
          <w:rFonts w:ascii="Times New Roman" w:hAnsi="Times New Roman" w:cs="Times New Roman"/>
          <w:sz w:val="24"/>
          <w:szCs w:val="24"/>
          <w:lang w:bidi="he-IL"/>
        </w:rPr>
        <w:t xml:space="preserve"> </w:t>
      </w:r>
      <w:r w:rsidRPr="003B6827">
        <w:rPr>
          <w:rFonts w:ascii="Times New Roman" w:eastAsia="Times New Roman" w:hAnsi="Times New Roman" w:cs="Times New Roman"/>
          <w:sz w:val="24"/>
          <w:szCs w:val="24"/>
          <w:lang w:eastAsia="lv-LV"/>
        </w:rPr>
        <w:t xml:space="preserve">Latvijas Republikas </w:t>
      </w:r>
      <w:r w:rsidRPr="003B6827">
        <w:rPr>
          <w:rFonts w:ascii="Times New Roman" w:hAnsi="Times New Roman" w:cs="Times New Roman"/>
          <w:sz w:val="24"/>
          <w:szCs w:val="24"/>
        </w:rPr>
        <w:t xml:space="preserve">oficiālajā izdevumā </w:t>
      </w:r>
      <w:r w:rsidRPr="003B6827">
        <w:rPr>
          <w:rFonts w:ascii="Times New Roman" w:hAnsi="Times New Roman" w:cs="Times New Roman"/>
          <w:bCs/>
          <w:sz w:val="24"/>
          <w:szCs w:val="24"/>
        </w:rPr>
        <w:t>"</w:t>
      </w:r>
      <w:r w:rsidRPr="003B6827">
        <w:rPr>
          <w:rFonts w:ascii="Times New Roman" w:hAnsi="Times New Roman" w:cs="Times New Roman"/>
          <w:sz w:val="24"/>
          <w:szCs w:val="24"/>
        </w:rPr>
        <w:t>Latvijas Vēstnesis</w:t>
      </w:r>
      <w:r w:rsidRPr="003B6827">
        <w:rPr>
          <w:rFonts w:ascii="Times New Roman" w:hAnsi="Times New Roman" w:cs="Times New Roman"/>
          <w:bCs/>
          <w:sz w:val="24"/>
          <w:szCs w:val="24"/>
        </w:rPr>
        <w:t>"</w:t>
      </w:r>
      <w:r w:rsidRPr="003B6827">
        <w:rPr>
          <w:rFonts w:ascii="Times New Roman" w:hAnsi="Times New Roman" w:cs="Times New Roman"/>
          <w:sz w:val="24"/>
          <w:szCs w:val="24"/>
        </w:rPr>
        <w:t xml:space="preserve">, Kuldīgas novada pašvaldības informatīvajā izdevumā </w:t>
      </w:r>
      <w:r w:rsidRPr="003B6827">
        <w:rPr>
          <w:rFonts w:ascii="Times New Roman" w:hAnsi="Times New Roman" w:cs="Times New Roman"/>
          <w:bCs/>
          <w:sz w:val="24"/>
          <w:szCs w:val="24"/>
        </w:rPr>
        <w:t>"</w:t>
      </w:r>
      <w:r w:rsidRPr="003B6827">
        <w:rPr>
          <w:rFonts w:ascii="Times New Roman" w:hAnsi="Times New Roman" w:cs="Times New Roman"/>
          <w:sz w:val="24"/>
          <w:szCs w:val="24"/>
        </w:rPr>
        <w:t>Kuldīgas Vēstis</w:t>
      </w:r>
      <w:r w:rsidRPr="003B6827">
        <w:rPr>
          <w:rFonts w:ascii="Times New Roman" w:hAnsi="Times New Roman" w:cs="Times New Roman"/>
          <w:bCs/>
          <w:sz w:val="24"/>
          <w:szCs w:val="24"/>
        </w:rPr>
        <w:t>"</w:t>
      </w:r>
      <w:r w:rsidRPr="003B6827">
        <w:rPr>
          <w:rFonts w:ascii="Times New Roman" w:hAnsi="Times New Roman" w:cs="Times New Roman"/>
          <w:sz w:val="24"/>
          <w:szCs w:val="24"/>
        </w:rPr>
        <w:t xml:space="preserve">, pašvaldības interneta mājas lapā </w:t>
      </w:r>
      <w:hyperlink r:id="rId13" w:history="1">
        <w:r w:rsidR="006B482C" w:rsidRPr="00B0344F">
          <w:rPr>
            <w:rStyle w:val="Hyperlink"/>
            <w:rFonts w:ascii="Times New Roman" w:hAnsi="Times New Roman" w:cs="Times New Roman"/>
            <w:sz w:val="24"/>
            <w:szCs w:val="24"/>
          </w:rPr>
          <w:t>www.kuldigasnovads.lv</w:t>
        </w:r>
      </w:hyperlink>
      <w:r w:rsidRPr="003B6827">
        <w:rPr>
          <w:rFonts w:ascii="Times New Roman" w:hAnsi="Times New Roman" w:cs="Times New Roman"/>
          <w:sz w:val="24"/>
          <w:szCs w:val="24"/>
        </w:rPr>
        <w:t xml:space="preserve">, </w:t>
      </w:r>
      <w:r w:rsidRPr="003B6827">
        <w:rPr>
          <w:rFonts w:ascii="Times New Roman" w:hAnsi="Times New Roman" w:cs="Times New Roman"/>
          <w:sz w:val="24"/>
          <w:szCs w:val="24"/>
          <w:lang w:bidi="he-IL"/>
        </w:rPr>
        <w:t xml:space="preserve">izliekams </w:t>
      </w:r>
      <w:r w:rsidRPr="0021308D">
        <w:rPr>
          <w:rFonts w:ascii="Times New Roman" w:hAnsi="Times New Roman" w:cs="Times New Roman"/>
          <w:sz w:val="24"/>
          <w:szCs w:val="24"/>
          <w:lang w:bidi="he-IL"/>
        </w:rPr>
        <w:t>labi redzamā vietā pie attiecīgā nekustamā īpašuma.</w:t>
      </w:r>
      <w:bookmarkStart w:id="3" w:name="_Hlk70604522"/>
    </w:p>
    <w:p w14:paraId="5AD6F9DD" w14:textId="096E60C6" w:rsidR="00D533D9" w:rsidRPr="005D7093" w:rsidRDefault="00D533D9" w:rsidP="00D533D9">
      <w:pPr>
        <w:pStyle w:val="ListParagraph"/>
        <w:numPr>
          <w:ilvl w:val="0"/>
          <w:numId w:val="1"/>
        </w:numPr>
        <w:tabs>
          <w:tab w:val="left" w:pos="1276"/>
        </w:tabs>
        <w:spacing w:after="0" w:line="240" w:lineRule="auto"/>
        <w:ind w:left="714" w:hanging="357"/>
        <w:jc w:val="both"/>
        <w:rPr>
          <w:rFonts w:ascii="Times New Roman" w:hAnsi="Times New Roman" w:cs="Times New Roman"/>
          <w:sz w:val="24"/>
          <w:szCs w:val="24"/>
          <w:lang w:bidi="he-IL"/>
        </w:rPr>
      </w:pPr>
      <w:r w:rsidRPr="005D7093">
        <w:rPr>
          <w:rFonts w:ascii="Times New Roman" w:hAnsi="Times New Roman" w:cs="Times New Roman"/>
          <w:sz w:val="24"/>
          <w:szCs w:val="24"/>
        </w:rPr>
        <w:t xml:space="preserve">Izsole sākas elektronisko izsoļu </w:t>
      </w:r>
      <w:r w:rsidRPr="00446ADB">
        <w:rPr>
          <w:rFonts w:ascii="Times New Roman" w:hAnsi="Times New Roman" w:cs="Times New Roman"/>
          <w:sz w:val="24"/>
          <w:szCs w:val="24"/>
        </w:rPr>
        <w:t xml:space="preserve">vietnē </w:t>
      </w:r>
      <w:hyperlink r:id="rId14" w:history="1">
        <w:r w:rsidRPr="00446ADB">
          <w:rPr>
            <w:rStyle w:val="Hyperlink"/>
            <w:rFonts w:ascii="Times New Roman" w:hAnsi="Times New Roman" w:cs="Times New Roman"/>
            <w:color w:val="auto"/>
            <w:sz w:val="24"/>
            <w:szCs w:val="24"/>
          </w:rPr>
          <w:t>https://izsoles.ta.gov.lv</w:t>
        </w:r>
      </w:hyperlink>
      <w:r w:rsidRPr="00446ADB">
        <w:rPr>
          <w:rFonts w:ascii="Times New Roman" w:hAnsi="Times New Roman" w:cs="Times New Roman"/>
          <w:sz w:val="24"/>
          <w:szCs w:val="24"/>
        </w:rPr>
        <w:t xml:space="preserve"> </w:t>
      </w:r>
      <w:r w:rsidRPr="00446ADB">
        <w:rPr>
          <w:rFonts w:ascii="Times New Roman" w:hAnsi="Times New Roman" w:cs="Times New Roman"/>
          <w:b/>
          <w:bCs/>
          <w:sz w:val="24"/>
          <w:szCs w:val="24"/>
        </w:rPr>
        <w:t xml:space="preserve">2026. gada </w:t>
      </w:r>
      <w:r w:rsidR="00130CC5">
        <w:rPr>
          <w:rFonts w:ascii="Times New Roman" w:hAnsi="Times New Roman" w:cs="Times New Roman"/>
          <w:b/>
          <w:bCs/>
          <w:sz w:val="24"/>
          <w:szCs w:val="24"/>
        </w:rPr>
        <w:t>21. aprīlī</w:t>
      </w:r>
      <w:r w:rsidRPr="00446ADB">
        <w:rPr>
          <w:rFonts w:ascii="Times New Roman" w:hAnsi="Times New Roman" w:cs="Times New Roman"/>
          <w:b/>
          <w:bCs/>
          <w:sz w:val="24"/>
          <w:szCs w:val="24"/>
        </w:rPr>
        <w:t xml:space="preserve"> plkst. 13:00 un noslēdzas 2026. gada </w:t>
      </w:r>
      <w:r w:rsidR="00130CC5">
        <w:rPr>
          <w:rFonts w:ascii="Times New Roman" w:hAnsi="Times New Roman" w:cs="Times New Roman"/>
          <w:b/>
          <w:bCs/>
          <w:sz w:val="24"/>
          <w:szCs w:val="24"/>
        </w:rPr>
        <w:t>21. maijā</w:t>
      </w:r>
      <w:r w:rsidRPr="00446ADB">
        <w:rPr>
          <w:rFonts w:ascii="Times New Roman" w:hAnsi="Times New Roman" w:cs="Times New Roman"/>
          <w:b/>
          <w:bCs/>
          <w:sz w:val="24"/>
          <w:szCs w:val="24"/>
        </w:rPr>
        <w:t xml:space="preserve"> plkst. 13:00.</w:t>
      </w:r>
    </w:p>
    <w:bookmarkEnd w:id="3"/>
    <w:p w14:paraId="043C66D6" w14:textId="77777777" w:rsidR="00D533D9" w:rsidRPr="0021308D"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21308D">
        <w:rPr>
          <w:rFonts w:ascii="Times New Roman" w:hAnsi="Times New Roman" w:cs="Times New Roman"/>
          <w:sz w:val="24"/>
          <w:szCs w:val="24"/>
        </w:rPr>
        <w:t xml:space="preserve">Izsolei autorizētie dalībnieki drīkst izdarīt solījumus visā izsoles norises laikā. </w:t>
      </w:r>
    </w:p>
    <w:p w14:paraId="1C41C12A" w14:textId="77777777" w:rsidR="00D533D9" w:rsidRPr="003B6827"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21308D">
        <w:rPr>
          <w:rFonts w:ascii="Times New Roman" w:hAnsi="Times New Roman" w:cs="Times New Roman"/>
          <w:sz w:val="24"/>
          <w:szCs w:val="24"/>
        </w:rPr>
        <w:t>Ja pēdējo piecu minūšu laikā pirms izsoles noslēgšanai</w:t>
      </w:r>
      <w:r w:rsidRPr="003B6827">
        <w:rPr>
          <w:rFonts w:ascii="Times New Roman" w:hAnsi="Times New Roman" w:cs="Times New Roman"/>
          <w:sz w:val="24"/>
          <w:szCs w:val="24"/>
        </w:rPr>
        <w:t xml:space="preserve"> noteiktā laika tiek reģistrēts solījums, izsoles laiks automātiski tiek pagarināts par 5 (piecām) minūtēm. </w:t>
      </w:r>
    </w:p>
    <w:p w14:paraId="219C1C2F" w14:textId="77777777" w:rsidR="00D533D9" w:rsidRPr="003B6827"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Ja pēdējās stundas laikā pirms izsoles noslēgšanas tiek konstatēti būtiski tehniski traucējumi, kas var ietekmēt izsoles rezultātu, un tie nav saistīti ar sistēmas drošības pārkāpumiem, izsoles laiks automātiski tiek pagarināts līdz nākamās darbadienas pulksten 13:00.</w:t>
      </w:r>
    </w:p>
    <w:p w14:paraId="7CF20C30" w14:textId="77777777" w:rsidR="00D533D9" w:rsidRPr="003B6827"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 xml:space="preserve">Pēc izsoles noslēgšanas solījumus nereģistrē un elektronisko izsoļu vietnē tiek norādīts izsoles noslēgums datums, laiks un pēdējais izdarītais solījums. </w:t>
      </w:r>
    </w:p>
    <w:p w14:paraId="6CCA9AD3" w14:textId="77777777" w:rsidR="00D533D9" w:rsidRPr="003B6827"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Izsoles organizētājs var pārtraukt izsoli, ja tās norises laikā saņemts elektronisko izsoļu vietnes drošības pārvaldnieka paziņojums par būtiskiem tehniskiem traucējumiem, kas var ietekmēt izsoles rezultātu. Paziņojumu par izsoles pārtraukšanu publicē elektronisko izsoļu vietnē.</w:t>
      </w:r>
    </w:p>
    <w:p w14:paraId="33A28791" w14:textId="77777777" w:rsidR="00D533D9" w:rsidRPr="00A97245"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bookmarkStart w:id="4" w:name="_Hlk58569391"/>
      <w:r w:rsidRPr="00A97245">
        <w:rPr>
          <w:rFonts w:ascii="Times New Roman" w:hAnsi="Times New Roman" w:cs="Times New Roman"/>
          <w:sz w:val="24"/>
          <w:szCs w:val="24"/>
        </w:rPr>
        <w:t xml:space="preserve">Pēc izsoles slēgšanas sistēma automātiski sagatavo izsoles aktu, kuru izsoles komisija apstiprina septiņu dienu laikā pēc izsoles noslēguma dienas vai pēc saņemtā iesnieguma no nākamās augstākās cenas nosolītāja. </w:t>
      </w:r>
    </w:p>
    <w:bookmarkEnd w:id="4"/>
    <w:p w14:paraId="1A5D7126" w14:textId="77777777" w:rsidR="00DC59B8" w:rsidRPr="00DC59B8" w:rsidRDefault="00DC59B8" w:rsidP="00DC59B8">
      <w:pPr>
        <w:numPr>
          <w:ilvl w:val="0"/>
          <w:numId w:val="1"/>
        </w:numPr>
        <w:spacing w:after="0" w:line="240" w:lineRule="auto"/>
        <w:jc w:val="both"/>
        <w:rPr>
          <w:rFonts w:ascii="Times New Roman" w:eastAsia="Times New Roman" w:hAnsi="Times New Roman" w:cs="Times New Roman"/>
          <w:sz w:val="24"/>
          <w:szCs w:val="24"/>
          <w:lang w:eastAsia="lv-LV"/>
        </w:rPr>
      </w:pPr>
      <w:r w:rsidRPr="00DC59B8">
        <w:rPr>
          <w:rFonts w:ascii="Times New Roman" w:hAnsi="Times New Roman" w:cs="Times New Roman"/>
          <w:sz w:val="24"/>
          <w:szCs w:val="24"/>
        </w:rPr>
        <w:t>Izsoles dalībniekam, kurš nav atzīts par Izsoles uzvarētāju un nav pēdējais pārsolītais izsoles dalībnieks, nodrošinājumu atmaksā 10 dienu laikā pēc izsoles noslēguma dienas. Pēdējam pārsolītajam dalībniekam nodrošinājumu atmaksā 5 darba dienu laikā pēc pirkuma līguma noslēgšanas ar Izsoles uzvarētāju.</w:t>
      </w:r>
    </w:p>
    <w:p w14:paraId="0DCA6DA3" w14:textId="77777777" w:rsidR="00DC59B8" w:rsidRPr="00DC59B8" w:rsidRDefault="00DC59B8" w:rsidP="00DC59B8">
      <w:pPr>
        <w:pStyle w:val="ListParagraph"/>
        <w:numPr>
          <w:ilvl w:val="0"/>
          <w:numId w:val="1"/>
        </w:numPr>
        <w:spacing w:after="0" w:line="240" w:lineRule="auto"/>
        <w:ind w:left="714" w:hanging="357"/>
        <w:jc w:val="both"/>
        <w:rPr>
          <w:rFonts w:ascii="Times New Roman" w:hAnsi="Times New Roman" w:cs="Times New Roman"/>
          <w:sz w:val="24"/>
          <w:szCs w:val="24"/>
        </w:rPr>
      </w:pPr>
      <w:r w:rsidRPr="00DC59B8">
        <w:rPr>
          <w:rFonts w:ascii="Times New Roman" w:hAnsi="Times New Roman" w:cs="Times New Roman"/>
          <w:sz w:val="24"/>
          <w:szCs w:val="24"/>
        </w:rPr>
        <w:t xml:space="preserve">Ja juridiskajai personai, kura nosolījusi visaugstāko cenu, konstatēts nodokļu parāds, kurš lielāks par 150,00 EUR, īpašums tiek piedāvāts pircējam, kurš nosolījis nākamo augstāko cenu. </w:t>
      </w:r>
    </w:p>
    <w:p w14:paraId="29DCCDD9" w14:textId="77777777" w:rsidR="00DC59B8" w:rsidRPr="00DC59B8" w:rsidRDefault="00DC59B8" w:rsidP="00DC59B8">
      <w:pPr>
        <w:pStyle w:val="ListParagraph"/>
        <w:numPr>
          <w:ilvl w:val="0"/>
          <w:numId w:val="1"/>
        </w:numPr>
        <w:spacing w:after="0" w:line="240" w:lineRule="auto"/>
        <w:ind w:left="714" w:hanging="357"/>
        <w:jc w:val="both"/>
        <w:rPr>
          <w:rFonts w:ascii="Times New Roman" w:hAnsi="Times New Roman" w:cs="Times New Roman"/>
          <w:sz w:val="24"/>
          <w:szCs w:val="24"/>
        </w:rPr>
      </w:pPr>
      <w:r w:rsidRPr="00DC59B8">
        <w:rPr>
          <w:rFonts w:ascii="Times New Roman" w:hAnsi="Times New Roman" w:cs="Times New Roman"/>
          <w:sz w:val="24"/>
          <w:szCs w:val="24"/>
        </w:rPr>
        <w:t>Izsole tiek atzīta par nenotikušu un nodrošinājums netiek atmaksāts:</w:t>
      </w:r>
    </w:p>
    <w:p w14:paraId="154A22DD" w14:textId="77777777" w:rsidR="00DC59B8" w:rsidRDefault="00DC59B8" w:rsidP="00DC59B8">
      <w:pPr>
        <w:pStyle w:val="ListParagraph"/>
        <w:numPr>
          <w:ilvl w:val="1"/>
          <w:numId w:val="23"/>
        </w:numPr>
        <w:spacing w:after="0" w:line="240" w:lineRule="auto"/>
        <w:ind w:left="1276" w:hanging="567"/>
        <w:jc w:val="both"/>
        <w:rPr>
          <w:rFonts w:ascii="Times New Roman" w:hAnsi="Times New Roman" w:cs="Times New Roman"/>
          <w:sz w:val="24"/>
          <w:szCs w:val="24"/>
        </w:rPr>
      </w:pPr>
      <w:r w:rsidRPr="00DC59B8">
        <w:rPr>
          <w:rFonts w:ascii="Times New Roman" w:hAnsi="Times New Roman" w:cs="Times New Roman"/>
          <w:sz w:val="24"/>
          <w:szCs w:val="24"/>
        </w:rPr>
        <w:t>visiem izsoles dalībniekiem, ja neviens izsoles dalībnieks nav pārsolījis izsoles sākumcenu;</w:t>
      </w:r>
    </w:p>
    <w:p w14:paraId="68A26A99" w14:textId="3BBEE7E3" w:rsidR="00DC59B8" w:rsidRPr="00940B93" w:rsidRDefault="00DC59B8" w:rsidP="00940B93">
      <w:pPr>
        <w:pStyle w:val="ListParagraph"/>
        <w:numPr>
          <w:ilvl w:val="1"/>
          <w:numId w:val="23"/>
        </w:numPr>
        <w:spacing w:after="0" w:line="240" w:lineRule="auto"/>
        <w:ind w:left="1276" w:hanging="567"/>
        <w:jc w:val="both"/>
        <w:rPr>
          <w:rFonts w:ascii="Times New Roman" w:hAnsi="Times New Roman" w:cs="Times New Roman"/>
          <w:sz w:val="24"/>
          <w:szCs w:val="24"/>
        </w:rPr>
      </w:pPr>
      <w:r w:rsidRPr="00DC59B8">
        <w:rPr>
          <w:rFonts w:ascii="Times New Roman" w:hAnsi="Times New Roman" w:cs="Times New Roman"/>
          <w:sz w:val="24"/>
          <w:szCs w:val="24"/>
        </w:rPr>
        <w:t xml:space="preserve">Izsoles uzvarētājam un pēdējam pārsolītajam izsoles dalībniekam, ja viņi neveic Izsoles noteikumos paredzētos maksājumus, vai neparaksta Objekta pirkuma līgumu </w:t>
      </w:r>
      <w:r w:rsidRPr="00940B93">
        <w:rPr>
          <w:rFonts w:ascii="Times New Roman" w:hAnsi="Times New Roman" w:cs="Times New Roman"/>
          <w:sz w:val="24"/>
          <w:szCs w:val="24"/>
        </w:rPr>
        <w:t>Izsoles noteikumos noteiktajā kārtībā un termiņā.</w:t>
      </w:r>
    </w:p>
    <w:p w14:paraId="0E9E6CAF" w14:textId="77777777" w:rsidR="00D533D9" w:rsidRPr="003B6827" w:rsidRDefault="00D533D9" w:rsidP="00D533D9">
      <w:pPr>
        <w:spacing w:after="0" w:line="240" w:lineRule="auto"/>
        <w:jc w:val="both"/>
        <w:rPr>
          <w:rFonts w:ascii="Times New Roman" w:hAnsi="Times New Roman" w:cs="Times New Roman"/>
          <w:sz w:val="24"/>
          <w:szCs w:val="24"/>
        </w:rPr>
      </w:pPr>
    </w:p>
    <w:p w14:paraId="6EBC2680" w14:textId="77777777" w:rsidR="00D533D9" w:rsidRPr="00940B93" w:rsidRDefault="00D533D9" w:rsidP="00D533D9">
      <w:pPr>
        <w:pStyle w:val="Default"/>
        <w:jc w:val="both"/>
        <w:rPr>
          <w:rFonts w:ascii="Times New Roman" w:hAnsi="Times New Roman" w:cs="Times New Roman"/>
          <w:caps/>
          <w:color w:val="auto"/>
          <w:lang w:val="lv-LV"/>
        </w:rPr>
      </w:pPr>
      <w:r w:rsidRPr="00940B93">
        <w:rPr>
          <w:rFonts w:ascii="Times New Roman" w:hAnsi="Times New Roman" w:cs="Times New Roman"/>
          <w:caps/>
          <w:color w:val="auto"/>
          <w:lang w:val="lv-LV"/>
        </w:rPr>
        <w:t xml:space="preserve">Izsoles rezultātu apstiprināšana un līguma noslēgšana </w:t>
      </w:r>
    </w:p>
    <w:p w14:paraId="431DEDCB" w14:textId="77777777" w:rsidR="00D533D9" w:rsidRPr="003B6827" w:rsidRDefault="00D533D9" w:rsidP="00D533D9">
      <w:pPr>
        <w:spacing w:after="0" w:line="240" w:lineRule="auto"/>
        <w:jc w:val="both"/>
        <w:rPr>
          <w:rFonts w:ascii="Times New Roman" w:eastAsia="Times New Roman" w:hAnsi="Times New Roman" w:cs="Times New Roman"/>
          <w:sz w:val="24"/>
          <w:szCs w:val="24"/>
          <w:lang w:eastAsia="lv-LV"/>
        </w:rPr>
      </w:pPr>
    </w:p>
    <w:p w14:paraId="6E3850CC" w14:textId="77777777" w:rsidR="00D533D9" w:rsidRPr="004512AE"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 xml:space="preserve">Izsoles dalībniekam, kurš nosolījis augstāko cenu, </w:t>
      </w:r>
      <w:r w:rsidRPr="008E2720">
        <w:rPr>
          <w:rFonts w:ascii="Times New Roman" w:hAnsi="Times New Roman" w:cs="Times New Roman"/>
          <w:b/>
          <w:bCs/>
          <w:sz w:val="24"/>
          <w:szCs w:val="24"/>
        </w:rPr>
        <w:t>2 (divu) nedēļu laikā pēc paziņojuma saņemšanas jāpārskaita norādītajā kontā pirkuma summu</w:t>
      </w:r>
      <w:r w:rsidRPr="004512AE">
        <w:rPr>
          <w:rFonts w:ascii="Times New Roman" w:hAnsi="Times New Roman" w:cs="Times New Roman"/>
          <w:sz w:val="24"/>
          <w:szCs w:val="24"/>
        </w:rPr>
        <w:t xml:space="preserve">, kas atbilst starpībai starp augstāko nosolīto cenu un iemaksāto nodrošinājumu. Pēc maksājumu veikšanas maksājumu apliecinošie dokumenti iesniedzami Kuldīgas novada pašvaldības Nekustamo īpašumu nodaļā, Pilsētas laukums 2, Kuldīgā, Kuldīgas novadā, vai nosūtāmi elektroniski uz e-pasta adresi: iveta.zvirbule@kuldiga.lv. </w:t>
      </w:r>
    </w:p>
    <w:p w14:paraId="018089F7" w14:textId="77777777" w:rsidR="00D533D9" w:rsidRPr="00DC59B8"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 xml:space="preserve">Ja īpašumu nosolījušais izsoles dalībnieks šo noteikumu </w:t>
      </w:r>
      <w:r>
        <w:rPr>
          <w:rFonts w:ascii="Times New Roman" w:hAnsi="Times New Roman" w:cs="Times New Roman"/>
          <w:sz w:val="24"/>
          <w:szCs w:val="24"/>
        </w:rPr>
        <w:t>42</w:t>
      </w:r>
      <w:r w:rsidRPr="004512AE">
        <w:rPr>
          <w:rFonts w:ascii="Times New Roman" w:hAnsi="Times New Roman" w:cs="Times New Roman"/>
          <w:sz w:val="24"/>
          <w:szCs w:val="24"/>
        </w:rPr>
        <w:t xml:space="preserve">. punktā noteiktajā </w:t>
      </w:r>
      <w:r w:rsidRPr="00DC59B8">
        <w:rPr>
          <w:rFonts w:ascii="Times New Roman" w:hAnsi="Times New Roman" w:cs="Times New Roman"/>
          <w:sz w:val="24"/>
          <w:szCs w:val="24"/>
        </w:rPr>
        <w:t xml:space="preserve">termiņā nav norēķinājies šajos noteikumos minētajā kārtībā, viņš zaudē tiesības uz nosolīto īpašumu. Izsoles nodrošinājums attiecīgajam dalībniekam netiek atmaksāts. </w:t>
      </w:r>
    </w:p>
    <w:p w14:paraId="49FFF72F" w14:textId="77777777" w:rsidR="00DC59B8" w:rsidRPr="00DC59B8" w:rsidRDefault="00DC59B8" w:rsidP="00DC59B8">
      <w:pPr>
        <w:numPr>
          <w:ilvl w:val="0"/>
          <w:numId w:val="1"/>
        </w:numPr>
        <w:spacing w:after="0" w:line="240" w:lineRule="auto"/>
        <w:jc w:val="both"/>
        <w:rPr>
          <w:rFonts w:ascii="Times New Roman" w:eastAsia="Times New Roman" w:hAnsi="Times New Roman" w:cs="Times New Roman"/>
          <w:sz w:val="24"/>
          <w:szCs w:val="24"/>
          <w:lang w:eastAsia="lv-LV"/>
        </w:rPr>
      </w:pPr>
      <w:r w:rsidRPr="00DC59B8">
        <w:rPr>
          <w:rFonts w:ascii="Times New Roman" w:hAnsi="Times New Roman" w:cs="Times New Roman"/>
          <w:sz w:val="24"/>
          <w:szCs w:val="24"/>
        </w:rPr>
        <w:t xml:space="preserve">Ja nosolītājs noteiktajā laikā nav samaksājis nosolīto cenu vai samaksas termiņa laikā iesniedzis rakstisku atteikumu iegādāties īpašumu, par to informē izsoles dalībnieku, kurš nosolījis nākamo augstāko cenu un šim izsoles dalībniekam ir tiesības divu nedēļu laikā no paziņojuma saņemšanas dienas paziņot izsoles rīkotājam par īpašuma pirkšanu par paša solīto augstāko cenu, iesniedzot par to iesniegumu. </w:t>
      </w:r>
    </w:p>
    <w:p w14:paraId="25FA5EF7" w14:textId="77777777" w:rsidR="00D533D9" w:rsidRPr="00DC59B8"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DC59B8">
        <w:rPr>
          <w:rFonts w:ascii="Times New Roman" w:hAnsi="Times New Roman" w:cs="Times New Roman"/>
          <w:sz w:val="24"/>
          <w:szCs w:val="24"/>
        </w:rPr>
        <w:t>Pēc 44. punktā noteiktā izsoles dalībnieka iesnieguma saņemšanas, 2 (divu) nedēļu laikā jāpārskaita norādītajā kontā pirkuma summu, kas ir paša solītā augstākā cena.</w:t>
      </w:r>
    </w:p>
    <w:p w14:paraId="1119F483" w14:textId="77777777" w:rsidR="00D533D9" w:rsidRPr="004512AE"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DC59B8">
        <w:rPr>
          <w:rFonts w:ascii="Times New Roman" w:hAnsi="Times New Roman" w:cs="Times New Roman"/>
          <w:sz w:val="24"/>
          <w:szCs w:val="24"/>
        </w:rPr>
        <w:t xml:space="preserve">Ja 44. punktā noteiktais izsoles dalībnieks no īpašuma pirkuma atsakās </w:t>
      </w:r>
      <w:r w:rsidRPr="00A2086F">
        <w:rPr>
          <w:rFonts w:ascii="Times New Roman" w:hAnsi="Times New Roman" w:cs="Times New Roman"/>
          <w:sz w:val="24"/>
          <w:szCs w:val="24"/>
        </w:rPr>
        <w:t>vai norādītajā termiņā nenorēķinās par pirkumu, izsole tiek uzskatīta par nenotikušu. Lēmumu par atkārtotu izsoli vai</w:t>
      </w:r>
      <w:r w:rsidRPr="004512AE">
        <w:rPr>
          <w:rFonts w:ascii="Times New Roman" w:hAnsi="Times New Roman" w:cs="Times New Roman"/>
          <w:sz w:val="24"/>
          <w:szCs w:val="24"/>
        </w:rPr>
        <w:t xml:space="preserve"> atsavināšanas procesa pārtraukšanu pieņem Kuldīgas novada </w:t>
      </w:r>
      <w:r>
        <w:rPr>
          <w:rFonts w:ascii="Times New Roman" w:hAnsi="Times New Roman" w:cs="Times New Roman"/>
          <w:sz w:val="24"/>
          <w:szCs w:val="24"/>
        </w:rPr>
        <w:t>d</w:t>
      </w:r>
      <w:r w:rsidRPr="004512AE">
        <w:rPr>
          <w:rFonts w:ascii="Times New Roman" w:hAnsi="Times New Roman" w:cs="Times New Roman"/>
          <w:sz w:val="24"/>
          <w:szCs w:val="24"/>
        </w:rPr>
        <w:t xml:space="preserve">ome. </w:t>
      </w:r>
    </w:p>
    <w:p w14:paraId="2BC603B5" w14:textId="77777777" w:rsidR="00D533D9" w:rsidRPr="004512AE"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 xml:space="preserve">Pirkuma līgumu pircējs paraksta 30 (trīsdesmit) dienu laikā pēc izsoles rezultātu apstiprināšanas Kuldīgas novada </w:t>
      </w:r>
      <w:r>
        <w:rPr>
          <w:rFonts w:ascii="Times New Roman" w:hAnsi="Times New Roman" w:cs="Times New Roman"/>
          <w:sz w:val="24"/>
          <w:szCs w:val="24"/>
        </w:rPr>
        <w:t>d</w:t>
      </w:r>
      <w:r w:rsidRPr="004512AE">
        <w:rPr>
          <w:rFonts w:ascii="Times New Roman" w:hAnsi="Times New Roman" w:cs="Times New Roman"/>
          <w:sz w:val="24"/>
          <w:szCs w:val="24"/>
        </w:rPr>
        <w:t xml:space="preserve">omē. </w:t>
      </w:r>
    </w:p>
    <w:p w14:paraId="6689007B" w14:textId="77777777" w:rsidR="00D533D9" w:rsidRPr="004512AE"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 xml:space="preserve">Pirkuma līguma projekts tiek apstiprināts kopā ar šiem noteikumiem. </w:t>
      </w:r>
    </w:p>
    <w:p w14:paraId="30E464B2" w14:textId="77777777" w:rsidR="00D533D9" w:rsidRPr="00566101" w:rsidRDefault="00D533D9" w:rsidP="00D533D9">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 xml:space="preserve">Pirkuma līgumu pašvaldības vārdā paraksta Kuldīgas novada domes priekšsēdētāja vai viņas prombūtnē – Kuldīgas novada domes priekšsēdētājas vietnieks. </w:t>
      </w:r>
    </w:p>
    <w:p w14:paraId="01578EEB" w14:textId="77777777" w:rsidR="00B14167" w:rsidRPr="005367EE" w:rsidRDefault="00B14167" w:rsidP="00566101">
      <w:pPr>
        <w:spacing w:after="0" w:line="240" w:lineRule="auto"/>
        <w:ind w:left="720"/>
        <w:jc w:val="both"/>
        <w:rPr>
          <w:rFonts w:ascii="Times New Roman" w:eastAsia="Times New Roman" w:hAnsi="Times New Roman" w:cs="Times New Roman"/>
          <w:sz w:val="24"/>
          <w:szCs w:val="24"/>
          <w:lang w:eastAsia="lv-LV"/>
        </w:rPr>
      </w:pPr>
    </w:p>
    <w:p w14:paraId="06F9AE74" w14:textId="77777777" w:rsidR="000E7215" w:rsidRPr="003B6827" w:rsidRDefault="000E7215" w:rsidP="008C6EC7">
      <w:pPr>
        <w:pStyle w:val="Default"/>
        <w:jc w:val="both"/>
        <w:rPr>
          <w:rFonts w:ascii="Times New Roman" w:hAnsi="Times New Roman" w:cs="Times New Roman"/>
          <w:caps/>
          <w:color w:val="auto"/>
        </w:rPr>
      </w:pPr>
      <w:r w:rsidRPr="003B6827">
        <w:rPr>
          <w:rFonts w:ascii="Times New Roman" w:hAnsi="Times New Roman" w:cs="Times New Roman"/>
          <w:caps/>
          <w:color w:val="auto"/>
        </w:rPr>
        <w:t xml:space="preserve">Nenotikušās izsoles </w:t>
      </w:r>
    </w:p>
    <w:p w14:paraId="519BEEF4" w14:textId="77777777" w:rsidR="000E7215" w:rsidRPr="003B6827" w:rsidRDefault="000E7215" w:rsidP="008C6EC7">
      <w:pPr>
        <w:pStyle w:val="Default"/>
        <w:ind w:left="720"/>
        <w:jc w:val="both"/>
        <w:rPr>
          <w:rFonts w:ascii="Times New Roman" w:hAnsi="Times New Roman" w:cs="Times New Roman"/>
          <w:color w:val="auto"/>
        </w:rPr>
      </w:pPr>
    </w:p>
    <w:p w14:paraId="756D4C48" w14:textId="5FBD4D6F" w:rsidR="002972FB" w:rsidRPr="003B6827" w:rsidRDefault="001512C0" w:rsidP="00D533D9">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bookmarkStart w:id="5" w:name="_Hlk123826172"/>
      <w:r w:rsidRPr="003B6827">
        <w:rPr>
          <w:rFonts w:ascii="Times New Roman" w:hAnsi="Times New Roman" w:cs="Times New Roman"/>
          <w:sz w:val="24"/>
          <w:szCs w:val="24"/>
        </w:rPr>
        <w:t>I</w:t>
      </w:r>
      <w:r w:rsidR="002972FB" w:rsidRPr="003B6827">
        <w:rPr>
          <w:rFonts w:ascii="Times New Roman" w:hAnsi="Times New Roman" w:cs="Times New Roman"/>
          <w:sz w:val="24"/>
          <w:szCs w:val="24"/>
        </w:rPr>
        <w:t>zsole atzī</w:t>
      </w:r>
      <w:r w:rsidRPr="003B6827">
        <w:rPr>
          <w:rFonts w:ascii="Times New Roman" w:hAnsi="Times New Roman" w:cs="Times New Roman"/>
          <w:sz w:val="24"/>
          <w:szCs w:val="24"/>
        </w:rPr>
        <w:t>stama</w:t>
      </w:r>
      <w:r w:rsidR="002972FB" w:rsidRPr="003B6827">
        <w:rPr>
          <w:rFonts w:ascii="Times New Roman" w:hAnsi="Times New Roman" w:cs="Times New Roman"/>
          <w:sz w:val="24"/>
          <w:szCs w:val="24"/>
        </w:rPr>
        <w:t xml:space="preserve"> par nenotikušu:</w:t>
      </w:r>
    </w:p>
    <w:bookmarkEnd w:id="5"/>
    <w:p w14:paraId="049993B0" w14:textId="045960A5" w:rsidR="000E7215" w:rsidRPr="005505D6" w:rsidRDefault="00C44F3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j</w:t>
      </w:r>
      <w:r w:rsidR="000E7215" w:rsidRPr="005505D6">
        <w:rPr>
          <w:rFonts w:ascii="Times New Roman" w:hAnsi="Times New Roman" w:cs="Times New Roman"/>
          <w:color w:val="auto"/>
          <w:lang w:val="pt-BR"/>
        </w:rPr>
        <w:t xml:space="preserve">a uz izsoli nav autorizēts neviens izsoles dalībnieks; </w:t>
      </w:r>
    </w:p>
    <w:p w14:paraId="7FA82CAC" w14:textId="0BF87329" w:rsidR="000E7215" w:rsidRPr="005505D6" w:rsidRDefault="00C44F3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j</w:t>
      </w:r>
      <w:r w:rsidR="000E7215" w:rsidRPr="005505D6">
        <w:rPr>
          <w:rFonts w:ascii="Times New Roman" w:hAnsi="Times New Roman" w:cs="Times New Roman"/>
          <w:color w:val="auto"/>
          <w:lang w:val="pt-BR"/>
        </w:rPr>
        <w:t xml:space="preserve">a izsole bijusi izziņota, pārkāpjot šos noteikumus vai Publiskas personas mantas atsavināšanas likumu; </w:t>
      </w:r>
    </w:p>
    <w:p w14:paraId="41F1984E" w14:textId="77777777" w:rsidR="000E7215" w:rsidRPr="005505D6" w:rsidRDefault="000E721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tiek noskaidrots, ka nepamatoti noraidīta kāda dalībnieka piedalīšanās izsolē vai nepareizi noraidīts kāds pārsolījums; </w:t>
      </w:r>
    </w:p>
    <w:p w14:paraId="451F8F51" w14:textId="77777777" w:rsidR="000E7215" w:rsidRPr="005505D6" w:rsidRDefault="000E721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neviens izsoles dalībnieks nav pārsolījis izsoles sākumcenu; </w:t>
      </w:r>
    </w:p>
    <w:p w14:paraId="4D1B3283" w14:textId="77777777" w:rsidR="000E7215" w:rsidRPr="005505D6" w:rsidRDefault="000E721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vienīgais izsoles dalībnieks, kurš nosolījis izsolāmo īpašumu, nav parakstījis izsolāmā īpašuma pirkuma līgumu; </w:t>
      </w:r>
    </w:p>
    <w:p w14:paraId="7DE880C4" w14:textId="77777777" w:rsidR="000E7215" w:rsidRPr="005505D6" w:rsidRDefault="000E721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neviens no izsoles dalībniekiem, kurš atzīts par nosolītāju, neveic pirkuma maksas samaksu šajos noteikumos norādītajā termiņā; </w:t>
      </w:r>
    </w:p>
    <w:p w14:paraId="303FCB1E" w14:textId="494F55F2" w:rsidR="000E7215" w:rsidRPr="005505D6" w:rsidRDefault="000E7215" w:rsidP="008C6EC7">
      <w:pPr>
        <w:pStyle w:val="Default"/>
        <w:numPr>
          <w:ilvl w:val="1"/>
          <w:numId w:val="5"/>
        </w:numPr>
        <w:ind w:left="1134"/>
        <w:jc w:val="both"/>
        <w:rPr>
          <w:rFonts w:ascii="Times New Roman" w:hAnsi="Times New Roman" w:cs="Times New Roman"/>
          <w:color w:val="auto"/>
          <w:lang w:val="pt-BR"/>
        </w:rPr>
      </w:pPr>
      <w:r w:rsidRPr="005505D6">
        <w:rPr>
          <w:rFonts w:ascii="Times New Roman" w:hAnsi="Times New Roman" w:cs="Times New Roman"/>
          <w:color w:val="auto"/>
          <w:lang w:val="pt-BR"/>
        </w:rPr>
        <w:t xml:space="preserve">ja izsolāmo mantu nopirkusi persona, kurai nav bijušas tiesības piedalīties izsolē. </w:t>
      </w:r>
    </w:p>
    <w:p w14:paraId="07BBB4B6" w14:textId="47104FBB" w:rsidR="000E7215" w:rsidRPr="005505D6" w:rsidRDefault="000E7215" w:rsidP="008C6EC7">
      <w:pPr>
        <w:pStyle w:val="Default"/>
        <w:jc w:val="both"/>
        <w:rPr>
          <w:rFonts w:ascii="Times New Roman" w:hAnsi="Times New Roman" w:cs="Times New Roman"/>
          <w:color w:val="auto"/>
          <w:lang w:val="pt-BR"/>
        </w:rPr>
      </w:pPr>
    </w:p>
    <w:p w14:paraId="6434729C" w14:textId="77777777" w:rsidR="000E7215" w:rsidRPr="003B6827" w:rsidRDefault="000E7215" w:rsidP="008C6EC7">
      <w:pPr>
        <w:pStyle w:val="Default"/>
        <w:jc w:val="both"/>
        <w:rPr>
          <w:rFonts w:ascii="Times New Roman" w:hAnsi="Times New Roman" w:cs="Times New Roman"/>
          <w:caps/>
          <w:color w:val="auto"/>
        </w:rPr>
      </w:pPr>
      <w:r w:rsidRPr="003B6827">
        <w:rPr>
          <w:rFonts w:ascii="Times New Roman" w:hAnsi="Times New Roman" w:cs="Times New Roman"/>
          <w:caps/>
          <w:color w:val="auto"/>
        </w:rPr>
        <w:t xml:space="preserve">Izsoles rezultātu apstrīdēšana </w:t>
      </w:r>
    </w:p>
    <w:p w14:paraId="4B54063A" w14:textId="77777777" w:rsidR="000E7215" w:rsidRPr="003B6827" w:rsidRDefault="000E7215" w:rsidP="008C6EC7">
      <w:pPr>
        <w:pStyle w:val="Default"/>
        <w:jc w:val="both"/>
        <w:rPr>
          <w:rFonts w:ascii="Times New Roman" w:hAnsi="Times New Roman" w:cs="Times New Roman"/>
          <w:color w:val="auto"/>
        </w:rPr>
      </w:pPr>
    </w:p>
    <w:p w14:paraId="0AE058B5" w14:textId="7BFA91F8" w:rsidR="000E7215" w:rsidRPr="003B6827" w:rsidRDefault="000E7215" w:rsidP="00D533D9">
      <w:pPr>
        <w:pStyle w:val="Default"/>
        <w:numPr>
          <w:ilvl w:val="0"/>
          <w:numId w:val="1"/>
        </w:numPr>
        <w:jc w:val="both"/>
        <w:rPr>
          <w:rFonts w:ascii="Times New Roman" w:hAnsi="Times New Roman" w:cs="Times New Roman"/>
          <w:color w:val="auto"/>
        </w:rPr>
      </w:pPr>
      <w:r w:rsidRPr="003B6827">
        <w:rPr>
          <w:rFonts w:ascii="Times New Roman" w:hAnsi="Times New Roman" w:cs="Times New Roman"/>
          <w:color w:val="auto"/>
        </w:rPr>
        <w:t xml:space="preserve">Sūdzības par izsoles rīkotāja darbībām var iesniegt </w:t>
      </w:r>
      <w:r w:rsidR="00A93D21" w:rsidRPr="003B6827">
        <w:rPr>
          <w:rFonts w:ascii="Times New Roman" w:hAnsi="Times New Roman" w:cs="Times New Roman"/>
          <w:color w:val="auto"/>
        </w:rPr>
        <w:t xml:space="preserve">Kuldīgas novada </w:t>
      </w:r>
      <w:r w:rsidR="00D83444" w:rsidRPr="003B6827">
        <w:rPr>
          <w:rFonts w:ascii="Times New Roman" w:hAnsi="Times New Roman" w:cs="Times New Roman"/>
          <w:color w:val="auto"/>
        </w:rPr>
        <w:t>d</w:t>
      </w:r>
      <w:r w:rsidR="00A93D21" w:rsidRPr="003B6827">
        <w:rPr>
          <w:rFonts w:ascii="Times New Roman" w:hAnsi="Times New Roman" w:cs="Times New Roman"/>
          <w:color w:val="auto"/>
        </w:rPr>
        <w:t>omei</w:t>
      </w:r>
      <w:r w:rsidRPr="003B6827">
        <w:rPr>
          <w:rFonts w:ascii="Times New Roman" w:hAnsi="Times New Roman" w:cs="Times New Roman"/>
          <w:color w:val="auto"/>
        </w:rPr>
        <w:t xml:space="preserve"> 7</w:t>
      </w:r>
      <w:r w:rsidR="00A93D21" w:rsidRPr="003B6827">
        <w:rPr>
          <w:rFonts w:ascii="Times New Roman" w:hAnsi="Times New Roman" w:cs="Times New Roman"/>
          <w:color w:val="auto"/>
        </w:rPr>
        <w:t> </w:t>
      </w:r>
      <w:r w:rsidRPr="003B6827">
        <w:rPr>
          <w:rFonts w:ascii="Times New Roman" w:hAnsi="Times New Roman" w:cs="Times New Roman"/>
          <w:color w:val="auto"/>
        </w:rPr>
        <w:t>(septiņu) dienu laikā pēc izsoles rezultātu apstiprināšanas.</w:t>
      </w:r>
    </w:p>
    <w:p w14:paraId="1AA9CDA1" w14:textId="77777777" w:rsidR="000E7215" w:rsidRPr="003B6827" w:rsidRDefault="000E7215" w:rsidP="008C6EC7">
      <w:pPr>
        <w:spacing w:after="0" w:line="240" w:lineRule="auto"/>
        <w:jc w:val="both"/>
        <w:rPr>
          <w:rFonts w:ascii="Times New Roman" w:eastAsia="Times New Roman" w:hAnsi="Times New Roman" w:cs="Times New Roman"/>
          <w:bCs/>
          <w:sz w:val="24"/>
          <w:szCs w:val="24"/>
          <w:lang w:eastAsia="lv-LV"/>
        </w:rPr>
      </w:pPr>
    </w:p>
    <w:p w14:paraId="6713A83F" w14:textId="77777777" w:rsidR="00DC247C" w:rsidRDefault="00DC247C" w:rsidP="008C6EC7">
      <w:pPr>
        <w:spacing w:after="0" w:line="240" w:lineRule="auto"/>
        <w:jc w:val="both"/>
        <w:rPr>
          <w:rFonts w:ascii="Times New Roman" w:eastAsia="Calibri" w:hAnsi="Times New Roman" w:cs="Times New Roman"/>
          <w:caps/>
          <w:sz w:val="24"/>
          <w:szCs w:val="24"/>
        </w:rPr>
      </w:pPr>
      <w:bookmarkStart w:id="6" w:name="_Hlk56159732"/>
      <w:r w:rsidRPr="003B6827">
        <w:rPr>
          <w:rFonts w:ascii="Times New Roman" w:eastAsia="Calibri" w:hAnsi="Times New Roman" w:cs="Times New Roman"/>
          <w:caps/>
          <w:sz w:val="24"/>
          <w:szCs w:val="24"/>
        </w:rPr>
        <w:t xml:space="preserve">izvirzītie apbūves nosacījumi </w:t>
      </w:r>
    </w:p>
    <w:p w14:paraId="33EB8320" w14:textId="77777777" w:rsidR="0034175C" w:rsidRPr="003B6827" w:rsidRDefault="0034175C" w:rsidP="008C6EC7">
      <w:pPr>
        <w:spacing w:after="0" w:line="240" w:lineRule="auto"/>
        <w:jc w:val="both"/>
        <w:rPr>
          <w:rFonts w:ascii="Times New Roman" w:eastAsia="Calibri" w:hAnsi="Times New Roman" w:cs="Times New Roman"/>
          <w:sz w:val="24"/>
          <w:szCs w:val="24"/>
        </w:rPr>
      </w:pPr>
    </w:p>
    <w:p w14:paraId="3755D077" w14:textId="39CC953A" w:rsidR="00687334" w:rsidRPr="0034175C" w:rsidRDefault="00687334" w:rsidP="00D533D9">
      <w:pPr>
        <w:pStyle w:val="ListParagraph"/>
        <w:numPr>
          <w:ilvl w:val="0"/>
          <w:numId w:val="1"/>
        </w:numPr>
        <w:spacing w:after="0" w:line="240" w:lineRule="auto"/>
        <w:jc w:val="both"/>
        <w:rPr>
          <w:rFonts w:ascii="Times New Roman" w:hAnsi="Times New Roman" w:cs="Times New Roman"/>
          <w:sz w:val="24"/>
          <w:szCs w:val="24"/>
        </w:rPr>
      </w:pPr>
      <w:bookmarkStart w:id="7" w:name="_Hlk70606869"/>
      <w:r w:rsidRPr="0034175C">
        <w:rPr>
          <w:rFonts w:ascii="Times New Roman" w:hAnsi="Times New Roman" w:cs="Times New Roman"/>
          <w:sz w:val="24"/>
          <w:szCs w:val="24"/>
        </w:rPr>
        <w:t>Īpašumam nav izbūvēta nobrauktuves no</w:t>
      </w:r>
      <w:r w:rsidR="0034175C" w:rsidRPr="0034175C">
        <w:rPr>
          <w:rFonts w:ascii="Times New Roman" w:hAnsi="Times New Roman" w:cs="Times New Roman"/>
          <w:sz w:val="24"/>
          <w:szCs w:val="24"/>
        </w:rPr>
        <w:t xml:space="preserve"> </w:t>
      </w:r>
      <w:r w:rsidR="003C4FA5">
        <w:rPr>
          <w:rFonts w:ascii="Times New Roman" w:hAnsi="Times New Roman" w:cs="Times New Roman"/>
          <w:sz w:val="24"/>
          <w:szCs w:val="24"/>
        </w:rPr>
        <w:t>Bānīša</w:t>
      </w:r>
      <w:r w:rsidRPr="0034175C">
        <w:rPr>
          <w:rFonts w:ascii="Times New Roman" w:hAnsi="Times New Roman" w:cs="Times New Roman"/>
          <w:sz w:val="24"/>
          <w:szCs w:val="24"/>
        </w:rPr>
        <w:t xml:space="preserve"> ielas. Nobrauktuves izbūves nepieciešamības gadījumā, izbūves un projektēšanas izmaksas sedz Izsoles uzvarētājs.</w:t>
      </w:r>
      <w:r w:rsidR="0034175C" w:rsidRPr="0034175C">
        <w:rPr>
          <w:rFonts w:ascii="Times New Roman" w:hAnsi="Times New Roman" w:cs="Times New Roman"/>
          <w:sz w:val="24"/>
          <w:szCs w:val="24"/>
        </w:rPr>
        <w:t xml:space="preserve"> </w:t>
      </w:r>
    </w:p>
    <w:p w14:paraId="4E7990D5" w14:textId="1591DEDE" w:rsidR="00845B70" w:rsidRPr="00921512" w:rsidRDefault="00687334" w:rsidP="00D533D9">
      <w:pPr>
        <w:pStyle w:val="ListParagraph"/>
        <w:numPr>
          <w:ilvl w:val="0"/>
          <w:numId w:val="1"/>
        </w:numPr>
        <w:spacing w:after="0" w:line="240" w:lineRule="auto"/>
        <w:jc w:val="both"/>
        <w:rPr>
          <w:rFonts w:ascii="Times New Roman" w:hAnsi="Times New Roman" w:cs="Times New Roman"/>
          <w:sz w:val="24"/>
          <w:szCs w:val="24"/>
        </w:rPr>
      </w:pPr>
      <w:r w:rsidRPr="0034175C">
        <w:rPr>
          <w:rFonts w:ascii="Times New Roman" w:hAnsi="Times New Roman" w:cs="Times New Roman"/>
          <w:sz w:val="24"/>
          <w:szCs w:val="24"/>
        </w:rPr>
        <w:t>Izsoles uzvarētājam</w:t>
      </w:r>
      <w:r w:rsidR="000F1534" w:rsidRPr="0034175C">
        <w:rPr>
          <w:rFonts w:ascii="Times New Roman" w:hAnsi="Times New Roman" w:cs="Times New Roman"/>
          <w:sz w:val="24"/>
          <w:szCs w:val="24"/>
        </w:rPr>
        <w:t xml:space="preserve"> ir pienākums ievērot zemesgabala atļautās apbūves un labiekārtošanas</w:t>
      </w:r>
      <w:r w:rsidR="000F1534" w:rsidRPr="00921512">
        <w:rPr>
          <w:rFonts w:ascii="Times New Roman" w:hAnsi="Times New Roman" w:cs="Times New Roman"/>
          <w:sz w:val="24"/>
          <w:szCs w:val="24"/>
        </w:rPr>
        <w:t xml:space="preserve"> noteikumus: teritorijas atļautā būvniecība un izmantošana veicama saskaņā ar Latvijas Republikā esošajiem normatīvajiem aktiem un </w:t>
      </w:r>
      <w:r w:rsidR="0034175C">
        <w:rPr>
          <w:rFonts w:ascii="Times New Roman" w:hAnsi="Times New Roman" w:cs="Times New Roman"/>
          <w:sz w:val="24"/>
          <w:szCs w:val="24"/>
        </w:rPr>
        <w:t>Skrundas</w:t>
      </w:r>
      <w:r w:rsidR="000F1534" w:rsidRPr="00921512">
        <w:rPr>
          <w:rFonts w:ascii="Times New Roman" w:hAnsi="Times New Roman" w:cs="Times New Roman"/>
          <w:sz w:val="24"/>
          <w:szCs w:val="24"/>
        </w:rPr>
        <w:t xml:space="preserve"> novada teritorijas plānojumu.</w:t>
      </w:r>
      <w:bookmarkEnd w:id="6"/>
      <w:bookmarkEnd w:id="7"/>
    </w:p>
    <w:p w14:paraId="70E81206" w14:textId="3339BD9E" w:rsidR="00914DBA" w:rsidRPr="00921512" w:rsidRDefault="00845B70" w:rsidP="00D533D9">
      <w:pPr>
        <w:pStyle w:val="ListParagraph"/>
        <w:numPr>
          <w:ilvl w:val="0"/>
          <w:numId w:val="1"/>
        </w:numPr>
        <w:spacing w:after="0" w:line="240" w:lineRule="auto"/>
        <w:jc w:val="both"/>
        <w:rPr>
          <w:rFonts w:ascii="Times New Roman" w:hAnsi="Times New Roman" w:cs="Times New Roman"/>
          <w:sz w:val="24"/>
          <w:szCs w:val="24"/>
        </w:rPr>
      </w:pPr>
      <w:r w:rsidRPr="00921512">
        <w:rPr>
          <w:rFonts w:ascii="Times New Roman" w:eastAsia="Times New Roman" w:hAnsi="Times New Roman" w:cs="Times New Roman"/>
          <w:sz w:val="24"/>
          <w:szCs w:val="24"/>
        </w:rPr>
        <w:t>Projektējot apbūvi un veicot to būvniecību, nepieciešams ievērot komunikāciju aizsargjoslas un komunikāciju īpašnieku (uzturētāju) tehniskos noteikumus.</w:t>
      </w:r>
      <w:bookmarkStart w:id="8" w:name="_Hlk145504803"/>
    </w:p>
    <w:bookmarkEnd w:id="8"/>
    <w:p w14:paraId="55EC0CF4" w14:textId="77777777" w:rsidR="00845B70" w:rsidRPr="00921512" w:rsidRDefault="00845B70" w:rsidP="00D533D9">
      <w:pPr>
        <w:pStyle w:val="ListParagraph"/>
        <w:numPr>
          <w:ilvl w:val="0"/>
          <w:numId w:val="1"/>
        </w:numPr>
        <w:spacing w:after="0" w:line="240" w:lineRule="auto"/>
        <w:jc w:val="both"/>
        <w:rPr>
          <w:rFonts w:ascii="Times New Roman" w:hAnsi="Times New Roman" w:cs="Times New Roman"/>
          <w:sz w:val="24"/>
          <w:szCs w:val="24"/>
        </w:rPr>
      </w:pPr>
      <w:r w:rsidRPr="00921512">
        <w:rPr>
          <w:rFonts w:ascii="Times New Roman" w:eastAsia="Times New Roman" w:hAnsi="Times New Roman" w:cs="Times New Roman"/>
          <w:sz w:val="24"/>
          <w:szCs w:val="24"/>
        </w:rPr>
        <w:t>Nav pieļaujama vides stāvokļa pasliktināšanās, kas saistīta ar būvniecības procesā radušos smaku, troksni, vibrāciju vai cita veida piesārņojumu.</w:t>
      </w:r>
    </w:p>
    <w:p w14:paraId="04652644" w14:textId="09A492A6" w:rsidR="00845B70" w:rsidRDefault="00845B70" w:rsidP="00D533D9">
      <w:pPr>
        <w:pStyle w:val="ListParagraph"/>
        <w:numPr>
          <w:ilvl w:val="0"/>
          <w:numId w:val="1"/>
        </w:numPr>
        <w:spacing w:after="0" w:line="240" w:lineRule="auto"/>
        <w:jc w:val="both"/>
        <w:rPr>
          <w:rFonts w:ascii="Times New Roman" w:eastAsia="Times New Roman" w:hAnsi="Times New Roman" w:cs="Times New Roman"/>
          <w:sz w:val="24"/>
          <w:szCs w:val="24"/>
        </w:rPr>
      </w:pPr>
      <w:bookmarkStart w:id="9" w:name="_Hlk123827840"/>
      <w:r w:rsidRPr="00921512">
        <w:rPr>
          <w:rFonts w:ascii="Times New Roman" w:eastAsia="Times New Roman" w:hAnsi="Times New Roman" w:cs="Times New Roman"/>
          <w:sz w:val="24"/>
          <w:szCs w:val="24"/>
        </w:rPr>
        <w:t xml:space="preserve">Īpašuma apsaimniekošana, uzturēšana un sakopšana veicama atbilstoši </w:t>
      </w:r>
      <w:r w:rsidR="00043B27" w:rsidRPr="00921512">
        <w:rPr>
          <w:rFonts w:ascii="Times New Roman" w:eastAsia="Times New Roman" w:hAnsi="Times New Roman" w:cs="Times New Roman"/>
          <w:sz w:val="24"/>
          <w:szCs w:val="24"/>
        </w:rPr>
        <w:t xml:space="preserve">Kuldīgas novada pašvaldības </w:t>
      </w:r>
      <w:r w:rsidRPr="00921512">
        <w:rPr>
          <w:rFonts w:ascii="Times New Roman" w:eastAsia="Times New Roman" w:hAnsi="Times New Roman" w:cs="Times New Roman"/>
          <w:sz w:val="24"/>
          <w:szCs w:val="24"/>
        </w:rPr>
        <w:t>saistošajiem noteikumiem</w:t>
      </w:r>
      <w:r w:rsidR="00043B27" w:rsidRPr="00921512">
        <w:rPr>
          <w:rFonts w:ascii="Times New Roman" w:eastAsia="Times New Roman" w:hAnsi="Times New Roman" w:cs="Times New Roman"/>
          <w:sz w:val="24"/>
          <w:szCs w:val="24"/>
        </w:rPr>
        <w:t>.</w:t>
      </w:r>
    </w:p>
    <w:p w14:paraId="3F68C427" w14:textId="77777777" w:rsidR="00DB668F" w:rsidRPr="00043B27" w:rsidRDefault="00DB668F" w:rsidP="00DB668F">
      <w:pPr>
        <w:pStyle w:val="ListParagraph"/>
        <w:spacing w:after="0" w:line="240" w:lineRule="auto"/>
        <w:jc w:val="both"/>
        <w:rPr>
          <w:rFonts w:ascii="Times New Roman" w:eastAsia="Times New Roman" w:hAnsi="Times New Roman" w:cs="Times New Roman"/>
          <w:sz w:val="24"/>
          <w:szCs w:val="24"/>
        </w:rPr>
      </w:pPr>
    </w:p>
    <w:p w14:paraId="14759143" w14:textId="7CABDAAC" w:rsidR="00166CCA" w:rsidRPr="003B6827" w:rsidRDefault="00166CCA" w:rsidP="00166CCA">
      <w:pPr>
        <w:spacing w:after="0" w:line="240" w:lineRule="auto"/>
        <w:jc w:val="both"/>
        <w:rPr>
          <w:rFonts w:ascii="Times New Roman" w:eastAsia="Times New Roman" w:hAnsi="Times New Roman" w:cs="Times New Roman"/>
          <w:sz w:val="24"/>
          <w:szCs w:val="24"/>
        </w:rPr>
      </w:pPr>
      <w:r w:rsidRPr="003B6827">
        <w:rPr>
          <w:rFonts w:ascii="Times New Roman" w:eastAsia="Times New Roman" w:hAnsi="Times New Roman" w:cs="Times New Roman"/>
          <w:sz w:val="24"/>
          <w:szCs w:val="24"/>
        </w:rPr>
        <w:t>CITI NOT</w:t>
      </w:r>
      <w:r w:rsidR="00C3031A" w:rsidRPr="003B6827">
        <w:rPr>
          <w:rFonts w:ascii="Times New Roman" w:eastAsia="Times New Roman" w:hAnsi="Times New Roman" w:cs="Times New Roman"/>
          <w:sz w:val="24"/>
          <w:szCs w:val="24"/>
        </w:rPr>
        <w:t>E</w:t>
      </w:r>
      <w:r w:rsidRPr="003B6827">
        <w:rPr>
          <w:rFonts w:ascii="Times New Roman" w:eastAsia="Times New Roman" w:hAnsi="Times New Roman" w:cs="Times New Roman"/>
          <w:sz w:val="24"/>
          <w:szCs w:val="24"/>
        </w:rPr>
        <w:t>IKUMI</w:t>
      </w:r>
    </w:p>
    <w:p w14:paraId="5F7972D8" w14:textId="77777777" w:rsidR="00166CCA" w:rsidRPr="003B6827" w:rsidRDefault="00166CCA" w:rsidP="00166CCA">
      <w:pPr>
        <w:pStyle w:val="ListParagraph"/>
        <w:spacing w:after="0" w:line="240" w:lineRule="auto"/>
        <w:jc w:val="both"/>
        <w:rPr>
          <w:rFonts w:ascii="Times New Roman" w:eastAsia="Times New Roman" w:hAnsi="Times New Roman" w:cs="Times New Roman"/>
          <w:sz w:val="24"/>
          <w:szCs w:val="24"/>
        </w:rPr>
      </w:pPr>
    </w:p>
    <w:p w14:paraId="1118396F" w14:textId="6C4AF7D4" w:rsidR="00166CCA" w:rsidRPr="00A52AC2" w:rsidRDefault="00166CCA" w:rsidP="00D533D9">
      <w:pPr>
        <w:pStyle w:val="ListParagraph"/>
        <w:numPr>
          <w:ilvl w:val="0"/>
          <w:numId w:val="1"/>
        </w:numPr>
        <w:spacing w:after="0" w:line="240" w:lineRule="auto"/>
        <w:jc w:val="both"/>
        <w:rPr>
          <w:rFonts w:ascii="Times New Roman" w:eastAsia="Times New Roman" w:hAnsi="Times New Roman" w:cs="Times New Roman"/>
          <w:sz w:val="24"/>
          <w:szCs w:val="24"/>
        </w:rPr>
      </w:pPr>
      <w:r w:rsidRPr="003B6827">
        <w:rPr>
          <w:rFonts w:ascii="Times New Roman" w:eastAsia="Times New Roman" w:hAnsi="Times New Roman" w:cs="Times New Roman"/>
          <w:color w:val="000000"/>
          <w:sz w:val="24"/>
          <w:szCs w:val="24"/>
          <w:lang w:eastAsia="ar-QA" w:bidi="ar-QA"/>
        </w:rPr>
        <w:t>Kuldīgas novada pašvaldība, apstrādājot izsoles procesā iegūtos fizisko personu datus, ievēro Eiropas Parlamenta un Padomes 2016. gada 27. aprīļa Regulā 2016/679 par fizisku personu aizsardzību attiecībā uz personas datu apstrādi un šādu datu brīvu apriti un ar ko atceļ Direktīvu 95/46/EK (Vispārīgā datu aizsardzības regula) un nacionālajos normatīvajos aktos par personas datu apstrādi noteiktās prasības.</w:t>
      </w:r>
    </w:p>
    <w:p w14:paraId="77723197" w14:textId="3B698BB6" w:rsidR="00166CCA" w:rsidRPr="003B6827" w:rsidRDefault="00166CCA" w:rsidP="00D533D9">
      <w:pPr>
        <w:pStyle w:val="ListParagraph"/>
        <w:numPr>
          <w:ilvl w:val="0"/>
          <w:numId w:val="1"/>
        </w:numPr>
        <w:spacing w:after="0" w:line="240" w:lineRule="auto"/>
        <w:jc w:val="both"/>
        <w:rPr>
          <w:rFonts w:ascii="Times New Roman" w:eastAsia="Times New Roman" w:hAnsi="Times New Roman" w:cs="Times New Roman"/>
          <w:sz w:val="24"/>
          <w:szCs w:val="24"/>
        </w:rPr>
      </w:pPr>
      <w:r w:rsidRPr="003B6827">
        <w:rPr>
          <w:rFonts w:ascii="Times New Roman" w:eastAsia="Times New Roman" w:hAnsi="Times New Roman" w:cs="Times New Roman"/>
          <w:color w:val="000000"/>
          <w:sz w:val="24"/>
          <w:szCs w:val="24"/>
          <w:lang w:eastAsia="ar-QA" w:bidi="ar-QA"/>
        </w:rPr>
        <w:t xml:space="preserve">Izsoles dalībnieku personas datu apstrādes tiesiskais pamats ir Vispārīgās datu aizsardzības regulas 6. panta pirmās daļas c) punkts: </w:t>
      </w:r>
      <w:r w:rsidRPr="003B6827">
        <w:rPr>
          <w:rFonts w:ascii="Times New Roman" w:eastAsia="Times New Roman" w:hAnsi="Times New Roman" w:cs="Times New Roman"/>
          <w:i/>
          <w:iCs/>
          <w:color w:val="000000"/>
          <w:sz w:val="24"/>
          <w:szCs w:val="24"/>
          <w:lang w:eastAsia="ar-QA" w:bidi="ar-QA"/>
        </w:rPr>
        <w:t>apstrāde ir vajadzīga, lai izpildītu uz pārzini attiecināmu juridisku pienākumu, kas, organizējot mantas atsavināšanu, pārdodot mantu izsolē, izriet no Publiskas personas mantas atsavināšanas likumā noteiktajām prasībām.</w:t>
      </w:r>
      <w:bookmarkEnd w:id="9"/>
    </w:p>
    <w:p w14:paraId="661B0E70" w14:textId="77777777" w:rsidR="00166CCA" w:rsidRPr="003B6827" w:rsidRDefault="00166CCA" w:rsidP="00ED607A">
      <w:pPr>
        <w:spacing w:after="0" w:line="240" w:lineRule="auto"/>
        <w:jc w:val="both"/>
        <w:rPr>
          <w:rFonts w:ascii="Times New Roman" w:hAnsi="Times New Roman" w:cs="Times New Roman"/>
          <w:sz w:val="24"/>
          <w:szCs w:val="24"/>
        </w:rPr>
      </w:pPr>
    </w:p>
    <w:p w14:paraId="62F11113" w14:textId="597D6668" w:rsidR="00C220A6" w:rsidRDefault="00C220A6" w:rsidP="008C6EC7">
      <w:pPr>
        <w:spacing w:after="0" w:line="240" w:lineRule="auto"/>
        <w:jc w:val="both"/>
        <w:rPr>
          <w:rFonts w:ascii="Times New Roman" w:hAnsi="Times New Roman" w:cs="Times New Roman"/>
          <w:i/>
          <w:iCs/>
          <w:sz w:val="24"/>
          <w:szCs w:val="24"/>
        </w:rPr>
      </w:pPr>
      <w:r w:rsidRPr="003B6827">
        <w:rPr>
          <w:rFonts w:ascii="Times New Roman" w:hAnsi="Times New Roman" w:cs="Times New Roman"/>
          <w:i/>
          <w:iCs/>
          <w:sz w:val="24"/>
          <w:szCs w:val="24"/>
        </w:rPr>
        <w:t>Pielikumā: Pirkuma līguma projekts</w:t>
      </w:r>
    </w:p>
    <w:p w14:paraId="664FB484" w14:textId="77777777" w:rsidR="000B4EE9" w:rsidRPr="003B6827" w:rsidRDefault="000B4EE9" w:rsidP="008C6EC7">
      <w:pPr>
        <w:spacing w:after="0" w:line="240" w:lineRule="auto"/>
        <w:jc w:val="both"/>
        <w:rPr>
          <w:rFonts w:ascii="Times New Roman" w:hAnsi="Times New Roman" w:cs="Times New Roman"/>
          <w:i/>
          <w:iCs/>
          <w:sz w:val="24"/>
          <w:szCs w:val="24"/>
        </w:rPr>
      </w:pPr>
    </w:p>
    <w:p w14:paraId="0E16AF4C" w14:textId="77777777" w:rsidR="00995577" w:rsidRPr="003B6827" w:rsidRDefault="00995577" w:rsidP="008C6EC7">
      <w:pPr>
        <w:spacing w:after="0" w:line="240" w:lineRule="auto"/>
        <w:jc w:val="both"/>
        <w:rPr>
          <w:rFonts w:ascii="Times New Roman" w:hAnsi="Times New Roman" w:cs="Times New Roman"/>
          <w:i/>
          <w:iCs/>
          <w:sz w:val="24"/>
          <w:szCs w:val="24"/>
        </w:rPr>
      </w:pPr>
    </w:p>
    <w:p w14:paraId="00501795" w14:textId="77777777" w:rsidR="000B4EE9" w:rsidRDefault="000B4EE9" w:rsidP="000B4EE9">
      <w:pPr>
        <w:spacing w:after="0" w:line="240" w:lineRule="auto"/>
        <w:jc w:val="both"/>
        <w:rPr>
          <w:rFonts w:ascii="Times New Roman" w:eastAsia="Times New Roman" w:hAnsi="Times New Roman" w:cs="Times New Roman"/>
          <w:sz w:val="24"/>
          <w:szCs w:val="24"/>
          <w:lang w:eastAsia="lv-LV"/>
        </w:rPr>
      </w:pPr>
      <w:r w:rsidRPr="000B4EE9">
        <w:rPr>
          <w:rFonts w:ascii="Times New Roman" w:eastAsia="Times New Roman" w:hAnsi="Times New Roman" w:cs="Times New Roman"/>
          <w:sz w:val="24"/>
          <w:szCs w:val="24"/>
          <w:lang w:eastAsia="lv-LV"/>
        </w:rPr>
        <w:t>Izsoļu komisijas priekšsēdētāja</w:t>
      </w:r>
      <w:r w:rsidRPr="000B4EE9">
        <w:rPr>
          <w:rFonts w:ascii="Times New Roman" w:eastAsia="Times New Roman" w:hAnsi="Times New Roman" w:cs="Times New Roman"/>
          <w:sz w:val="24"/>
          <w:szCs w:val="24"/>
          <w:lang w:eastAsia="lv-LV"/>
        </w:rPr>
        <w:tab/>
      </w:r>
      <w:r w:rsidRPr="000B4EE9">
        <w:rPr>
          <w:rFonts w:ascii="Times New Roman" w:eastAsia="Times New Roman" w:hAnsi="Times New Roman" w:cs="Times New Roman"/>
          <w:sz w:val="24"/>
          <w:szCs w:val="24"/>
          <w:lang w:eastAsia="lv-LV"/>
        </w:rPr>
        <w:tab/>
      </w:r>
      <w:r w:rsidRPr="000B4EE9">
        <w:rPr>
          <w:rFonts w:ascii="Times New Roman" w:eastAsia="Times New Roman" w:hAnsi="Times New Roman" w:cs="Times New Roman"/>
          <w:sz w:val="24"/>
          <w:szCs w:val="24"/>
          <w:lang w:eastAsia="lv-LV"/>
        </w:rPr>
        <w:tab/>
        <w:t>(paraksts)*</w:t>
      </w:r>
      <w:r w:rsidRPr="000B4EE9">
        <w:rPr>
          <w:rFonts w:ascii="Times New Roman" w:eastAsia="Times New Roman" w:hAnsi="Times New Roman" w:cs="Times New Roman"/>
          <w:sz w:val="24"/>
          <w:szCs w:val="24"/>
          <w:lang w:eastAsia="lv-LV"/>
        </w:rPr>
        <w:tab/>
      </w:r>
      <w:r w:rsidRPr="000B4EE9">
        <w:rPr>
          <w:rFonts w:ascii="Times New Roman" w:eastAsia="Times New Roman" w:hAnsi="Times New Roman" w:cs="Times New Roman"/>
          <w:sz w:val="24"/>
          <w:szCs w:val="24"/>
          <w:lang w:eastAsia="lv-LV"/>
        </w:rPr>
        <w:tab/>
        <w:t>Iveta Zvirbule</w:t>
      </w:r>
    </w:p>
    <w:p w14:paraId="46E781D2" w14:textId="77777777" w:rsidR="000B4EE9" w:rsidRPr="000B4EE9" w:rsidRDefault="000B4EE9" w:rsidP="000B4EE9">
      <w:pPr>
        <w:spacing w:after="0" w:line="240" w:lineRule="auto"/>
        <w:jc w:val="both"/>
        <w:rPr>
          <w:rFonts w:ascii="Times New Roman" w:eastAsia="Times New Roman" w:hAnsi="Times New Roman" w:cs="Times New Roman"/>
          <w:sz w:val="24"/>
          <w:szCs w:val="24"/>
          <w:lang w:eastAsia="lv-LV"/>
        </w:rPr>
      </w:pPr>
    </w:p>
    <w:p w14:paraId="1BA54D67" w14:textId="77777777" w:rsidR="000B4EE9" w:rsidRPr="000B4EE9" w:rsidRDefault="000B4EE9" w:rsidP="000B4EE9">
      <w:pPr>
        <w:spacing w:after="0" w:line="240" w:lineRule="auto"/>
        <w:jc w:val="both"/>
        <w:rPr>
          <w:rFonts w:ascii="Times New Roman" w:eastAsia="Times New Roman" w:hAnsi="Times New Roman" w:cs="Times New Roman"/>
          <w:sz w:val="24"/>
          <w:szCs w:val="24"/>
          <w:lang w:eastAsia="lv-LV"/>
        </w:rPr>
      </w:pPr>
    </w:p>
    <w:p w14:paraId="04A2419C" w14:textId="142F5331" w:rsidR="00DD6E2F" w:rsidRPr="0034175C" w:rsidRDefault="000B4EE9" w:rsidP="0034175C">
      <w:pPr>
        <w:spacing w:after="0" w:line="240" w:lineRule="auto"/>
        <w:jc w:val="center"/>
        <w:rPr>
          <w:rFonts w:ascii="Times New Roman" w:eastAsia="Times New Roman" w:hAnsi="Times New Roman" w:cs="Times New Roman"/>
          <w:sz w:val="20"/>
          <w:szCs w:val="20"/>
          <w:lang w:eastAsia="lv-LV"/>
        </w:rPr>
      </w:pPr>
      <w:r w:rsidRPr="0034175C">
        <w:rPr>
          <w:rFonts w:ascii="Times New Roman" w:eastAsia="Times New Roman" w:hAnsi="Times New Roman" w:cs="Times New Roman"/>
          <w:sz w:val="20"/>
          <w:szCs w:val="20"/>
          <w:lang w:eastAsia="lv-LV"/>
        </w:rPr>
        <w:t>* DOKUMENTS IR PARAKSTĪTS AR DROŠU ELEKTRONISKO PARAKSTU</w:t>
      </w:r>
      <w:r w:rsidR="0034175C">
        <w:rPr>
          <w:rFonts w:ascii="Times New Roman" w:eastAsia="Times New Roman" w:hAnsi="Times New Roman" w:cs="Times New Roman"/>
          <w:sz w:val="20"/>
          <w:szCs w:val="20"/>
          <w:lang w:eastAsia="lv-LV"/>
        </w:rPr>
        <w:t xml:space="preserve"> </w:t>
      </w:r>
      <w:r w:rsidRPr="0034175C">
        <w:rPr>
          <w:rFonts w:ascii="Times New Roman" w:eastAsia="Times New Roman" w:hAnsi="Times New Roman" w:cs="Times New Roman"/>
          <w:sz w:val="20"/>
          <w:szCs w:val="20"/>
          <w:lang w:eastAsia="lv-LV"/>
        </w:rPr>
        <w:t>UN SATUR LAIKA ZĪMOGU</w:t>
      </w:r>
    </w:p>
    <w:sectPr w:rsidR="00DD6E2F" w:rsidRPr="0034175C" w:rsidSect="00ED607A">
      <w:footerReference w:type="default" r:id="rId15"/>
      <w:pgSz w:w="11906" w:h="16838"/>
      <w:pgMar w:top="993" w:right="1134" w:bottom="1134"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56D79" w14:textId="77777777" w:rsidR="008D3966" w:rsidRDefault="008D3966" w:rsidP="006533B9">
      <w:pPr>
        <w:spacing w:after="0" w:line="240" w:lineRule="auto"/>
      </w:pPr>
      <w:r>
        <w:separator/>
      </w:r>
    </w:p>
  </w:endnote>
  <w:endnote w:type="continuationSeparator" w:id="0">
    <w:p w14:paraId="4FAD7FC7" w14:textId="77777777" w:rsidR="008D3966" w:rsidRDefault="008D3966" w:rsidP="00653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550903"/>
      <w:docPartObj>
        <w:docPartGallery w:val="Page Numbers (Bottom of Page)"/>
        <w:docPartUnique/>
      </w:docPartObj>
    </w:sdtPr>
    <w:sdtEndPr>
      <w:rPr>
        <w:noProof/>
      </w:rPr>
    </w:sdtEndPr>
    <w:sdtContent>
      <w:p w14:paraId="38FBBBA8" w14:textId="61FE257D" w:rsidR="00F758EB" w:rsidRDefault="00F758EB">
        <w:pPr>
          <w:pStyle w:val="Footer"/>
          <w:jc w:val="right"/>
        </w:pPr>
        <w:r>
          <w:fldChar w:fldCharType="begin"/>
        </w:r>
        <w:r>
          <w:instrText xml:space="preserve"> PAGE   \* MERGEFORMAT </w:instrText>
        </w:r>
        <w:r>
          <w:fldChar w:fldCharType="separate"/>
        </w:r>
        <w:r w:rsidR="0082313E">
          <w:rPr>
            <w:noProof/>
          </w:rPr>
          <w:t>1</w:t>
        </w:r>
        <w:r>
          <w:rPr>
            <w:noProof/>
          </w:rPr>
          <w:fldChar w:fldCharType="end"/>
        </w:r>
      </w:p>
    </w:sdtContent>
  </w:sdt>
  <w:p w14:paraId="2C5B005D" w14:textId="77777777" w:rsidR="00F758EB" w:rsidRDefault="00F758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BACCD" w14:textId="77777777" w:rsidR="008D3966" w:rsidRDefault="008D3966" w:rsidP="006533B9">
      <w:pPr>
        <w:spacing w:after="0" w:line="240" w:lineRule="auto"/>
      </w:pPr>
      <w:r>
        <w:separator/>
      </w:r>
    </w:p>
  </w:footnote>
  <w:footnote w:type="continuationSeparator" w:id="0">
    <w:p w14:paraId="7F61B40C" w14:textId="77777777" w:rsidR="008D3966" w:rsidRDefault="008D3966" w:rsidP="006533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55AE9"/>
    <w:multiLevelType w:val="hybridMultilevel"/>
    <w:tmpl w:val="2E34DDC6"/>
    <w:lvl w:ilvl="0" w:tplc="54CA5F72">
      <w:start w:val="1"/>
      <w:numFmt w:val="decimal"/>
      <w:lvlText w:val="%1."/>
      <w:lvlJc w:val="left"/>
      <w:pPr>
        <w:tabs>
          <w:tab w:val="num" w:pos="720"/>
        </w:tabs>
        <w:ind w:left="720" w:hanging="360"/>
      </w:pPr>
      <w:rPr>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BF55743"/>
    <w:multiLevelType w:val="hybridMultilevel"/>
    <w:tmpl w:val="BC6AD6B0"/>
    <w:lvl w:ilvl="0" w:tplc="54CA5F72">
      <w:start w:val="1"/>
      <w:numFmt w:val="decimal"/>
      <w:lvlText w:val="%1."/>
      <w:lvlJc w:val="left"/>
      <w:pPr>
        <w:tabs>
          <w:tab w:val="num" w:pos="720"/>
        </w:tabs>
        <w:ind w:left="720" w:hanging="360"/>
      </w:pPr>
      <w:rPr>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CA839EE"/>
    <w:multiLevelType w:val="multilevel"/>
    <w:tmpl w:val="360249CE"/>
    <w:lvl w:ilvl="0">
      <w:start w:val="41"/>
      <w:numFmt w:val="decimal"/>
      <w:lvlText w:val="%1."/>
      <w:lvlJc w:val="left"/>
      <w:pPr>
        <w:ind w:left="480" w:hanging="480"/>
      </w:pPr>
      <w:rPr>
        <w:rFonts w:hint="default"/>
      </w:rPr>
    </w:lvl>
    <w:lvl w:ilvl="1">
      <w:start w:val="1"/>
      <w:numFmt w:val="decimal"/>
      <w:lvlText w:val="%1.%2."/>
      <w:lvlJc w:val="left"/>
      <w:pPr>
        <w:ind w:left="1898" w:hanging="480"/>
      </w:pPr>
      <w:rPr>
        <w:rFonts w:hint="default"/>
      </w:rPr>
    </w:lvl>
    <w:lvl w:ilvl="2">
      <w:start w:val="1"/>
      <w:numFmt w:val="decimal"/>
      <w:lvlText w:val="%1.%2.%3."/>
      <w:lvlJc w:val="left"/>
      <w:pPr>
        <w:ind w:left="3556" w:hanging="720"/>
      </w:pPr>
      <w:rPr>
        <w:rFonts w:hint="default"/>
      </w:rPr>
    </w:lvl>
    <w:lvl w:ilvl="3">
      <w:start w:val="1"/>
      <w:numFmt w:val="decimal"/>
      <w:lvlText w:val="%1.%2.%3.%4."/>
      <w:lvlJc w:val="left"/>
      <w:pPr>
        <w:ind w:left="4974" w:hanging="720"/>
      </w:pPr>
      <w:rPr>
        <w:rFonts w:hint="default"/>
      </w:rPr>
    </w:lvl>
    <w:lvl w:ilvl="4">
      <w:start w:val="1"/>
      <w:numFmt w:val="decimal"/>
      <w:lvlText w:val="%1.%2.%3.%4.%5."/>
      <w:lvlJc w:val="left"/>
      <w:pPr>
        <w:ind w:left="6752" w:hanging="1080"/>
      </w:pPr>
      <w:rPr>
        <w:rFonts w:hint="default"/>
      </w:rPr>
    </w:lvl>
    <w:lvl w:ilvl="5">
      <w:start w:val="1"/>
      <w:numFmt w:val="decimal"/>
      <w:lvlText w:val="%1.%2.%3.%4.%5.%6."/>
      <w:lvlJc w:val="left"/>
      <w:pPr>
        <w:ind w:left="8170" w:hanging="1080"/>
      </w:pPr>
      <w:rPr>
        <w:rFonts w:hint="default"/>
      </w:rPr>
    </w:lvl>
    <w:lvl w:ilvl="6">
      <w:start w:val="1"/>
      <w:numFmt w:val="decimal"/>
      <w:lvlText w:val="%1.%2.%3.%4.%5.%6.%7."/>
      <w:lvlJc w:val="left"/>
      <w:pPr>
        <w:ind w:left="9948" w:hanging="1440"/>
      </w:pPr>
      <w:rPr>
        <w:rFonts w:hint="default"/>
      </w:rPr>
    </w:lvl>
    <w:lvl w:ilvl="7">
      <w:start w:val="1"/>
      <w:numFmt w:val="decimal"/>
      <w:lvlText w:val="%1.%2.%3.%4.%5.%6.%7.%8."/>
      <w:lvlJc w:val="left"/>
      <w:pPr>
        <w:ind w:left="11366" w:hanging="1440"/>
      </w:pPr>
      <w:rPr>
        <w:rFonts w:hint="default"/>
      </w:rPr>
    </w:lvl>
    <w:lvl w:ilvl="8">
      <w:start w:val="1"/>
      <w:numFmt w:val="decimal"/>
      <w:lvlText w:val="%1.%2.%3.%4.%5.%6.%7.%8.%9."/>
      <w:lvlJc w:val="left"/>
      <w:pPr>
        <w:ind w:left="13144" w:hanging="1800"/>
      </w:pPr>
      <w:rPr>
        <w:rFonts w:hint="default"/>
      </w:rPr>
    </w:lvl>
  </w:abstractNum>
  <w:abstractNum w:abstractNumId="3" w15:restartNumberingAfterBreak="0">
    <w:nsid w:val="0DE35CC8"/>
    <w:multiLevelType w:val="hybridMultilevel"/>
    <w:tmpl w:val="94A87384"/>
    <w:lvl w:ilvl="0" w:tplc="55F40274">
      <w:start w:val="1"/>
      <w:numFmt w:val="decimal"/>
      <w:lvlText w:val="%1."/>
      <w:lvlJc w:val="left"/>
      <w:pPr>
        <w:tabs>
          <w:tab w:val="num" w:pos="720"/>
        </w:tabs>
        <w:ind w:left="720" w:hanging="360"/>
      </w:pPr>
      <w:rPr>
        <w:rFonts w:ascii="Times New Roman" w:eastAsia="Times New Roman" w:hAnsi="Times New Roman" w:cs="Times New Roman"/>
        <w:i w:val="0"/>
      </w:rPr>
    </w:lvl>
    <w:lvl w:ilvl="1" w:tplc="04260019">
      <w:start w:val="1"/>
      <w:numFmt w:val="lowerLetter"/>
      <w:lvlText w:val="%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0426000F">
      <w:start w:val="1"/>
      <w:numFmt w:val="decimal"/>
      <w:lvlText w:val="%4."/>
      <w:lvlJc w:val="left"/>
      <w:pPr>
        <w:tabs>
          <w:tab w:val="num" w:pos="2880"/>
        </w:tabs>
        <w:ind w:left="2880" w:hanging="360"/>
      </w:pPr>
    </w:lvl>
    <w:lvl w:ilvl="4" w:tplc="04260019">
      <w:start w:val="1"/>
      <w:numFmt w:val="lowerLetter"/>
      <w:lvlText w:val="%5."/>
      <w:lvlJc w:val="left"/>
      <w:pPr>
        <w:tabs>
          <w:tab w:val="num" w:pos="3600"/>
        </w:tabs>
        <w:ind w:left="3600" w:hanging="360"/>
      </w:pPr>
    </w:lvl>
    <w:lvl w:ilvl="5" w:tplc="0426001B">
      <w:start w:val="1"/>
      <w:numFmt w:val="lowerRoman"/>
      <w:lvlText w:val="%6."/>
      <w:lvlJc w:val="right"/>
      <w:pPr>
        <w:tabs>
          <w:tab w:val="num" w:pos="4320"/>
        </w:tabs>
        <w:ind w:left="4320" w:hanging="180"/>
      </w:pPr>
    </w:lvl>
    <w:lvl w:ilvl="6" w:tplc="0426000F">
      <w:start w:val="1"/>
      <w:numFmt w:val="decimal"/>
      <w:lvlText w:val="%7."/>
      <w:lvlJc w:val="left"/>
      <w:pPr>
        <w:tabs>
          <w:tab w:val="num" w:pos="5040"/>
        </w:tabs>
        <w:ind w:left="5040" w:hanging="360"/>
      </w:pPr>
    </w:lvl>
    <w:lvl w:ilvl="7" w:tplc="04260019">
      <w:start w:val="1"/>
      <w:numFmt w:val="lowerLetter"/>
      <w:lvlText w:val="%8."/>
      <w:lvlJc w:val="left"/>
      <w:pPr>
        <w:tabs>
          <w:tab w:val="num" w:pos="5760"/>
        </w:tabs>
        <w:ind w:left="5760" w:hanging="360"/>
      </w:pPr>
    </w:lvl>
    <w:lvl w:ilvl="8" w:tplc="0426001B">
      <w:start w:val="1"/>
      <w:numFmt w:val="lowerRoman"/>
      <w:lvlText w:val="%9."/>
      <w:lvlJc w:val="right"/>
      <w:pPr>
        <w:tabs>
          <w:tab w:val="num" w:pos="6480"/>
        </w:tabs>
        <w:ind w:left="6480" w:hanging="180"/>
      </w:pPr>
    </w:lvl>
  </w:abstractNum>
  <w:abstractNum w:abstractNumId="4" w15:restartNumberingAfterBreak="0">
    <w:nsid w:val="111633EF"/>
    <w:multiLevelType w:val="multilevel"/>
    <w:tmpl w:val="C77A4F9E"/>
    <w:lvl w:ilvl="0">
      <w:start w:val="1"/>
      <w:numFmt w:val="decimal"/>
      <w:lvlText w:val="%1."/>
      <w:lvlJc w:val="left"/>
      <w:pPr>
        <w:ind w:left="360" w:hanging="360"/>
      </w:pPr>
      <w:rPr>
        <w:b w:val="0"/>
        <w:color w:val="auto"/>
      </w:rPr>
    </w:lvl>
    <w:lvl w:ilvl="1">
      <w:start w:val="1"/>
      <w:numFmt w:val="decimal"/>
      <w:lvlText w:val="%2."/>
      <w:lvlJc w:val="left"/>
      <w:pPr>
        <w:ind w:left="360" w:hanging="360"/>
      </w:pPr>
      <w:rPr>
        <w:rFonts w:ascii="Times New Roman" w:eastAsia="Times New Roman" w:hAnsi="Times New Roman" w:cs="Times New Roman"/>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 w15:restartNumberingAfterBreak="0">
    <w:nsid w:val="14C165F4"/>
    <w:multiLevelType w:val="hybridMultilevel"/>
    <w:tmpl w:val="9732C6BA"/>
    <w:lvl w:ilvl="0" w:tplc="4D087E88">
      <w:start w:val="1"/>
      <w:numFmt w:val="bullet"/>
      <w:lvlText w:val=""/>
      <w:lvlJc w:val="left"/>
      <w:pPr>
        <w:ind w:left="1713" w:hanging="360"/>
      </w:pPr>
      <w:rPr>
        <w:rFonts w:ascii="Symbol" w:hAnsi="Symbol" w:hint="default"/>
        <w:sz w:val="16"/>
        <w:szCs w:val="16"/>
      </w:rPr>
    </w:lvl>
    <w:lvl w:ilvl="1" w:tplc="04090003" w:tentative="1">
      <w:start w:val="1"/>
      <w:numFmt w:val="bullet"/>
      <w:lvlText w:val="o"/>
      <w:lvlJc w:val="left"/>
      <w:pPr>
        <w:ind w:left="2433" w:hanging="360"/>
      </w:pPr>
      <w:rPr>
        <w:rFonts w:ascii="Courier New" w:hAnsi="Courier New" w:cs="Courier New" w:hint="default"/>
      </w:rPr>
    </w:lvl>
    <w:lvl w:ilvl="2" w:tplc="04090005" w:tentative="1">
      <w:start w:val="1"/>
      <w:numFmt w:val="bullet"/>
      <w:lvlText w:val=""/>
      <w:lvlJc w:val="left"/>
      <w:pPr>
        <w:ind w:left="3153" w:hanging="360"/>
      </w:pPr>
      <w:rPr>
        <w:rFonts w:ascii="Wingdings" w:hAnsi="Wingdings" w:hint="default"/>
      </w:rPr>
    </w:lvl>
    <w:lvl w:ilvl="3" w:tplc="04090001" w:tentative="1">
      <w:start w:val="1"/>
      <w:numFmt w:val="bullet"/>
      <w:lvlText w:val=""/>
      <w:lvlJc w:val="left"/>
      <w:pPr>
        <w:ind w:left="3873" w:hanging="360"/>
      </w:pPr>
      <w:rPr>
        <w:rFonts w:ascii="Symbol" w:hAnsi="Symbol" w:hint="default"/>
      </w:rPr>
    </w:lvl>
    <w:lvl w:ilvl="4" w:tplc="04090003" w:tentative="1">
      <w:start w:val="1"/>
      <w:numFmt w:val="bullet"/>
      <w:lvlText w:val="o"/>
      <w:lvlJc w:val="left"/>
      <w:pPr>
        <w:ind w:left="4593" w:hanging="360"/>
      </w:pPr>
      <w:rPr>
        <w:rFonts w:ascii="Courier New" w:hAnsi="Courier New" w:cs="Courier New" w:hint="default"/>
      </w:rPr>
    </w:lvl>
    <w:lvl w:ilvl="5" w:tplc="04090005" w:tentative="1">
      <w:start w:val="1"/>
      <w:numFmt w:val="bullet"/>
      <w:lvlText w:val=""/>
      <w:lvlJc w:val="left"/>
      <w:pPr>
        <w:ind w:left="5313" w:hanging="360"/>
      </w:pPr>
      <w:rPr>
        <w:rFonts w:ascii="Wingdings" w:hAnsi="Wingdings" w:hint="default"/>
      </w:rPr>
    </w:lvl>
    <w:lvl w:ilvl="6" w:tplc="04090001" w:tentative="1">
      <w:start w:val="1"/>
      <w:numFmt w:val="bullet"/>
      <w:lvlText w:val=""/>
      <w:lvlJc w:val="left"/>
      <w:pPr>
        <w:ind w:left="6033" w:hanging="360"/>
      </w:pPr>
      <w:rPr>
        <w:rFonts w:ascii="Symbol" w:hAnsi="Symbol" w:hint="default"/>
      </w:rPr>
    </w:lvl>
    <w:lvl w:ilvl="7" w:tplc="04090003" w:tentative="1">
      <w:start w:val="1"/>
      <w:numFmt w:val="bullet"/>
      <w:lvlText w:val="o"/>
      <w:lvlJc w:val="left"/>
      <w:pPr>
        <w:ind w:left="6753" w:hanging="360"/>
      </w:pPr>
      <w:rPr>
        <w:rFonts w:ascii="Courier New" w:hAnsi="Courier New" w:cs="Courier New" w:hint="default"/>
      </w:rPr>
    </w:lvl>
    <w:lvl w:ilvl="8" w:tplc="04090005" w:tentative="1">
      <w:start w:val="1"/>
      <w:numFmt w:val="bullet"/>
      <w:lvlText w:val=""/>
      <w:lvlJc w:val="left"/>
      <w:pPr>
        <w:ind w:left="7473" w:hanging="360"/>
      </w:pPr>
      <w:rPr>
        <w:rFonts w:ascii="Wingdings" w:hAnsi="Wingdings" w:hint="default"/>
      </w:rPr>
    </w:lvl>
  </w:abstractNum>
  <w:abstractNum w:abstractNumId="6" w15:restartNumberingAfterBreak="0">
    <w:nsid w:val="192F480E"/>
    <w:multiLevelType w:val="hybridMultilevel"/>
    <w:tmpl w:val="2E34DDC6"/>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 w15:restartNumberingAfterBreak="0">
    <w:nsid w:val="2F7848E6"/>
    <w:multiLevelType w:val="hybridMultilevel"/>
    <w:tmpl w:val="DAF69C90"/>
    <w:lvl w:ilvl="0" w:tplc="04090001">
      <w:start w:val="1"/>
      <w:numFmt w:val="bullet"/>
      <w:lvlText w:val=""/>
      <w:lvlJc w:val="left"/>
      <w:pPr>
        <w:tabs>
          <w:tab w:val="num" w:pos="720"/>
        </w:tabs>
        <w:ind w:left="720" w:hanging="360"/>
      </w:pPr>
      <w:rPr>
        <w:rFonts w:ascii="Symbol" w:hAnsi="Symbol" w:hint="default"/>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2FBD2682"/>
    <w:multiLevelType w:val="multilevel"/>
    <w:tmpl w:val="27C2BF90"/>
    <w:lvl w:ilvl="0">
      <w:start w:val="3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09D21F5"/>
    <w:multiLevelType w:val="multilevel"/>
    <w:tmpl w:val="5B3801F6"/>
    <w:lvl w:ilvl="0">
      <w:start w:val="3"/>
      <w:numFmt w:val="decimal"/>
      <w:lvlText w:val="%1."/>
      <w:lvlJc w:val="left"/>
      <w:pPr>
        <w:tabs>
          <w:tab w:val="num" w:pos="360"/>
        </w:tabs>
        <w:ind w:left="360" w:hanging="360"/>
      </w:pPr>
      <w:rPr>
        <w:b/>
        <w:bCs w:val="0"/>
      </w:rPr>
    </w:lvl>
    <w:lvl w:ilvl="1">
      <w:start w:val="1"/>
      <w:numFmt w:val="decimal"/>
      <w:isLgl/>
      <w:lvlText w:val="%1.%2."/>
      <w:lvlJc w:val="left"/>
      <w:pPr>
        <w:tabs>
          <w:tab w:val="num" w:pos="435"/>
        </w:tabs>
        <w:ind w:left="435" w:hanging="435"/>
      </w:pPr>
      <w:rPr>
        <w:b w:val="0"/>
        <w:bCs/>
        <w:color w:val="auto"/>
      </w:r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1571"/>
        </w:tabs>
        <w:ind w:left="1571" w:hanging="72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800"/>
        </w:tabs>
        <w:ind w:left="1800" w:hanging="1800"/>
      </w:pPr>
    </w:lvl>
  </w:abstractNum>
  <w:abstractNum w:abstractNumId="10" w15:restartNumberingAfterBreak="0">
    <w:nsid w:val="316100E8"/>
    <w:multiLevelType w:val="hybridMultilevel"/>
    <w:tmpl w:val="F468BC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4A26EF7"/>
    <w:multiLevelType w:val="multilevel"/>
    <w:tmpl w:val="7160E9E0"/>
    <w:lvl w:ilvl="0">
      <w:start w:val="1"/>
      <w:numFmt w:val="decimal"/>
      <w:lvlText w:val="%1."/>
      <w:lvlJc w:val="left"/>
      <w:pPr>
        <w:tabs>
          <w:tab w:val="num" w:pos="360"/>
        </w:tabs>
        <w:ind w:left="360" w:hanging="360"/>
      </w:pPr>
      <w:rPr>
        <w:b/>
        <w:bCs/>
        <w:i w:val="0"/>
        <w:iCs/>
      </w:rPr>
    </w:lvl>
    <w:lvl w:ilvl="1">
      <w:start w:val="1"/>
      <w:numFmt w:val="decimal"/>
      <w:lvlText w:val="%1.%2."/>
      <w:lvlJc w:val="left"/>
      <w:pPr>
        <w:tabs>
          <w:tab w:val="num" w:pos="792"/>
        </w:tabs>
        <w:ind w:left="792" w:hanging="432"/>
      </w:pPr>
      <w:rPr>
        <w:i w:val="0"/>
        <w:color w:val="auto"/>
      </w:rPr>
    </w:lvl>
    <w:lvl w:ilvl="2">
      <w:start w:val="1"/>
      <w:numFmt w:val="decimal"/>
      <w:lvlText w:val="%1.%2.%3."/>
      <w:lvlJc w:val="left"/>
      <w:pPr>
        <w:tabs>
          <w:tab w:val="num" w:pos="1440"/>
        </w:tabs>
        <w:ind w:left="1224" w:hanging="504"/>
      </w:pPr>
      <w:rPr>
        <w:rFonts w:ascii="Times New Roman" w:hAnsi="Times New Roman" w:cs="Times New Roman" w:hint="default"/>
        <w:color w:val="auto"/>
        <w:sz w:val="24"/>
        <w:szCs w:val="24"/>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15:restartNumberingAfterBreak="0">
    <w:nsid w:val="3B612FDF"/>
    <w:multiLevelType w:val="multilevel"/>
    <w:tmpl w:val="60F05FE8"/>
    <w:lvl w:ilvl="0">
      <w:start w:val="16"/>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3C1D5F52"/>
    <w:multiLevelType w:val="hybridMultilevel"/>
    <w:tmpl w:val="059C697E"/>
    <w:lvl w:ilvl="0" w:tplc="A76446BC">
      <w:start w:val="1"/>
      <w:numFmt w:val="decimal"/>
      <w:lvlText w:val="%1."/>
      <w:lvlJc w:val="left"/>
      <w:pPr>
        <w:ind w:left="786" w:hanging="360"/>
      </w:pPr>
      <w:rPr>
        <w:rFonts w:ascii="Times New Roman" w:eastAsia="Times New Roman" w:hAnsi="Times New Roman" w:cs="Times New Roman"/>
        <w:b w:val="0"/>
      </w:rPr>
    </w:lvl>
    <w:lvl w:ilvl="1" w:tplc="04260019">
      <w:start w:val="1"/>
      <w:numFmt w:val="lowerLetter"/>
      <w:lvlText w:val="%2."/>
      <w:lvlJc w:val="left"/>
      <w:pPr>
        <w:ind w:left="1506" w:hanging="360"/>
      </w:pPr>
    </w:lvl>
    <w:lvl w:ilvl="2" w:tplc="0426001B">
      <w:start w:val="1"/>
      <w:numFmt w:val="lowerRoman"/>
      <w:lvlText w:val="%3."/>
      <w:lvlJc w:val="right"/>
      <w:pPr>
        <w:ind w:left="2226" w:hanging="180"/>
      </w:pPr>
    </w:lvl>
    <w:lvl w:ilvl="3" w:tplc="0426000F">
      <w:start w:val="1"/>
      <w:numFmt w:val="decimal"/>
      <w:lvlText w:val="%4."/>
      <w:lvlJc w:val="left"/>
      <w:pPr>
        <w:ind w:left="2946" w:hanging="360"/>
      </w:pPr>
    </w:lvl>
    <w:lvl w:ilvl="4" w:tplc="04260019">
      <w:start w:val="1"/>
      <w:numFmt w:val="lowerLetter"/>
      <w:lvlText w:val="%5."/>
      <w:lvlJc w:val="left"/>
      <w:pPr>
        <w:ind w:left="3666" w:hanging="360"/>
      </w:pPr>
    </w:lvl>
    <w:lvl w:ilvl="5" w:tplc="0426001B">
      <w:start w:val="1"/>
      <w:numFmt w:val="lowerRoman"/>
      <w:lvlText w:val="%6."/>
      <w:lvlJc w:val="right"/>
      <w:pPr>
        <w:ind w:left="4386" w:hanging="180"/>
      </w:pPr>
    </w:lvl>
    <w:lvl w:ilvl="6" w:tplc="0426000F">
      <w:start w:val="1"/>
      <w:numFmt w:val="decimal"/>
      <w:lvlText w:val="%7."/>
      <w:lvlJc w:val="left"/>
      <w:pPr>
        <w:ind w:left="5106" w:hanging="360"/>
      </w:pPr>
    </w:lvl>
    <w:lvl w:ilvl="7" w:tplc="04260019">
      <w:start w:val="1"/>
      <w:numFmt w:val="lowerLetter"/>
      <w:lvlText w:val="%8."/>
      <w:lvlJc w:val="left"/>
      <w:pPr>
        <w:ind w:left="5826" w:hanging="360"/>
      </w:pPr>
    </w:lvl>
    <w:lvl w:ilvl="8" w:tplc="0426001B">
      <w:start w:val="1"/>
      <w:numFmt w:val="lowerRoman"/>
      <w:lvlText w:val="%9."/>
      <w:lvlJc w:val="right"/>
      <w:pPr>
        <w:ind w:left="6546" w:hanging="180"/>
      </w:pPr>
    </w:lvl>
  </w:abstractNum>
  <w:abstractNum w:abstractNumId="14" w15:restartNumberingAfterBreak="0">
    <w:nsid w:val="3D0F2B9B"/>
    <w:multiLevelType w:val="hybridMultilevel"/>
    <w:tmpl w:val="12C6B560"/>
    <w:lvl w:ilvl="0" w:tplc="48E26BB8">
      <w:start w:val="202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38E460B"/>
    <w:multiLevelType w:val="hybridMultilevel"/>
    <w:tmpl w:val="B840E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A41AB7"/>
    <w:multiLevelType w:val="hybridMultilevel"/>
    <w:tmpl w:val="3AFEA3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75707D9"/>
    <w:multiLevelType w:val="hybridMultilevel"/>
    <w:tmpl w:val="2E34DDC6"/>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 w15:restartNumberingAfterBreak="0">
    <w:nsid w:val="7D3F3388"/>
    <w:multiLevelType w:val="hybridMultilevel"/>
    <w:tmpl w:val="DD00EDDE"/>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 w15:restartNumberingAfterBreak="0">
    <w:nsid w:val="7FE377BA"/>
    <w:multiLevelType w:val="hybridMultilevel"/>
    <w:tmpl w:val="2E34DDC6"/>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16cid:durableId="2065636680">
    <w:abstractNumId w:val="0"/>
  </w:num>
  <w:num w:numId="2" w16cid:durableId="747266497">
    <w:abstractNumId w:val="16"/>
  </w:num>
  <w:num w:numId="3" w16cid:durableId="900361151">
    <w:abstractNumId w:val="15"/>
  </w:num>
  <w:num w:numId="4" w16cid:durableId="400173679">
    <w:abstractNumId w:val="10"/>
  </w:num>
  <w:num w:numId="5" w16cid:durableId="393430642">
    <w:abstractNumId w:val="1"/>
  </w:num>
  <w:num w:numId="6" w16cid:durableId="1844122273">
    <w:abstractNumId w:val="7"/>
  </w:num>
  <w:num w:numId="7" w16cid:durableId="2494625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38250403">
    <w:abstractNumId w:val="5"/>
  </w:num>
  <w:num w:numId="9" w16cid:durableId="1268001782">
    <w:abstractNumId w:val="12"/>
  </w:num>
  <w:num w:numId="10" w16cid:durableId="217784573">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52822374">
    <w:abstractNumId w:val="13"/>
  </w:num>
  <w:num w:numId="12" w16cid:durableId="19630727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23943221">
    <w:abstractNumId w:val="11"/>
  </w:num>
  <w:num w:numId="14" w16cid:durableId="1015808053">
    <w:abstractNumId w:val="18"/>
  </w:num>
  <w:num w:numId="15" w16cid:durableId="1361977601">
    <w:abstractNumId w:val="14"/>
  </w:num>
  <w:num w:numId="16" w16cid:durableId="1618482703">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66118501">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97308446">
    <w:abstractNumId w:val="6"/>
  </w:num>
  <w:num w:numId="19" w16cid:durableId="1086222144">
    <w:abstractNumId w:val="3"/>
  </w:num>
  <w:num w:numId="20" w16cid:durableId="1889225572">
    <w:abstractNumId w:val="19"/>
  </w:num>
  <w:num w:numId="21" w16cid:durableId="988171012">
    <w:abstractNumId w:val="17"/>
  </w:num>
  <w:num w:numId="22" w16cid:durableId="895511821">
    <w:abstractNumId w:val="8"/>
  </w:num>
  <w:num w:numId="23" w16cid:durableId="1846044330">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3051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616A"/>
    <w:rsid w:val="00004CAA"/>
    <w:rsid w:val="00004EC5"/>
    <w:rsid w:val="00007E8E"/>
    <w:rsid w:val="00016806"/>
    <w:rsid w:val="0002121B"/>
    <w:rsid w:val="0002590C"/>
    <w:rsid w:val="00036F95"/>
    <w:rsid w:val="00037EE7"/>
    <w:rsid w:val="0004296A"/>
    <w:rsid w:val="000431C0"/>
    <w:rsid w:val="00043B27"/>
    <w:rsid w:val="00045AD1"/>
    <w:rsid w:val="00045B56"/>
    <w:rsid w:val="0005097F"/>
    <w:rsid w:val="00054E5B"/>
    <w:rsid w:val="00055330"/>
    <w:rsid w:val="00056DF5"/>
    <w:rsid w:val="000728DF"/>
    <w:rsid w:val="0007365A"/>
    <w:rsid w:val="00073E6B"/>
    <w:rsid w:val="0007790C"/>
    <w:rsid w:val="00082960"/>
    <w:rsid w:val="00083CDC"/>
    <w:rsid w:val="0008639B"/>
    <w:rsid w:val="00093037"/>
    <w:rsid w:val="00097A85"/>
    <w:rsid w:val="000A17DB"/>
    <w:rsid w:val="000A50DF"/>
    <w:rsid w:val="000B0775"/>
    <w:rsid w:val="000B1683"/>
    <w:rsid w:val="000B4EE9"/>
    <w:rsid w:val="000B5D6C"/>
    <w:rsid w:val="000C0EE2"/>
    <w:rsid w:val="000C1BB0"/>
    <w:rsid w:val="000C3DE7"/>
    <w:rsid w:val="000E06B3"/>
    <w:rsid w:val="000E3233"/>
    <w:rsid w:val="000E4CB3"/>
    <w:rsid w:val="000E7215"/>
    <w:rsid w:val="000F09D7"/>
    <w:rsid w:val="000F1534"/>
    <w:rsid w:val="000F4822"/>
    <w:rsid w:val="000F57E0"/>
    <w:rsid w:val="000F6B72"/>
    <w:rsid w:val="00101F84"/>
    <w:rsid w:val="0011258D"/>
    <w:rsid w:val="0011451B"/>
    <w:rsid w:val="00125E22"/>
    <w:rsid w:val="00130CC5"/>
    <w:rsid w:val="00140573"/>
    <w:rsid w:val="00146DBB"/>
    <w:rsid w:val="001512C0"/>
    <w:rsid w:val="00151DA9"/>
    <w:rsid w:val="00154550"/>
    <w:rsid w:val="001555C9"/>
    <w:rsid w:val="00155709"/>
    <w:rsid w:val="001609AD"/>
    <w:rsid w:val="00162233"/>
    <w:rsid w:val="0016303B"/>
    <w:rsid w:val="00166CCA"/>
    <w:rsid w:val="00174253"/>
    <w:rsid w:val="001901E1"/>
    <w:rsid w:val="001957BC"/>
    <w:rsid w:val="001A7B04"/>
    <w:rsid w:val="001B22FC"/>
    <w:rsid w:val="001B4EB6"/>
    <w:rsid w:val="001D0BED"/>
    <w:rsid w:val="001E0728"/>
    <w:rsid w:val="001E5F67"/>
    <w:rsid w:val="001F34B4"/>
    <w:rsid w:val="002004BB"/>
    <w:rsid w:val="00201FA8"/>
    <w:rsid w:val="0021308D"/>
    <w:rsid w:val="00243230"/>
    <w:rsid w:val="0024669C"/>
    <w:rsid w:val="00247917"/>
    <w:rsid w:val="00253CD0"/>
    <w:rsid w:val="0027153D"/>
    <w:rsid w:val="0027713F"/>
    <w:rsid w:val="00281FAD"/>
    <w:rsid w:val="00285A5E"/>
    <w:rsid w:val="002972FB"/>
    <w:rsid w:val="002A139E"/>
    <w:rsid w:val="002B0EF8"/>
    <w:rsid w:val="002B175E"/>
    <w:rsid w:val="002B4748"/>
    <w:rsid w:val="002B5467"/>
    <w:rsid w:val="002C306C"/>
    <w:rsid w:val="002D7228"/>
    <w:rsid w:val="002E01D0"/>
    <w:rsid w:val="002F0597"/>
    <w:rsid w:val="002F3B25"/>
    <w:rsid w:val="0030705B"/>
    <w:rsid w:val="003115E1"/>
    <w:rsid w:val="00311D1E"/>
    <w:rsid w:val="00313ACC"/>
    <w:rsid w:val="00321ABC"/>
    <w:rsid w:val="0032205B"/>
    <w:rsid w:val="00337579"/>
    <w:rsid w:val="0034175C"/>
    <w:rsid w:val="00362E2F"/>
    <w:rsid w:val="0036781B"/>
    <w:rsid w:val="00370EF7"/>
    <w:rsid w:val="00372D00"/>
    <w:rsid w:val="003736E1"/>
    <w:rsid w:val="00377B5F"/>
    <w:rsid w:val="00385417"/>
    <w:rsid w:val="00391C94"/>
    <w:rsid w:val="003A4AEB"/>
    <w:rsid w:val="003A61DA"/>
    <w:rsid w:val="003B6827"/>
    <w:rsid w:val="003B7C40"/>
    <w:rsid w:val="003B7D04"/>
    <w:rsid w:val="003C4FA5"/>
    <w:rsid w:val="003E16D5"/>
    <w:rsid w:val="003F0968"/>
    <w:rsid w:val="003F299A"/>
    <w:rsid w:val="003F4E7B"/>
    <w:rsid w:val="004032D8"/>
    <w:rsid w:val="00412854"/>
    <w:rsid w:val="00415569"/>
    <w:rsid w:val="0041602D"/>
    <w:rsid w:val="004512AE"/>
    <w:rsid w:val="00453A6F"/>
    <w:rsid w:val="00456983"/>
    <w:rsid w:val="0047539E"/>
    <w:rsid w:val="0047600C"/>
    <w:rsid w:val="004A2ECE"/>
    <w:rsid w:val="004A7DEE"/>
    <w:rsid w:val="004B0069"/>
    <w:rsid w:val="004B110C"/>
    <w:rsid w:val="004C70F9"/>
    <w:rsid w:val="004D0AC7"/>
    <w:rsid w:val="004D1D34"/>
    <w:rsid w:val="004D4D24"/>
    <w:rsid w:val="004E08FE"/>
    <w:rsid w:val="004F4717"/>
    <w:rsid w:val="004F7F57"/>
    <w:rsid w:val="00503DD5"/>
    <w:rsid w:val="0051451A"/>
    <w:rsid w:val="00521BA1"/>
    <w:rsid w:val="005306BC"/>
    <w:rsid w:val="005318DB"/>
    <w:rsid w:val="005367EE"/>
    <w:rsid w:val="005505D6"/>
    <w:rsid w:val="00560B8C"/>
    <w:rsid w:val="00564844"/>
    <w:rsid w:val="00566101"/>
    <w:rsid w:val="005669C8"/>
    <w:rsid w:val="00570760"/>
    <w:rsid w:val="00571942"/>
    <w:rsid w:val="00574729"/>
    <w:rsid w:val="00575A9B"/>
    <w:rsid w:val="00580353"/>
    <w:rsid w:val="0058248D"/>
    <w:rsid w:val="00593342"/>
    <w:rsid w:val="00595B6D"/>
    <w:rsid w:val="005A47F1"/>
    <w:rsid w:val="005A53CD"/>
    <w:rsid w:val="005B2B28"/>
    <w:rsid w:val="005D7093"/>
    <w:rsid w:val="005F0F61"/>
    <w:rsid w:val="005F4106"/>
    <w:rsid w:val="00603844"/>
    <w:rsid w:val="006224A1"/>
    <w:rsid w:val="00637952"/>
    <w:rsid w:val="00640AFD"/>
    <w:rsid w:val="00652DBF"/>
    <w:rsid w:val="006533B9"/>
    <w:rsid w:val="006616BA"/>
    <w:rsid w:val="0066239F"/>
    <w:rsid w:val="00687334"/>
    <w:rsid w:val="00694A11"/>
    <w:rsid w:val="006971F2"/>
    <w:rsid w:val="00697876"/>
    <w:rsid w:val="006B2F18"/>
    <w:rsid w:val="006B3AC5"/>
    <w:rsid w:val="006B3F02"/>
    <w:rsid w:val="006B482C"/>
    <w:rsid w:val="006C60E7"/>
    <w:rsid w:val="006D5AF6"/>
    <w:rsid w:val="006E10A3"/>
    <w:rsid w:val="006E5899"/>
    <w:rsid w:val="0071332A"/>
    <w:rsid w:val="0071517B"/>
    <w:rsid w:val="00723E66"/>
    <w:rsid w:val="0073431F"/>
    <w:rsid w:val="00765079"/>
    <w:rsid w:val="00773F7C"/>
    <w:rsid w:val="00776384"/>
    <w:rsid w:val="00791AEF"/>
    <w:rsid w:val="007A011B"/>
    <w:rsid w:val="007A6BA2"/>
    <w:rsid w:val="007C7001"/>
    <w:rsid w:val="007D2A8E"/>
    <w:rsid w:val="007E259E"/>
    <w:rsid w:val="007F0506"/>
    <w:rsid w:val="007F34A5"/>
    <w:rsid w:val="007F51AB"/>
    <w:rsid w:val="0080732D"/>
    <w:rsid w:val="00807C1B"/>
    <w:rsid w:val="00814BCF"/>
    <w:rsid w:val="008164CC"/>
    <w:rsid w:val="00817D69"/>
    <w:rsid w:val="00820454"/>
    <w:rsid w:val="00822945"/>
    <w:rsid w:val="0082313E"/>
    <w:rsid w:val="0083075F"/>
    <w:rsid w:val="00832C18"/>
    <w:rsid w:val="00845B70"/>
    <w:rsid w:val="00851BF9"/>
    <w:rsid w:val="00852612"/>
    <w:rsid w:val="008541A0"/>
    <w:rsid w:val="00854B01"/>
    <w:rsid w:val="0086447B"/>
    <w:rsid w:val="0086716F"/>
    <w:rsid w:val="00877B9E"/>
    <w:rsid w:val="0089299B"/>
    <w:rsid w:val="00893695"/>
    <w:rsid w:val="008A0DC0"/>
    <w:rsid w:val="008A5290"/>
    <w:rsid w:val="008B255A"/>
    <w:rsid w:val="008B3A77"/>
    <w:rsid w:val="008B66A6"/>
    <w:rsid w:val="008C6C3C"/>
    <w:rsid w:val="008C6EC7"/>
    <w:rsid w:val="008D0A71"/>
    <w:rsid w:val="008D3966"/>
    <w:rsid w:val="008D6052"/>
    <w:rsid w:val="008E5041"/>
    <w:rsid w:val="008F1AB7"/>
    <w:rsid w:val="00914DBA"/>
    <w:rsid w:val="009152C7"/>
    <w:rsid w:val="00921512"/>
    <w:rsid w:val="00925813"/>
    <w:rsid w:val="00932BF9"/>
    <w:rsid w:val="00940B93"/>
    <w:rsid w:val="00947F42"/>
    <w:rsid w:val="00953D7A"/>
    <w:rsid w:val="0095639E"/>
    <w:rsid w:val="00967CF7"/>
    <w:rsid w:val="00971650"/>
    <w:rsid w:val="00984F57"/>
    <w:rsid w:val="00985241"/>
    <w:rsid w:val="009854D5"/>
    <w:rsid w:val="0098680E"/>
    <w:rsid w:val="00986FE3"/>
    <w:rsid w:val="009871F5"/>
    <w:rsid w:val="00995577"/>
    <w:rsid w:val="0099625E"/>
    <w:rsid w:val="009A1C4A"/>
    <w:rsid w:val="009A1C76"/>
    <w:rsid w:val="009A1CD7"/>
    <w:rsid w:val="009A6D0E"/>
    <w:rsid w:val="009B7313"/>
    <w:rsid w:val="009D160F"/>
    <w:rsid w:val="009D3872"/>
    <w:rsid w:val="009D38CF"/>
    <w:rsid w:val="009D4E7E"/>
    <w:rsid w:val="009D54CE"/>
    <w:rsid w:val="009E3E91"/>
    <w:rsid w:val="009F0421"/>
    <w:rsid w:val="009F7238"/>
    <w:rsid w:val="00A055A6"/>
    <w:rsid w:val="00A05C15"/>
    <w:rsid w:val="00A0648D"/>
    <w:rsid w:val="00A14300"/>
    <w:rsid w:val="00A15FCE"/>
    <w:rsid w:val="00A22985"/>
    <w:rsid w:val="00A22D56"/>
    <w:rsid w:val="00A275FC"/>
    <w:rsid w:val="00A27A19"/>
    <w:rsid w:val="00A339BD"/>
    <w:rsid w:val="00A41824"/>
    <w:rsid w:val="00A41F8E"/>
    <w:rsid w:val="00A426E7"/>
    <w:rsid w:val="00A5141C"/>
    <w:rsid w:val="00A52AC2"/>
    <w:rsid w:val="00A6616A"/>
    <w:rsid w:val="00A72A4A"/>
    <w:rsid w:val="00A747F1"/>
    <w:rsid w:val="00A74AF6"/>
    <w:rsid w:val="00A75914"/>
    <w:rsid w:val="00A763E0"/>
    <w:rsid w:val="00A808AF"/>
    <w:rsid w:val="00A93D21"/>
    <w:rsid w:val="00A95F8B"/>
    <w:rsid w:val="00A9744C"/>
    <w:rsid w:val="00AA1300"/>
    <w:rsid w:val="00AA393C"/>
    <w:rsid w:val="00AB7294"/>
    <w:rsid w:val="00AB7776"/>
    <w:rsid w:val="00AC0D87"/>
    <w:rsid w:val="00AD2A42"/>
    <w:rsid w:val="00AD33B7"/>
    <w:rsid w:val="00AD6662"/>
    <w:rsid w:val="00AE0A3E"/>
    <w:rsid w:val="00AE62BC"/>
    <w:rsid w:val="00B02BBB"/>
    <w:rsid w:val="00B04425"/>
    <w:rsid w:val="00B13009"/>
    <w:rsid w:val="00B14167"/>
    <w:rsid w:val="00B15DC2"/>
    <w:rsid w:val="00B31626"/>
    <w:rsid w:val="00B44A5F"/>
    <w:rsid w:val="00B46DCB"/>
    <w:rsid w:val="00B510F9"/>
    <w:rsid w:val="00B6050F"/>
    <w:rsid w:val="00B70B63"/>
    <w:rsid w:val="00B80200"/>
    <w:rsid w:val="00B83412"/>
    <w:rsid w:val="00B84A68"/>
    <w:rsid w:val="00B935E8"/>
    <w:rsid w:val="00B94990"/>
    <w:rsid w:val="00BB67DF"/>
    <w:rsid w:val="00BD65B8"/>
    <w:rsid w:val="00BD6FD8"/>
    <w:rsid w:val="00BE2B40"/>
    <w:rsid w:val="00BE53D7"/>
    <w:rsid w:val="00C016C8"/>
    <w:rsid w:val="00C16876"/>
    <w:rsid w:val="00C220A6"/>
    <w:rsid w:val="00C259E6"/>
    <w:rsid w:val="00C27148"/>
    <w:rsid w:val="00C272FD"/>
    <w:rsid w:val="00C3031A"/>
    <w:rsid w:val="00C33F8B"/>
    <w:rsid w:val="00C35719"/>
    <w:rsid w:val="00C41DC6"/>
    <w:rsid w:val="00C43278"/>
    <w:rsid w:val="00C44F35"/>
    <w:rsid w:val="00C501AA"/>
    <w:rsid w:val="00C644A8"/>
    <w:rsid w:val="00C66D5D"/>
    <w:rsid w:val="00C7044A"/>
    <w:rsid w:val="00C9109E"/>
    <w:rsid w:val="00C931EB"/>
    <w:rsid w:val="00C93E58"/>
    <w:rsid w:val="00CA0A28"/>
    <w:rsid w:val="00CA3026"/>
    <w:rsid w:val="00CA6289"/>
    <w:rsid w:val="00CB5067"/>
    <w:rsid w:val="00CB56BA"/>
    <w:rsid w:val="00CB5CC0"/>
    <w:rsid w:val="00CC0175"/>
    <w:rsid w:val="00CC5916"/>
    <w:rsid w:val="00CF1053"/>
    <w:rsid w:val="00D14572"/>
    <w:rsid w:val="00D201AD"/>
    <w:rsid w:val="00D35D91"/>
    <w:rsid w:val="00D41FBA"/>
    <w:rsid w:val="00D4498D"/>
    <w:rsid w:val="00D472A9"/>
    <w:rsid w:val="00D533D9"/>
    <w:rsid w:val="00D70A7E"/>
    <w:rsid w:val="00D83444"/>
    <w:rsid w:val="00D849CE"/>
    <w:rsid w:val="00D97FA5"/>
    <w:rsid w:val="00DA14EB"/>
    <w:rsid w:val="00DB05A8"/>
    <w:rsid w:val="00DB3A3C"/>
    <w:rsid w:val="00DB583A"/>
    <w:rsid w:val="00DB668F"/>
    <w:rsid w:val="00DC247C"/>
    <w:rsid w:val="00DC47F0"/>
    <w:rsid w:val="00DC59B8"/>
    <w:rsid w:val="00DD542D"/>
    <w:rsid w:val="00DD6E2F"/>
    <w:rsid w:val="00DF2C47"/>
    <w:rsid w:val="00E0301A"/>
    <w:rsid w:val="00E117BE"/>
    <w:rsid w:val="00E15C16"/>
    <w:rsid w:val="00E20487"/>
    <w:rsid w:val="00E2295C"/>
    <w:rsid w:val="00E251E9"/>
    <w:rsid w:val="00E300EE"/>
    <w:rsid w:val="00E33E8C"/>
    <w:rsid w:val="00E4379F"/>
    <w:rsid w:val="00E53984"/>
    <w:rsid w:val="00E56A69"/>
    <w:rsid w:val="00E6717A"/>
    <w:rsid w:val="00E713BF"/>
    <w:rsid w:val="00E7442F"/>
    <w:rsid w:val="00E7766B"/>
    <w:rsid w:val="00E85BAC"/>
    <w:rsid w:val="00E912AC"/>
    <w:rsid w:val="00E920C0"/>
    <w:rsid w:val="00EA355E"/>
    <w:rsid w:val="00EB02C7"/>
    <w:rsid w:val="00EC457E"/>
    <w:rsid w:val="00ED0D4B"/>
    <w:rsid w:val="00ED607A"/>
    <w:rsid w:val="00EE5060"/>
    <w:rsid w:val="00EF2FBD"/>
    <w:rsid w:val="00EF3458"/>
    <w:rsid w:val="00F04FA0"/>
    <w:rsid w:val="00F06EB6"/>
    <w:rsid w:val="00F139E1"/>
    <w:rsid w:val="00F15AB0"/>
    <w:rsid w:val="00F22577"/>
    <w:rsid w:val="00F306F8"/>
    <w:rsid w:val="00F33E6E"/>
    <w:rsid w:val="00F439E1"/>
    <w:rsid w:val="00F52E53"/>
    <w:rsid w:val="00F561D9"/>
    <w:rsid w:val="00F5653C"/>
    <w:rsid w:val="00F61EA7"/>
    <w:rsid w:val="00F70CA9"/>
    <w:rsid w:val="00F758EB"/>
    <w:rsid w:val="00F87A55"/>
    <w:rsid w:val="00FC3D1A"/>
    <w:rsid w:val="00FE6292"/>
    <w:rsid w:val="00FF0912"/>
    <w:rsid w:val="00FF0C4C"/>
    <w:rsid w:val="00FF0C7E"/>
    <w:rsid w:val="00FF6F4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305153"/>
    <o:shapelayout v:ext="edit">
      <o:idmap v:ext="edit" data="1"/>
    </o:shapelayout>
  </w:shapeDefaults>
  <w:decimalSymbol w:val=","/>
  <w:listSeparator w:val=";"/>
  <w14:docId w14:val="22D98A6B"/>
  <w15:docId w15:val="{98DF29D8-4840-4035-AF19-9F68DF4DE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3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33B9"/>
    <w:pPr>
      <w:tabs>
        <w:tab w:val="center" w:pos="4153"/>
        <w:tab w:val="right" w:pos="8306"/>
      </w:tabs>
      <w:spacing w:after="0" w:line="240" w:lineRule="auto"/>
    </w:pPr>
  </w:style>
  <w:style w:type="character" w:customStyle="1" w:styleId="HeaderChar">
    <w:name w:val="Header Char"/>
    <w:basedOn w:val="DefaultParagraphFont"/>
    <w:link w:val="Header"/>
    <w:uiPriority w:val="99"/>
    <w:rsid w:val="006533B9"/>
  </w:style>
  <w:style w:type="paragraph" w:styleId="Footer">
    <w:name w:val="footer"/>
    <w:basedOn w:val="Normal"/>
    <w:link w:val="FooterChar"/>
    <w:uiPriority w:val="99"/>
    <w:unhideWhenUsed/>
    <w:rsid w:val="006533B9"/>
    <w:pPr>
      <w:tabs>
        <w:tab w:val="center" w:pos="4153"/>
        <w:tab w:val="right" w:pos="8306"/>
      </w:tabs>
      <w:spacing w:after="0" w:line="240" w:lineRule="auto"/>
    </w:pPr>
  </w:style>
  <w:style w:type="character" w:customStyle="1" w:styleId="FooterChar">
    <w:name w:val="Footer Char"/>
    <w:basedOn w:val="DefaultParagraphFont"/>
    <w:link w:val="Footer"/>
    <w:uiPriority w:val="99"/>
    <w:rsid w:val="006533B9"/>
  </w:style>
  <w:style w:type="paragraph" w:styleId="ListParagraph">
    <w:name w:val="List Paragraph"/>
    <w:basedOn w:val="Normal"/>
    <w:uiPriority w:val="34"/>
    <w:qFormat/>
    <w:rsid w:val="00A747F1"/>
    <w:pPr>
      <w:ind w:left="720"/>
      <w:contextualSpacing/>
    </w:pPr>
  </w:style>
  <w:style w:type="paragraph" w:styleId="BalloonText">
    <w:name w:val="Balloon Text"/>
    <w:basedOn w:val="Normal"/>
    <w:link w:val="BalloonTextChar"/>
    <w:uiPriority w:val="99"/>
    <w:semiHidden/>
    <w:unhideWhenUsed/>
    <w:rsid w:val="006038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3844"/>
    <w:rPr>
      <w:rFonts w:ascii="Tahoma" w:hAnsi="Tahoma" w:cs="Tahoma"/>
      <w:sz w:val="16"/>
      <w:szCs w:val="16"/>
    </w:rPr>
  </w:style>
  <w:style w:type="paragraph" w:styleId="BodyText">
    <w:name w:val="Body Text"/>
    <w:basedOn w:val="Normal"/>
    <w:link w:val="BodyTextChar"/>
    <w:rsid w:val="00832C18"/>
    <w:pPr>
      <w:spacing w:after="0" w:line="240" w:lineRule="auto"/>
      <w:jc w:val="both"/>
    </w:pPr>
    <w:rPr>
      <w:rFonts w:ascii="Times New Roman" w:eastAsia="Times New Roman" w:hAnsi="Times New Roman" w:cs="Times New Roman"/>
      <w:sz w:val="26"/>
      <w:szCs w:val="20"/>
    </w:rPr>
  </w:style>
  <w:style w:type="character" w:customStyle="1" w:styleId="BodyTextChar">
    <w:name w:val="Body Text Char"/>
    <w:basedOn w:val="DefaultParagraphFont"/>
    <w:link w:val="BodyText"/>
    <w:rsid w:val="00832C18"/>
    <w:rPr>
      <w:rFonts w:ascii="Times New Roman" w:eastAsia="Times New Roman" w:hAnsi="Times New Roman" w:cs="Times New Roman"/>
      <w:sz w:val="26"/>
      <w:szCs w:val="20"/>
    </w:rPr>
  </w:style>
  <w:style w:type="character" w:styleId="CommentReference">
    <w:name w:val="annotation reference"/>
    <w:basedOn w:val="DefaultParagraphFont"/>
    <w:uiPriority w:val="99"/>
    <w:semiHidden/>
    <w:unhideWhenUsed/>
    <w:rsid w:val="00FE6292"/>
    <w:rPr>
      <w:sz w:val="16"/>
      <w:szCs w:val="16"/>
    </w:rPr>
  </w:style>
  <w:style w:type="paragraph" w:styleId="CommentText">
    <w:name w:val="annotation text"/>
    <w:basedOn w:val="Normal"/>
    <w:link w:val="CommentTextChar"/>
    <w:uiPriority w:val="99"/>
    <w:semiHidden/>
    <w:unhideWhenUsed/>
    <w:rsid w:val="00FE6292"/>
    <w:pPr>
      <w:spacing w:line="240" w:lineRule="auto"/>
    </w:pPr>
    <w:rPr>
      <w:sz w:val="20"/>
      <w:szCs w:val="20"/>
    </w:rPr>
  </w:style>
  <w:style w:type="character" w:customStyle="1" w:styleId="CommentTextChar">
    <w:name w:val="Comment Text Char"/>
    <w:basedOn w:val="DefaultParagraphFont"/>
    <w:link w:val="CommentText"/>
    <w:uiPriority w:val="99"/>
    <w:semiHidden/>
    <w:rsid w:val="00FE6292"/>
    <w:rPr>
      <w:sz w:val="20"/>
      <w:szCs w:val="20"/>
    </w:rPr>
  </w:style>
  <w:style w:type="paragraph" w:styleId="CommentSubject">
    <w:name w:val="annotation subject"/>
    <w:basedOn w:val="CommentText"/>
    <w:next w:val="CommentText"/>
    <w:link w:val="CommentSubjectChar"/>
    <w:uiPriority w:val="99"/>
    <w:semiHidden/>
    <w:unhideWhenUsed/>
    <w:rsid w:val="00FE6292"/>
    <w:rPr>
      <w:b/>
      <w:bCs/>
    </w:rPr>
  </w:style>
  <w:style w:type="character" w:customStyle="1" w:styleId="CommentSubjectChar">
    <w:name w:val="Comment Subject Char"/>
    <w:basedOn w:val="CommentTextChar"/>
    <w:link w:val="CommentSubject"/>
    <w:uiPriority w:val="99"/>
    <w:semiHidden/>
    <w:rsid w:val="00FE6292"/>
    <w:rPr>
      <w:b/>
      <w:bCs/>
      <w:sz w:val="20"/>
      <w:szCs w:val="20"/>
    </w:rPr>
  </w:style>
  <w:style w:type="character" w:styleId="Hyperlink">
    <w:name w:val="Hyperlink"/>
    <w:basedOn w:val="DefaultParagraphFont"/>
    <w:uiPriority w:val="99"/>
    <w:unhideWhenUsed/>
    <w:rsid w:val="00AE62BC"/>
    <w:rPr>
      <w:color w:val="0000FF" w:themeColor="hyperlink"/>
      <w:u w:val="single"/>
    </w:rPr>
  </w:style>
  <w:style w:type="character" w:customStyle="1" w:styleId="UnresolvedMention1">
    <w:name w:val="Unresolved Mention1"/>
    <w:basedOn w:val="DefaultParagraphFont"/>
    <w:uiPriority w:val="99"/>
    <w:semiHidden/>
    <w:unhideWhenUsed/>
    <w:rsid w:val="006D5AF6"/>
    <w:rPr>
      <w:color w:val="605E5C"/>
      <w:shd w:val="clear" w:color="auto" w:fill="E1DFDD"/>
    </w:rPr>
  </w:style>
  <w:style w:type="paragraph" w:customStyle="1" w:styleId="Default">
    <w:name w:val="Default"/>
    <w:rsid w:val="006D5AF6"/>
    <w:pPr>
      <w:autoSpaceDE w:val="0"/>
      <w:autoSpaceDN w:val="0"/>
      <w:adjustRightInd w:val="0"/>
      <w:spacing w:after="0" w:line="240" w:lineRule="auto"/>
    </w:pPr>
    <w:rPr>
      <w:rFonts w:ascii="Arial" w:hAnsi="Arial" w:cs="Arial"/>
      <w:color w:val="000000"/>
      <w:sz w:val="24"/>
      <w:szCs w:val="24"/>
      <w:lang w:val="en-US"/>
    </w:rPr>
  </w:style>
  <w:style w:type="character" w:styleId="Strong">
    <w:name w:val="Strong"/>
    <w:uiPriority w:val="22"/>
    <w:qFormat/>
    <w:rsid w:val="00E4379F"/>
    <w:rPr>
      <w:b/>
      <w:bCs/>
    </w:rPr>
  </w:style>
  <w:style w:type="paragraph" w:styleId="Title">
    <w:name w:val="Title"/>
    <w:basedOn w:val="Normal"/>
    <w:link w:val="TitleChar"/>
    <w:qFormat/>
    <w:rsid w:val="00C44F35"/>
    <w:pPr>
      <w:spacing w:after="0" w:line="240" w:lineRule="auto"/>
      <w:ind w:firstLine="360"/>
      <w:jc w:val="center"/>
    </w:pPr>
    <w:rPr>
      <w:rFonts w:ascii="Times New Roman" w:eastAsia="Times New Roman" w:hAnsi="Times New Roman" w:cs="Times New Roman"/>
      <w:b/>
      <w:sz w:val="28"/>
      <w:szCs w:val="20"/>
    </w:rPr>
  </w:style>
  <w:style w:type="character" w:customStyle="1" w:styleId="TitleChar">
    <w:name w:val="Title Char"/>
    <w:basedOn w:val="DefaultParagraphFont"/>
    <w:link w:val="Title"/>
    <w:rsid w:val="00C44F35"/>
    <w:rPr>
      <w:rFonts w:ascii="Times New Roman" w:eastAsia="Times New Roman" w:hAnsi="Times New Roman" w:cs="Times New Roman"/>
      <w:b/>
      <w:sz w:val="28"/>
      <w:szCs w:val="20"/>
    </w:rPr>
  </w:style>
  <w:style w:type="character" w:styleId="UnresolvedMention">
    <w:name w:val="Unresolved Mention"/>
    <w:basedOn w:val="DefaultParagraphFont"/>
    <w:uiPriority w:val="99"/>
    <w:semiHidden/>
    <w:unhideWhenUsed/>
    <w:rsid w:val="006B48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96732">
      <w:bodyDiv w:val="1"/>
      <w:marLeft w:val="0"/>
      <w:marRight w:val="0"/>
      <w:marTop w:val="0"/>
      <w:marBottom w:val="0"/>
      <w:divBdr>
        <w:top w:val="none" w:sz="0" w:space="0" w:color="auto"/>
        <w:left w:val="none" w:sz="0" w:space="0" w:color="auto"/>
        <w:bottom w:val="none" w:sz="0" w:space="0" w:color="auto"/>
        <w:right w:val="none" w:sz="0" w:space="0" w:color="auto"/>
      </w:divBdr>
    </w:div>
    <w:div w:id="44331289">
      <w:bodyDiv w:val="1"/>
      <w:marLeft w:val="0"/>
      <w:marRight w:val="0"/>
      <w:marTop w:val="0"/>
      <w:marBottom w:val="0"/>
      <w:divBdr>
        <w:top w:val="none" w:sz="0" w:space="0" w:color="auto"/>
        <w:left w:val="none" w:sz="0" w:space="0" w:color="auto"/>
        <w:bottom w:val="none" w:sz="0" w:space="0" w:color="auto"/>
        <w:right w:val="none" w:sz="0" w:space="0" w:color="auto"/>
      </w:divBdr>
    </w:div>
    <w:div w:id="91440286">
      <w:bodyDiv w:val="1"/>
      <w:marLeft w:val="0"/>
      <w:marRight w:val="0"/>
      <w:marTop w:val="0"/>
      <w:marBottom w:val="0"/>
      <w:divBdr>
        <w:top w:val="none" w:sz="0" w:space="0" w:color="auto"/>
        <w:left w:val="none" w:sz="0" w:space="0" w:color="auto"/>
        <w:bottom w:val="none" w:sz="0" w:space="0" w:color="auto"/>
        <w:right w:val="none" w:sz="0" w:space="0" w:color="auto"/>
      </w:divBdr>
    </w:div>
    <w:div w:id="207373505">
      <w:bodyDiv w:val="1"/>
      <w:marLeft w:val="0"/>
      <w:marRight w:val="0"/>
      <w:marTop w:val="0"/>
      <w:marBottom w:val="0"/>
      <w:divBdr>
        <w:top w:val="none" w:sz="0" w:space="0" w:color="auto"/>
        <w:left w:val="none" w:sz="0" w:space="0" w:color="auto"/>
        <w:bottom w:val="none" w:sz="0" w:space="0" w:color="auto"/>
        <w:right w:val="none" w:sz="0" w:space="0" w:color="auto"/>
      </w:divBdr>
    </w:div>
    <w:div w:id="428353265">
      <w:bodyDiv w:val="1"/>
      <w:marLeft w:val="0"/>
      <w:marRight w:val="0"/>
      <w:marTop w:val="0"/>
      <w:marBottom w:val="0"/>
      <w:divBdr>
        <w:top w:val="none" w:sz="0" w:space="0" w:color="auto"/>
        <w:left w:val="none" w:sz="0" w:space="0" w:color="auto"/>
        <w:bottom w:val="none" w:sz="0" w:space="0" w:color="auto"/>
        <w:right w:val="none" w:sz="0" w:space="0" w:color="auto"/>
      </w:divBdr>
    </w:div>
    <w:div w:id="697240744">
      <w:bodyDiv w:val="1"/>
      <w:marLeft w:val="0"/>
      <w:marRight w:val="0"/>
      <w:marTop w:val="0"/>
      <w:marBottom w:val="0"/>
      <w:divBdr>
        <w:top w:val="none" w:sz="0" w:space="0" w:color="auto"/>
        <w:left w:val="none" w:sz="0" w:space="0" w:color="auto"/>
        <w:bottom w:val="none" w:sz="0" w:space="0" w:color="auto"/>
        <w:right w:val="none" w:sz="0" w:space="0" w:color="auto"/>
      </w:divBdr>
    </w:div>
    <w:div w:id="807548352">
      <w:bodyDiv w:val="1"/>
      <w:marLeft w:val="0"/>
      <w:marRight w:val="0"/>
      <w:marTop w:val="0"/>
      <w:marBottom w:val="0"/>
      <w:divBdr>
        <w:top w:val="none" w:sz="0" w:space="0" w:color="auto"/>
        <w:left w:val="none" w:sz="0" w:space="0" w:color="auto"/>
        <w:bottom w:val="none" w:sz="0" w:space="0" w:color="auto"/>
        <w:right w:val="none" w:sz="0" w:space="0" w:color="auto"/>
      </w:divBdr>
    </w:div>
    <w:div w:id="835610309">
      <w:bodyDiv w:val="1"/>
      <w:marLeft w:val="0"/>
      <w:marRight w:val="0"/>
      <w:marTop w:val="0"/>
      <w:marBottom w:val="0"/>
      <w:divBdr>
        <w:top w:val="none" w:sz="0" w:space="0" w:color="auto"/>
        <w:left w:val="none" w:sz="0" w:space="0" w:color="auto"/>
        <w:bottom w:val="none" w:sz="0" w:space="0" w:color="auto"/>
        <w:right w:val="none" w:sz="0" w:space="0" w:color="auto"/>
      </w:divBdr>
    </w:div>
    <w:div w:id="1279213595">
      <w:bodyDiv w:val="1"/>
      <w:marLeft w:val="0"/>
      <w:marRight w:val="0"/>
      <w:marTop w:val="0"/>
      <w:marBottom w:val="0"/>
      <w:divBdr>
        <w:top w:val="none" w:sz="0" w:space="0" w:color="auto"/>
        <w:left w:val="none" w:sz="0" w:space="0" w:color="auto"/>
        <w:bottom w:val="none" w:sz="0" w:space="0" w:color="auto"/>
        <w:right w:val="none" w:sz="0" w:space="0" w:color="auto"/>
      </w:divBdr>
    </w:div>
    <w:div w:id="1284727589">
      <w:bodyDiv w:val="1"/>
      <w:marLeft w:val="0"/>
      <w:marRight w:val="0"/>
      <w:marTop w:val="0"/>
      <w:marBottom w:val="0"/>
      <w:divBdr>
        <w:top w:val="none" w:sz="0" w:space="0" w:color="auto"/>
        <w:left w:val="none" w:sz="0" w:space="0" w:color="auto"/>
        <w:bottom w:val="none" w:sz="0" w:space="0" w:color="auto"/>
        <w:right w:val="none" w:sz="0" w:space="0" w:color="auto"/>
      </w:divBdr>
    </w:div>
    <w:div w:id="1310787951">
      <w:bodyDiv w:val="1"/>
      <w:marLeft w:val="0"/>
      <w:marRight w:val="0"/>
      <w:marTop w:val="0"/>
      <w:marBottom w:val="0"/>
      <w:divBdr>
        <w:top w:val="none" w:sz="0" w:space="0" w:color="auto"/>
        <w:left w:val="none" w:sz="0" w:space="0" w:color="auto"/>
        <w:bottom w:val="none" w:sz="0" w:space="0" w:color="auto"/>
        <w:right w:val="none" w:sz="0" w:space="0" w:color="auto"/>
      </w:divBdr>
    </w:div>
    <w:div w:id="1574730942">
      <w:bodyDiv w:val="1"/>
      <w:marLeft w:val="0"/>
      <w:marRight w:val="0"/>
      <w:marTop w:val="0"/>
      <w:marBottom w:val="0"/>
      <w:divBdr>
        <w:top w:val="none" w:sz="0" w:space="0" w:color="auto"/>
        <w:left w:val="none" w:sz="0" w:space="0" w:color="auto"/>
        <w:bottom w:val="none" w:sz="0" w:space="0" w:color="auto"/>
        <w:right w:val="none" w:sz="0" w:space="0" w:color="auto"/>
      </w:divBdr>
    </w:div>
    <w:div w:id="1631739917">
      <w:bodyDiv w:val="1"/>
      <w:marLeft w:val="0"/>
      <w:marRight w:val="0"/>
      <w:marTop w:val="0"/>
      <w:marBottom w:val="0"/>
      <w:divBdr>
        <w:top w:val="none" w:sz="0" w:space="0" w:color="auto"/>
        <w:left w:val="none" w:sz="0" w:space="0" w:color="auto"/>
        <w:bottom w:val="none" w:sz="0" w:space="0" w:color="auto"/>
        <w:right w:val="none" w:sz="0" w:space="0" w:color="auto"/>
      </w:divBdr>
    </w:div>
    <w:div w:id="1774858434">
      <w:bodyDiv w:val="1"/>
      <w:marLeft w:val="0"/>
      <w:marRight w:val="0"/>
      <w:marTop w:val="0"/>
      <w:marBottom w:val="0"/>
      <w:divBdr>
        <w:top w:val="none" w:sz="0" w:space="0" w:color="auto"/>
        <w:left w:val="none" w:sz="0" w:space="0" w:color="auto"/>
        <w:bottom w:val="none" w:sz="0" w:space="0" w:color="auto"/>
        <w:right w:val="none" w:sz="0" w:space="0" w:color="auto"/>
      </w:divBdr>
    </w:div>
    <w:div w:id="1898859231">
      <w:bodyDiv w:val="1"/>
      <w:marLeft w:val="0"/>
      <w:marRight w:val="0"/>
      <w:marTop w:val="0"/>
      <w:marBottom w:val="0"/>
      <w:divBdr>
        <w:top w:val="none" w:sz="0" w:space="0" w:color="auto"/>
        <w:left w:val="none" w:sz="0" w:space="0" w:color="auto"/>
        <w:bottom w:val="none" w:sz="0" w:space="0" w:color="auto"/>
        <w:right w:val="none" w:sz="0" w:space="0" w:color="auto"/>
      </w:divBdr>
    </w:div>
    <w:div w:id="2092894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zsoles.ta.gov.lv" TargetMode="External"/><Relationship Id="rId13" Type="http://schemas.openxmlformats.org/officeDocument/2006/relationships/hyperlink" Target="http://www.kuldigasnovads.l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zsoles.ta.gov.lv/izsole/izsole/noteikumi/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zsoles.ta.gov.lv/"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dome@kuldiga.lv" TargetMode="External"/><Relationship Id="rId4" Type="http://schemas.openxmlformats.org/officeDocument/2006/relationships/settings" Target="settings.xml"/><Relationship Id="rId9" Type="http://schemas.openxmlformats.org/officeDocument/2006/relationships/hyperlink" Target="http://www.vestnesis.lv" TargetMode="External"/><Relationship Id="rId14" Type="http://schemas.openxmlformats.org/officeDocument/2006/relationships/hyperlink" Target="https://izsoles.ta.gov.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72644-8DD6-47D0-B415-7145A5D2FA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845</TotalTime>
  <Pages>6</Pages>
  <Words>2394</Words>
  <Characters>13646</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Gunt_ja</dc:creator>
  <cp:lastModifiedBy>Iveta Zvirbule</cp:lastModifiedBy>
  <cp:revision>222</cp:revision>
  <cp:lastPrinted>2018-03-19T15:00:00Z</cp:lastPrinted>
  <dcterms:created xsi:type="dcterms:W3CDTF">2018-03-19T15:03:00Z</dcterms:created>
  <dcterms:modified xsi:type="dcterms:W3CDTF">2026-03-10T13:56:00Z</dcterms:modified>
</cp:coreProperties>
</file>