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1BC95E91" w:rsidR="00EF2FBD" w:rsidRPr="006D4E17" w:rsidRDefault="00EF2FBD" w:rsidP="000E7215">
      <w:pPr>
        <w:spacing w:after="0" w:line="240" w:lineRule="auto"/>
        <w:jc w:val="right"/>
        <w:rPr>
          <w:rFonts w:ascii="Times New Roman" w:eastAsia="Times New Roman" w:hAnsi="Times New Roman" w:cs="Times New Roman"/>
          <w:sz w:val="24"/>
          <w:szCs w:val="24"/>
        </w:rPr>
      </w:pPr>
      <w:r w:rsidRPr="006D4E17">
        <w:rPr>
          <w:rFonts w:ascii="Times New Roman" w:eastAsia="Times New Roman" w:hAnsi="Times New Roman" w:cs="Times New Roman"/>
          <w:sz w:val="24"/>
          <w:szCs w:val="24"/>
        </w:rPr>
        <w:t>20</w:t>
      </w:r>
      <w:r w:rsidR="00D14572" w:rsidRPr="006D4E17">
        <w:rPr>
          <w:rFonts w:ascii="Times New Roman" w:eastAsia="Times New Roman" w:hAnsi="Times New Roman" w:cs="Times New Roman"/>
          <w:sz w:val="24"/>
          <w:szCs w:val="24"/>
        </w:rPr>
        <w:t>2</w:t>
      </w:r>
      <w:r w:rsidR="00950479" w:rsidRPr="006D4E17">
        <w:rPr>
          <w:rFonts w:ascii="Times New Roman" w:eastAsia="Times New Roman" w:hAnsi="Times New Roman" w:cs="Times New Roman"/>
          <w:sz w:val="24"/>
          <w:szCs w:val="24"/>
        </w:rPr>
        <w:t>5</w:t>
      </w:r>
      <w:r w:rsidR="0036781B" w:rsidRPr="006D4E17">
        <w:rPr>
          <w:rFonts w:ascii="Times New Roman" w:eastAsia="Times New Roman" w:hAnsi="Times New Roman" w:cs="Times New Roman"/>
          <w:sz w:val="24"/>
          <w:szCs w:val="24"/>
        </w:rPr>
        <w:t>.</w:t>
      </w:r>
      <w:r w:rsidR="00D14572" w:rsidRPr="006D4E17">
        <w:rPr>
          <w:rFonts w:ascii="Times New Roman" w:eastAsia="Times New Roman" w:hAnsi="Times New Roman" w:cs="Times New Roman"/>
          <w:sz w:val="24"/>
          <w:szCs w:val="24"/>
        </w:rPr>
        <w:t xml:space="preserve"> </w:t>
      </w:r>
      <w:r w:rsidRPr="006D4E17">
        <w:rPr>
          <w:rFonts w:ascii="Times New Roman" w:eastAsia="Times New Roman" w:hAnsi="Times New Roman" w:cs="Times New Roman"/>
          <w:sz w:val="24"/>
          <w:szCs w:val="24"/>
        </w:rPr>
        <w:t xml:space="preserve">gada </w:t>
      </w:r>
      <w:r w:rsidR="006D4E17">
        <w:rPr>
          <w:rFonts w:ascii="Times New Roman" w:eastAsia="Times New Roman" w:hAnsi="Times New Roman" w:cs="Times New Roman"/>
          <w:sz w:val="24"/>
          <w:szCs w:val="24"/>
        </w:rPr>
        <w:t>27</w:t>
      </w:r>
      <w:r w:rsidR="004A759A" w:rsidRPr="006D4E17">
        <w:rPr>
          <w:rFonts w:ascii="Times New Roman" w:eastAsia="Times New Roman" w:hAnsi="Times New Roman" w:cs="Times New Roman"/>
          <w:sz w:val="24"/>
          <w:szCs w:val="24"/>
        </w:rPr>
        <w:t>.</w:t>
      </w:r>
      <w:r w:rsidR="006D4E17">
        <w:rPr>
          <w:rFonts w:ascii="Times New Roman" w:eastAsia="Times New Roman" w:hAnsi="Times New Roman" w:cs="Times New Roman"/>
          <w:sz w:val="24"/>
          <w:szCs w:val="24"/>
        </w:rPr>
        <w:t xml:space="preserve"> novembra</w:t>
      </w:r>
      <w:r w:rsidR="00B74102" w:rsidRPr="006D4E17">
        <w:rPr>
          <w:rFonts w:ascii="Times New Roman" w:eastAsia="Times New Roman" w:hAnsi="Times New Roman" w:cs="Times New Roman"/>
          <w:sz w:val="24"/>
          <w:szCs w:val="24"/>
        </w:rPr>
        <w:t xml:space="preserve"> </w:t>
      </w:r>
      <w:r w:rsidRPr="006D4E17">
        <w:rPr>
          <w:rFonts w:ascii="Times New Roman" w:eastAsia="Times New Roman" w:hAnsi="Times New Roman" w:cs="Times New Roman"/>
          <w:sz w:val="24"/>
          <w:szCs w:val="24"/>
        </w:rPr>
        <w:t>sēdes lēmumu</w:t>
      </w:r>
    </w:p>
    <w:p w14:paraId="30D10504" w14:textId="0328EABC" w:rsidR="00EF2FBD" w:rsidRPr="004512AE" w:rsidRDefault="0036781B" w:rsidP="000E7215">
      <w:pPr>
        <w:spacing w:after="0" w:line="240" w:lineRule="auto"/>
        <w:jc w:val="right"/>
        <w:rPr>
          <w:rFonts w:ascii="Times New Roman" w:eastAsia="Times New Roman" w:hAnsi="Times New Roman" w:cs="Times New Roman"/>
          <w:sz w:val="24"/>
          <w:szCs w:val="24"/>
        </w:rPr>
      </w:pPr>
      <w:r w:rsidRPr="006D4E17">
        <w:rPr>
          <w:rFonts w:ascii="Times New Roman" w:eastAsia="Times New Roman" w:hAnsi="Times New Roman" w:cs="Times New Roman"/>
          <w:sz w:val="24"/>
          <w:szCs w:val="24"/>
        </w:rPr>
        <w:t>(protokols Nr.</w:t>
      </w:r>
      <w:r w:rsidR="006D4E17">
        <w:rPr>
          <w:rFonts w:ascii="Times New Roman" w:eastAsia="Times New Roman" w:hAnsi="Times New Roman" w:cs="Times New Roman"/>
          <w:sz w:val="24"/>
          <w:szCs w:val="24"/>
        </w:rPr>
        <w:t>17</w:t>
      </w:r>
      <w:r w:rsidR="00EF2FBD" w:rsidRPr="006D4E17">
        <w:rPr>
          <w:rFonts w:ascii="Times New Roman" w:eastAsia="Times New Roman" w:hAnsi="Times New Roman" w:cs="Times New Roman"/>
          <w:sz w:val="24"/>
          <w:szCs w:val="24"/>
        </w:rPr>
        <w:t>, p.</w:t>
      </w:r>
      <w:r w:rsidR="006D4E17">
        <w:rPr>
          <w:rFonts w:ascii="Times New Roman" w:eastAsia="Times New Roman" w:hAnsi="Times New Roman" w:cs="Times New Roman"/>
          <w:sz w:val="24"/>
          <w:szCs w:val="24"/>
        </w:rPr>
        <w:t>84</w:t>
      </w:r>
      <w:r w:rsidR="00EF2FBD" w:rsidRPr="006D4E17">
        <w:rPr>
          <w:rFonts w:ascii="Times New Roman" w:eastAsia="Times New Roman" w:hAnsi="Times New Roman" w:cs="Times New Roman"/>
          <w:sz w:val="24"/>
          <w:szCs w:val="24"/>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6E3CB7E8" w:rsidR="006533B9" w:rsidRPr="004512AE" w:rsidRDefault="004A759A"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4A759A">
        <w:rPr>
          <w:rFonts w:ascii="Times New Roman" w:eastAsia="Times New Roman" w:hAnsi="Times New Roman" w:cs="Times New Roman"/>
          <w:b/>
          <w:bCs/>
          <w:sz w:val="24"/>
          <w:szCs w:val="24"/>
          <w:lang w:eastAsia="lv-LV"/>
        </w:rPr>
        <w:t>Skrundas ielā 13-6</w:t>
      </w:r>
      <w:r w:rsidR="006533B9" w:rsidRPr="004512AE">
        <w:rPr>
          <w:rFonts w:ascii="Times New Roman" w:eastAsia="Times New Roman" w:hAnsi="Times New Roman" w:cs="Times New Roman"/>
          <w:b/>
          <w:bCs/>
          <w:sz w:val="24"/>
          <w:szCs w:val="24"/>
          <w:lang w:eastAsia="lv-LV"/>
        </w:rPr>
        <w:t>, Kuldīgā,</w:t>
      </w:r>
      <w:r w:rsidR="006533B9" w:rsidRPr="004512AE">
        <w:rPr>
          <w:rFonts w:ascii="Times New Roman" w:eastAsia="Times New Roman" w:hAnsi="Times New Roman" w:cs="Times New Roman"/>
          <w:bCs/>
          <w:sz w:val="24"/>
          <w:szCs w:val="24"/>
          <w:lang w:eastAsia="lv-LV"/>
        </w:rPr>
        <w:t xml:space="preserve">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2639654D"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3B7C40" w:rsidRPr="00935B99">
        <w:rPr>
          <w:rFonts w:ascii="Times New Roman" w:eastAsia="Times New Roman" w:hAnsi="Times New Roman" w:cs="Times New Roman"/>
          <w:sz w:val="24"/>
          <w:szCs w:val="24"/>
          <w:lang w:eastAsia="lv-LV"/>
        </w:rPr>
        <w:t>nekustamais īpašums</w:t>
      </w:r>
      <w:r w:rsidR="00765079" w:rsidRPr="00935B99">
        <w:rPr>
          <w:rFonts w:ascii="Times New Roman" w:eastAsia="Times New Roman" w:hAnsi="Times New Roman" w:cs="Times New Roman"/>
          <w:sz w:val="24"/>
          <w:szCs w:val="24"/>
          <w:lang w:eastAsia="lv-LV"/>
        </w:rPr>
        <w:t xml:space="preserve"> - </w:t>
      </w:r>
      <w:r w:rsidR="00935B99" w:rsidRPr="00935B99">
        <w:rPr>
          <w:rFonts w:ascii="Times New Roman" w:hAnsi="Times New Roman" w:cs="Times New Roman"/>
          <w:b/>
          <w:sz w:val="24"/>
          <w:szCs w:val="24"/>
        </w:rPr>
        <w:t xml:space="preserve">dzīvokļa īpašums </w:t>
      </w:r>
      <w:r w:rsidR="004A759A" w:rsidRPr="004A759A">
        <w:rPr>
          <w:rFonts w:ascii="Times New Roman" w:hAnsi="Times New Roman" w:cs="Times New Roman"/>
          <w:b/>
          <w:sz w:val="24"/>
          <w:szCs w:val="24"/>
        </w:rPr>
        <w:t>Skrundas ielā 13-6</w:t>
      </w:r>
      <w:r w:rsidR="0079736A">
        <w:rPr>
          <w:rFonts w:ascii="Times New Roman" w:hAnsi="Times New Roman" w:cs="Times New Roman"/>
          <w:b/>
          <w:sz w:val="24"/>
          <w:szCs w:val="24"/>
        </w:rPr>
        <w:t xml:space="preserve">, </w:t>
      </w:r>
      <w:r w:rsidRPr="00935B99">
        <w:rPr>
          <w:rFonts w:ascii="Times New Roman" w:eastAsia="Times New Roman" w:hAnsi="Times New Roman" w:cs="Times New Roman"/>
          <w:b/>
          <w:sz w:val="24"/>
          <w:szCs w:val="24"/>
          <w:lang w:eastAsia="lv-LV"/>
        </w:rPr>
        <w:t>Kuldīgā</w:t>
      </w:r>
      <w:r w:rsidRPr="00935B99">
        <w:rPr>
          <w:rFonts w:ascii="Times New Roman" w:eastAsia="Times New Roman" w:hAnsi="Times New Roman" w:cs="Times New Roman"/>
          <w:sz w:val="24"/>
          <w:szCs w:val="24"/>
          <w:lang w:eastAsia="lv-LV"/>
        </w:rPr>
        <w:t xml:space="preserve">, </w:t>
      </w:r>
      <w:r w:rsidRPr="00935B99">
        <w:rPr>
          <w:rFonts w:ascii="Times New Roman" w:eastAsia="Times New Roman" w:hAnsi="Times New Roman" w:cs="Times New Roman"/>
          <w:b/>
          <w:sz w:val="24"/>
          <w:szCs w:val="24"/>
          <w:lang w:eastAsia="lv-LV"/>
        </w:rPr>
        <w:t>Kuldīgas novadā</w:t>
      </w:r>
      <w:r w:rsidR="00BB67DF" w:rsidRPr="00935B99">
        <w:rPr>
          <w:rFonts w:ascii="Times New Roman" w:eastAsia="Times New Roman" w:hAnsi="Times New Roman" w:cs="Times New Roman"/>
          <w:b/>
          <w:sz w:val="24"/>
          <w:szCs w:val="24"/>
          <w:lang w:eastAsia="lv-LV"/>
        </w:rPr>
        <w:t xml:space="preserve"> </w:t>
      </w:r>
      <w:r w:rsidR="00BB67DF" w:rsidRPr="00935B99">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0FC24802" w14:textId="468AD9FC" w:rsidR="00FF6F4B" w:rsidRPr="004512AE" w:rsidRDefault="004F4717" w:rsidP="000E7215">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zemesgrāmatas nodalījuma Nr. </w:t>
      </w:r>
      <w:r w:rsidR="004A759A">
        <w:rPr>
          <w:rFonts w:ascii="Times New Roman" w:hAnsi="Times New Roman" w:cs="Times New Roman"/>
          <w:sz w:val="24"/>
          <w:szCs w:val="24"/>
        </w:rPr>
        <w:t>116 6</w:t>
      </w:r>
      <w:r w:rsidR="00FF6F4B" w:rsidRPr="004512AE">
        <w:rPr>
          <w:rFonts w:ascii="Times New Roman" w:eastAsia="Times New Roman" w:hAnsi="Times New Roman" w:cs="Times New Roman"/>
          <w:sz w:val="24"/>
          <w:szCs w:val="24"/>
          <w:lang w:eastAsia="lv-LV"/>
        </w:rPr>
        <w:t>;</w:t>
      </w:r>
    </w:p>
    <w:p w14:paraId="04D19244" w14:textId="77777777" w:rsidR="004A759A" w:rsidRDefault="00FF6F4B" w:rsidP="004A759A">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īpašuma </w:t>
      </w:r>
      <w:r w:rsidR="003B7C40" w:rsidRPr="004512AE">
        <w:rPr>
          <w:rFonts w:ascii="Times New Roman" w:eastAsia="Times New Roman" w:hAnsi="Times New Roman" w:cs="Times New Roman"/>
          <w:sz w:val="24"/>
          <w:szCs w:val="24"/>
          <w:lang w:eastAsia="lv-LV"/>
        </w:rPr>
        <w:t>sastāv</w:t>
      </w:r>
      <w:r w:rsidR="00935B99">
        <w:rPr>
          <w:rFonts w:ascii="Times New Roman" w:eastAsia="Times New Roman" w:hAnsi="Times New Roman" w:cs="Times New Roman"/>
          <w:sz w:val="24"/>
          <w:szCs w:val="24"/>
          <w:lang w:eastAsia="lv-LV"/>
        </w:rPr>
        <w:t xml:space="preserve">s: </w:t>
      </w:r>
      <w:r w:rsidR="004A759A" w:rsidRPr="004A759A">
        <w:rPr>
          <w:rFonts w:ascii="Times New Roman" w:eastAsia="Times New Roman" w:hAnsi="Times New Roman" w:cs="Times New Roman"/>
          <w:sz w:val="24"/>
          <w:szCs w:val="24"/>
          <w:lang w:eastAsia="lv-LV"/>
        </w:rPr>
        <w:t>kopējā platība 19.7 m2 (domājamā daļa 197/2588), 1 istaba, atrodas ēkas otrajā stāvā; daļēji labiekārtots, malkas apkure.</w:t>
      </w:r>
    </w:p>
    <w:p w14:paraId="73EA2F0F" w14:textId="665DBEE5" w:rsidR="00177A78" w:rsidRPr="008E2720" w:rsidRDefault="006533B9" w:rsidP="004A759A">
      <w:pPr>
        <w:numPr>
          <w:ilvl w:val="1"/>
          <w:numId w:val="1"/>
        </w:numPr>
        <w:spacing w:after="0" w:line="240" w:lineRule="auto"/>
        <w:jc w:val="both"/>
        <w:rPr>
          <w:rFonts w:ascii="Times New Roman" w:eastAsia="Times New Roman" w:hAnsi="Times New Roman" w:cs="Times New Roman"/>
          <w:sz w:val="24"/>
          <w:szCs w:val="24"/>
          <w:lang w:eastAsia="lv-LV"/>
        </w:rPr>
      </w:pPr>
      <w:r w:rsidRPr="008E2720">
        <w:rPr>
          <w:rFonts w:ascii="Times New Roman" w:eastAsia="Times New Roman" w:hAnsi="Times New Roman" w:cs="Times New Roman"/>
          <w:sz w:val="24"/>
          <w:szCs w:val="24"/>
          <w:lang w:eastAsia="lv-LV"/>
        </w:rPr>
        <w:t xml:space="preserve">īpašuma </w:t>
      </w:r>
      <w:r w:rsidR="00D93716" w:rsidRPr="00D93716">
        <w:rPr>
          <w:rFonts w:ascii="Times New Roman" w:eastAsia="Times New Roman" w:hAnsi="Times New Roman" w:cs="Times New Roman"/>
          <w:sz w:val="24"/>
          <w:szCs w:val="24"/>
          <w:lang w:eastAsia="lv-LV"/>
        </w:rPr>
        <w:t>universālā kadastrālā vērtība ir 1</w:t>
      </w:r>
      <w:r w:rsidR="004A759A">
        <w:rPr>
          <w:rFonts w:ascii="Times New Roman" w:eastAsia="Times New Roman" w:hAnsi="Times New Roman" w:cs="Times New Roman"/>
          <w:sz w:val="24"/>
          <w:szCs w:val="24"/>
          <w:lang w:eastAsia="lv-LV"/>
        </w:rPr>
        <w:t>478</w:t>
      </w:r>
      <w:r w:rsidR="00D93716" w:rsidRPr="00D93716">
        <w:rPr>
          <w:rFonts w:ascii="Times New Roman" w:eastAsia="Times New Roman" w:hAnsi="Times New Roman" w:cs="Times New Roman"/>
          <w:sz w:val="24"/>
          <w:szCs w:val="24"/>
          <w:lang w:eastAsia="lv-LV"/>
        </w:rPr>
        <w:t xml:space="preserve">,00 EUR (noteikta </w:t>
      </w:r>
      <w:r w:rsidR="004A759A">
        <w:rPr>
          <w:rFonts w:ascii="Times New Roman" w:eastAsia="Times New Roman" w:hAnsi="Times New Roman" w:cs="Times New Roman"/>
          <w:sz w:val="24"/>
          <w:szCs w:val="24"/>
          <w:lang w:eastAsia="lv-LV"/>
        </w:rPr>
        <w:t>22.09</w:t>
      </w:r>
      <w:r w:rsidR="00D93716" w:rsidRPr="00D93716">
        <w:rPr>
          <w:rFonts w:ascii="Times New Roman" w:eastAsia="Times New Roman" w:hAnsi="Times New Roman" w:cs="Times New Roman"/>
          <w:sz w:val="24"/>
          <w:szCs w:val="24"/>
          <w:lang w:eastAsia="lv-LV"/>
        </w:rPr>
        <w:t>.2025.)</w:t>
      </w:r>
      <w:r w:rsidR="00D93716">
        <w:rPr>
          <w:rFonts w:ascii="Times New Roman" w:eastAsia="Times New Roman" w:hAnsi="Times New Roman" w:cs="Times New Roman"/>
          <w:sz w:val="24"/>
          <w:szCs w:val="24"/>
          <w:lang w:eastAsia="lv-LV"/>
        </w:rPr>
        <w:t>;</w:t>
      </w:r>
    </w:p>
    <w:p w14:paraId="5D946659" w14:textId="61AAE398" w:rsidR="00177A78" w:rsidRPr="00177A78"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177A78">
        <w:rPr>
          <w:rFonts w:ascii="Times New Roman" w:eastAsia="Times New Roman" w:hAnsi="Times New Roman" w:cs="Times New Roman"/>
          <w:sz w:val="24"/>
          <w:szCs w:val="24"/>
          <w:lang w:eastAsia="lv-LV"/>
        </w:rPr>
        <w:t>Telpu grupas plāns:</w:t>
      </w:r>
    </w:p>
    <w:p w14:paraId="3D7A7012" w14:textId="3C92C5D5" w:rsidR="00177A78" w:rsidRPr="00075E16" w:rsidRDefault="004A759A" w:rsidP="004A154D">
      <w:pPr>
        <w:pStyle w:val="ListParagraph"/>
        <w:spacing w:after="0" w:line="240" w:lineRule="auto"/>
        <w:ind w:left="0"/>
        <w:jc w:val="center"/>
        <w:rPr>
          <w:rFonts w:ascii="Times New Roman" w:eastAsia="Times New Roman" w:hAnsi="Times New Roman" w:cs="Times New Roman"/>
          <w:sz w:val="24"/>
          <w:szCs w:val="24"/>
          <w:lang w:eastAsia="lv-LV"/>
        </w:rPr>
      </w:pPr>
      <w:r w:rsidRPr="004A759A">
        <w:rPr>
          <w:rFonts w:ascii="Times New Roman" w:eastAsia="Times New Roman" w:hAnsi="Times New Roman" w:cs="Times New Roman"/>
          <w:noProof/>
          <w:sz w:val="24"/>
          <w:szCs w:val="24"/>
          <w:lang w:eastAsia="lv-LV"/>
        </w:rPr>
        <w:drawing>
          <wp:inline distT="0" distB="0" distL="0" distR="0" wp14:anchorId="65BC619B" wp14:editId="512C2C32">
            <wp:extent cx="2724150" cy="1306074"/>
            <wp:effectExtent l="0" t="0" r="0" b="8890"/>
            <wp:docPr id="586654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54933" name=""/>
                    <pic:cNvPicPr/>
                  </pic:nvPicPr>
                  <pic:blipFill>
                    <a:blip r:embed="rId8"/>
                    <a:stretch>
                      <a:fillRect/>
                    </a:stretch>
                  </pic:blipFill>
                  <pic:spPr>
                    <a:xfrm>
                      <a:off x="0" y="0"/>
                      <a:ext cx="2734111" cy="1310850"/>
                    </a:xfrm>
                    <a:prstGeom prst="rect">
                      <a:avLst/>
                    </a:prstGeom>
                  </pic:spPr>
                </pic:pic>
              </a:graphicData>
            </a:graphic>
          </wp:inline>
        </w:drawing>
      </w:r>
    </w:p>
    <w:p w14:paraId="069140C1" w14:textId="15E5060F" w:rsidR="00AE62BC" w:rsidRPr="00D93716" w:rsidRDefault="00AE62BC" w:rsidP="00D93716">
      <w:pPr>
        <w:pStyle w:val="ListParagraph"/>
        <w:numPr>
          <w:ilvl w:val="0"/>
          <w:numId w:val="1"/>
        </w:numPr>
        <w:spacing w:after="0" w:line="240" w:lineRule="auto"/>
        <w:ind w:left="714" w:hanging="357"/>
        <w:jc w:val="both"/>
        <w:rPr>
          <w:rFonts w:ascii="Times New Roman" w:eastAsia="Times New Roman" w:hAnsi="Times New Roman" w:cs="Times New Roman"/>
          <w:i/>
          <w:sz w:val="24"/>
          <w:szCs w:val="24"/>
          <w:lang w:eastAsia="lv-LV"/>
        </w:rPr>
      </w:pPr>
      <w:r w:rsidRPr="00D93716">
        <w:rPr>
          <w:rFonts w:ascii="Times New Roman" w:eastAsia="Times New Roman" w:hAnsi="Times New Roman" w:cs="Times New Roman"/>
          <w:iCs/>
          <w:sz w:val="24"/>
          <w:szCs w:val="24"/>
          <w:lang w:eastAsia="lv-LV"/>
        </w:rPr>
        <w:t>Īpašums nav nevienam iznomāts, izīrēts vai apgrūtināts ar citām lietu tiesībām.</w:t>
      </w:r>
      <w:r w:rsidR="00D93716" w:rsidRPr="00D93716">
        <w:rPr>
          <w:rFonts w:ascii="Times New Roman" w:eastAsia="Times New Roman" w:hAnsi="Times New Roman" w:cs="Times New Roman"/>
          <w:iCs/>
          <w:sz w:val="24"/>
          <w:szCs w:val="24"/>
          <w:lang w:eastAsia="lv-LV"/>
        </w:rPr>
        <w:t xml:space="preserve"> </w:t>
      </w:r>
      <w:r w:rsidR="00D93716" w:rsidRPr="00D93716">
        <w:rPr>
          <w:rFonts w:ascii="Times New Roman" w:hAnsi="Times New Roman" w:cs="Times New Roman"/>
          <w:sz w:val="24"/>
          <w:szCs w:val="24"/>
        </w:rPr>
        <w:t>Ī</w:t>
      </w:r>
      <w:r w:rsidR="00D93716" w:rsidRPr="00D93716">
        <w:rPr>
          <w:rFonts w:ascii="Times New Roman" w:eastAsia="Times New Roman" w:hAnsi="Times New Roman" w:cs="Times New Roman"/>
          <w:iCs/>
          <w:sz w:val="24"/>
          <w:szCs w:val="24"/>
          <w:lang w:eastAsia="lv-LV"/>
        </w:rPr>
        <w:t xml:space="preserve">pašums atrodas kultūras pieminekļa teritorijā: </w:t>
      </w:r>
      <w:r w:rsidR="00D93716" w:rsidRPr="00D93716">
        <w:rPr>
          <w:rFonts w:ascii="Times New Roman" w:eastAsia="Times New Roman" w:hAnsi="Times New Roman" w:cs="Times New Roman"/>
          <w:i/>
          <w:sz w:val="24"/>
          <w:szCs w:val="24"/>
          <w:lang w:eastAsia="lv-LV"/>
        </w:rPr>
        <w:t>7314010700 - kultūras pieminekļa teritorija un objekti, kas atbilstoši UNESCO Konvencijai par pasaules kultūras un dabas mantojuma aizsardzību iekļauti pasaules kultūras un dabas mantojuma objektu sarakstā.</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428DC4E9"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Maksāšanas līdzekļi - 100% </w:t>
      </w:r>
      <w:proofErr w:type="spellStart"/>
      <w:r w:rsidRPr="004512AE">
        <w:rPr>
          <w:rFonts w:ascii="Times New Roman" w:eastAsia="Times New Roman" w:hAnsi="Times New Roman" w:cs="Times New Roman"/>
          <w:sz w:val="24"/>
          <w:szCs w:val="24"/>
          <w:lang w:eastAsia="lv-LV"/>
        </w:rPr>
        <w:t>euro</w:t>
      </w:r>
      <w:proofErr w:type="spellEnd"/>
      <w:r w:rsidRPr="004512AE">
        <w:rPr>
          <w:rFonts w:ascii="Times New Roman" w:eastAsia="Times New Roman" w:hAnsi="Times New Roman" w:cs="Times New Roman"/>
          <w:sz w:val="24"/>
          <w:szCs w:val="24"/>
          <w:lang w:eastAsia="lv-LV"/>
        </w:rPr>
        <w:t xml:space="preserve">. </w:t>
      </w:r>
    </w:p>
    <w:p w14:paraId="5A5B3A08" w14:textId="50AD7D84"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Izsoles sākuma cena (nosacītā cena): </w:t>
      </w:r>
      <w:r w:rsidR="00144D36">
        <w:rPr>
          <w:rFonts w:ascii="Times New Roman" w:hAnsi="Times New Roman" w:cs="Times New Roman"/>
          <w:b/>
          <w:sz w:val="24"/>
          <w:szCs w:val="24"/>
        </w:rPr>
        <w:t>3900</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Izsolāmā īpašuma cenas paaugstinājums izsoles gaitā (solis) – 100,00 EUR.</w:t>
      </w:r>
    </w:p>
    <w:p w14:paraId="29CF1D91" w14:textId="6A48175F"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 xml:space="preserve">Drošības nauda (nodrošinājums) – 10% no nosacītās cenas – </w:t>
      </w:r>
      <w:r w:rsidR="00144D36">
        <w:rPr>
          <w:rFonts w:ascii="Times New Roman" w:eastAsia="Times New Roman" w:hAnsi="Times New Roman" w:cs="Times New Roman"/>
          <w:sz w:val="24"/>
          <w:szCs w:val="24"/>
          <w:lang w:eastAsia="lv-LV"/>
        </w:rPr>
        <w:t>390</w:t>
      </w:r>
      <w:r w:rsidRPr="00293AC1">
        <w:rPr>
          <w:rFonts w:ascii="Times New Roman" w:eastAsia="Times New Roman" w:hAnsi="Times New Roman" w:cs="Times New Roman"/>
          <w:sz w:val="24"/>
          <w:szCs w:val="24"/>
          <w:lang w:eastAsia="lv-LV"/>
        </w:rPr>
        <w:t>,00 EUR.</w:t>
      </w:r>
    </w:p>
    <w:p w14:paraId="671690C0" w14:textId="18859409" w:rsidR="004512AE" w:rsidRPr="004F0C44" w:rsidRDefault="00E4379F" w:rsidP="004512AE">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t>Personai, kura vēlas piedalīties izsolē</w:t>
      </w:r>
      <w:r w:rsidRPr="00A2086F">
        <w:rPr>
          <w:rFonts w:ascii="Times New Roman" w:hAnsi="Times New Roman" w:cs="Times New Roman"/>
          <w:sz w:val="24"/>
          <w:szCs w:val="24"/>
          <w:lang w:bidi="he-IL"/>
        </w:rPr>
        <w:t xml:space="preserve">, </w:t>
      </w:r>
      <w:r w:rsidR="00144D36" w:rsidRPr="00144D36">
        <w:rPr>
          <w:rStyle w:val="Strong"/>
          <w:rFonts w:ascii="Times New Roman" w:hAnsi="Times New Roman" w:cs="Times New Roman"/>
          <w:sz w:val="24"/>
          <w:szCs w:val="24"/>
          <w:lang w:bidi="he-IL"/>
        </w:rPr>
        <w:t>līdz 2026. gada 6. janvārim, plkst. 23:59</w:t>
      </w:r>
      <w:r w:rsidR="00A87AC9" w:rsidRPr="00144D36">
        <w:rPr>
          <w:rStyle w:val="Strong"/>
          <w:rFonts w:ascii="Times New Roman" w:hAnsi="Times New Roman" w:cs="Times New Roman"/>
          <w:sz w:val="24"/>
          <w:szCs w:val="24"/>
          <w:lang w:bidi="he-IL"/>
        </w:rPr>
        <w:t>,</w:t>
      </w:r>
      <w:r w:rsidR="00A87AC9" w:rsidRPr="00144D36">
        <w:rPr>
          <w:rStyle w:val="Strong"/>
          <w:rFonts w:ascii="Times New Roman" w:hAnsi="Times New Roman" w:cs="Times New Roman"/>
          <w:b w:val="0"/>
          <w:bCs w:val="0"/>
          <w:sz w:val="24"/>
          <w:szCs w:val="24"/>
          <w:lang w:bidi="he-IL"/>
        </w:rPr>
        <w:t xml:space="preserve"> </w:t>
      </w:r>
      <w:r w:rsidRPr="00A2086F">
        <w:rPr>
          <w:rFonts w:ascii="Times New Roman" w:hAnsi="Times New Roman" w:cs="Times New Roman"/>
          <w:sz w:val="24"/>
          <w:szCs w:val="24"/>
          <w:lang w:bidi="he-IL"/>
        </w:rPr>
        <w:t xml:space="preserve">jāiemaksā </w:t>
      </w:r>
      <w:r w:rsidRPr="00A2086F">
        <w:rPr>
          <w:rFonts w:ascii="Times New Roman" w:eastAsia="Times New Roman" w:hAnsi="Times New Roman" w:cs="Times New Roman"/>
          <w:sz w:val="24"/>
          <w:szCs w:val="24"/>
          <w:lang w:eastAsia="lv-LV"/>
        </w:rPr>
        <w:t>Kuldīgas novada pašvaldības pamatbudžeta</w:t>
      </w:r>
      <w:r w:rsidRPr="004512AE">
        <w:rPr>
          <w:rFonts w:ascii="Times New Roman" w:eastAsia="Times New Roman" w:hAnsi="Times New Roman" w:cs="Times New Roman"/>
          <w:sz w:val="24"/>
          <w:szCs w:val="24"/>
          <w:lang w:eastAsia="lv-LV"/>
        </w:rPr>
        <w:t xml:space="preserve"> kontā: Kuldīgas novada pašvaldība, reģ</w:t>
      </w:r>
      <w:r w:rsidR="00097A85">
        <w:rPr>
          <w:rFonts w:ascii="Times New Roman" w:eastAsia="Times New Roman" w:hAnsi="Times New Roman" w:cs="Times New Roman"/>
          <w:sz w:val="24"/>
          <w:szCs w:val="24"/>
          <w:lang w:eastAsia="lv-LV"/>
        </w:rPr>
        <w:t>istrācijas</w:t>
      </w:r>
      <w:r w:rsidRPr="004512AE">
        <w:rPr>
          <w:rFonts w:ascii="Times New Roman" w:eastAsia="Times New Roman" w:hAnsi="Times New Roman" w:cs="Times New Roman"/>
          <w:sz w:val="24"/>
          <w:szCs w:val="24"/>
          <w:lang w:eastAsia="lv-LV"/>
        </w:rPr>
        <w:t xml:space="preserve"> Nr. 90000035590, SEB banka, kods UNLALV2X, konts LV26UNLA0011001130401, norādot: </w:t>
      </w:r>
      <w:r w:rsidRPr="004512AE">
        <w:rPr>
          <w:rFonts w:ascii="Times New Roman" w:eastAsia="Times New Roman" w:hAnsi="Times New Roman" w:cs="Times New Roman"/>
          <w:i/>
          <w:sz w:val="24"/>
          <w:szCs w:val="24"/>
          <w:lang w:eastAsia="lv-LV"/>
        </w:rPr>
        <w:t>“</w:t>
      </w:r>
      <w:r w:rsidR="004A759A">
        <w:rPr>
          <w:rFonts w:ascii="Times New Roman" w:eastAsia="Times New Roman" w:hAnsi="Times New Roman" w:cs="Times New Roman"/>
          <w:i/>
          <w:sz w:val="24"/>
          <w:szCs w:val="24"/>
          <w:lang w:eastAsia="lv-LV"/>
        </w:rPr>
        <w:t>Skrundas iela 13-6</w:t>
      </w:r>
      <w:r w:rsidR="00103F6D" w:rsidRPr="00103F6D">
        <w:rPr>
          <w:rFonts w:ascii="Times New Roman" w:eastAsia="Times New Roman" w:hAnsi="Times New Roman" w:cs="Times New Roman"/>
          <w:i/>
          <w:sz w:val="24"/>
          <w:szCs w:val="24"/>
          <w:lang w:eastAsia="lv-LV"/>
        </w:rPr>
        <w:t xml:space="preserve">, </w:t>
      </w:r>
      <w:r w:rsidRPr="004512AE">
        <w:rPr>
          <w:rFonts w:ascii="Times New Roman" w:eastAsia="Times New Roman" w:hAnsi="Times New Roman" w:cs="Times New Roman"/>
          <w:i/>
          <w:sz w:val="24"/>
          <w:szCs w:val="24"/>
          <w:lang w:eastAsia="lv-LV"/>
        </w:rPr>
        <w:t xml:space="preserve">izsole” </w:t>
      </w:r>
      <w:r w:rsidRPr="004512AE">
        <w:rPr>
          <w:rFonts w:ascii="Times New Roman" w:hAnsi="Times New Roman" w:cs="Times New Roman"/>
          <w:sz w:val="24"/>
          <w:szCs w:val="24"/>
          <w:lang w:bidi="he-IL"/>
        </w:rPr>
        <w:t xml:space="preserve">nodrošinājums 10% apmēra no izsolāmā </w:t>
      </w:r>
      <w:r w:rsidR="00B74102">
        <w:rPr>
          <w:rFonts w:ascii="Times New Roman" w:hAnsi="Times New Roman" w:cs="Times New Roman"/>
          <w:sz w:val="24"/>
          <w:szCs w:val="24"/>
          <w:lang w:bidi="he-IL"/>
        </w:rPr>
        <w:t>īpašuma</w:t>
      </w:r>
      <w:r w:rsidRPr="004512AE">
        <w:rPr>
          <w:rFonts w:ascii="Times New Roman" w:hAnsi="Times New Roman" w:cs="Times New Roman"/>
          <w:sz w:val="24"/>
          <w:szCs w:val="24"/>
          <w:lang w:bidi="he-IL"/>
        </w:rPr>
        <w:t xml:space="preserve"> nosacītās cenas </w:t>
      </w:r>
      <w:r w:rsidR="00144D36">
        <w:rPr>
          <w:rFonts w:ascii="Times New Roman" w:hAnsi="Times New Roman" w:cs="Times New Roman"/>
          <w:sz w:val="24"/>
          <w:szCs w:val="24"/>
          <w:lang w:bidi="he-IL"/>
        </w:rPr>
        <w:t>390</w:t>
      </w:r>
      <w:r w:rsidR="00724FC4">
        <w:rPr>
          <w:rFonts w:ascii="Times New Roman" w:hAnsi="Times New Roman" w:cs="Times New Roman"/>
          <w:sz w:val="24"/>
          <w:szCs w:val="24"/>
          <w:lang w:bidi="he-IL"/>
        </w:rPr>
        <w:t>,00</w:t>
      </w:r>
      <w:r w:rsidRPr="004512AE">
        <w:rPr>
          <w:rFonts w:ascii="Times New Roman" w:hAnsi="Times New Roman" w:cs="Times New Roman"/>
          <w:sz w:val="24"/>
          <w:szCs w:val="24"/>
          <w:lang w:bidi="he-IL"/>
        </w:rPr>
        <w:t xml:space="preserve"> </w:t>
      </w:r>
      <w:r w:rsidRPr="0016303B">
        <w:rPr>
          <w:rFonts w:ascii="Times New Roman" w:hAnsi="Times New Roman" w:cs="Times New Roman"/>
          <w:iCs/>
          <w:sz w:val="24"/>
          <w:szCs w:val="24"/>
          <w:lang w:bidi="he-IL"/>
        </w:rPr>
        <w:t>EUR</w:t>
      </w:r>
      <w:r w:rsidRPr="004512AE">
        <w:rPr>
          <w:rFonts w:ascii="Times New Roman" w:hAnsi="Times New Roman" w:cs="Times New Roman"/>
          <w:sz w:val="24"/>
          <w:szCs w:val="24"/>
          <w:lang w:bidi="he-IL"/>
        </w:rPr>
        <w:t xml:space="preserve"> un, izmantojot elektronisko izsoļu vietni, </w:t>
      </w:r>
      <w:proofErr w:type="spellStart"/>
      <w:r w:rsidRPr="004512AE">
        <w:rPr>
          <w:rFonts w:ascii="Times New Roman" w:hAnsi="Times New Roman" w:cs="Times New Roman"/>
          <w:sz w:val="24"/>
          <w:szCs w:val="24"/>
          <w:lang w:bidi="he-IL"/>
        </w:rPr>
        <w:t>jānosūta</w:t>
      </w:r>
      <w:proofErr w:type="spellEnd"/>
      <w:r w:rsidRPr="004512AE">
        <w:rPr>
          <w:rFonts w:ascii="Times New Roman" w:hAnsi="Times New Roman" w:cs="Times New Roman"/>
          <w:sz w:val="24"/>
          <w:szCs w:val="24"/>
          <w:lang w:bidi="he-IL"/>
        </w:rPr>
        <w:t xml:space="preserve">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p w14:paraId="40D5D2C6" w14:textId="77777777" w:rsidR="004F0C44" w:rsidRPr="004F0C44" w:rsidRDefault="004F0C44" w:rsidP="004F0C44">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w:t>
      </w:r>
      <w:r w:rsidRPr="004F0C44">
        <w:rPr>
          <w:rFonts w:ascii="Times New Roman" w:eastAsia="Times New Roman" w:hAnsi="Times New Roman" w:cs="Times New Roman"/>
          <w:i/>
          <w:iCs/>
          <w:sz w:val="24"/>
          <w:szCs w:val="24"/>
          <w:lang w:eastAsia="lv-LV"/>
        </w:rPr>
        <w:lastRenderedPageBreak/>
        <w:t xml:space="preserve">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6A7C432" w14:textId="77777777" w:rsidR="004F0C44" w:rsidRPr="004512AE" w:rsidRDefault="004F0C44" w:rsidP="004F0C44">
      <w:pPr>
        <w:spacing w:after="0" w:line="240" w:lineRule="auto"/>
        <w:jc w:val="both"/>
        <w:rPr>
          <w:rFonts w:ascii="Times New Roman" w:eastAsia="Times New Roman" w:hAnsi="Times New Roman" w:cs="Times New Roman"/>
          <w:sz w:val="24"/>
          <w:szCs w:val="24"/>
          <w:lang w:eastAsia="lv-LV"/>
        </w:rPr>
      </w:pPr>
    </w:p>
    <w:p w14:paraId="0D379EE2" w14:textId="7A67B550" w:rsidR="004A759A" w:rsidRDefault="00D93716" w:rsidP="004A759A">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Nodrošinājums uzskatāms par iesniegt</w:t>
      </w:r>
      <w:r w:rsidRPr="00A2086F">
        <w:rPr>
          <w:rFonts w:ascii="Times New Roman" w:hAnsi="Times New Roman" w:cs="Times New Roman"/>
          <w:sz w:val="24"/>
          <w:szCs w:val="24"/>
        </w:rPr>
        <w:t xml:space="preserve">u, ja tas saņemts norādītajā kontā </w:t>
      </w:r>
      <w:r w:rsidR="00144D36" w:rsidRPr="00144D36">
        <w:rPr>
          <w:rFonts w:ascii="Times New Roman" w:hAnsi="Times New Roman" w:cs="Times New Roman"/>
          <w:b/>
          <w:bCs/>
          <w:sz w:val="24"/>
          <w:szCs w:val="24"/>
        </w:rPr>
        <w:t>līdz 2026. gada 6. janvāra plkst. 23:59.</w:t>
      </w:r>
    </w:p>
    <w:p w14:paraId="3AADFD1C" w14:textId="62C19035" w:rsidR="004A759A" w:rsidRPr="004A759A" w:rsidRDefault="004A759A" w:rsidP="004A759A">
      <w:pPr>
        <w:numPr>
          <w:ilvl w:val="0"/>
          <w:numId w:val="1"/>
        </w:numPr>
        <w:spacing w:after="0" w:line="240" w:lineRule="auto"/>
        <w:jc w:val="both"/>
        <w:rPr>
          <w:rFonts w:ascii="Times New Roman" w:eastAsia="Times New Roman" w:hAnsi="Times New Roman" w:cs="Times New Roman"/>
          <w:sz w:val="24"/>
          <w:szCs w:val="24"/>
          <w:lang w:eastAsia="lv-LV"/>
        </w:rPr>
      </w:pPr>
      <w:r w:rsidRPr="004A759A">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144D36">
        <w:rPr>
          <w:rFonts w:ascii="Times New Roman" w:eastAsia="Times New Roman" w:hAnsi="Times New Roman" w:cs="Times New Roman"/>
          <w:sz w:val="24"/>
          <w:szCs w:val="24"/>
          <w:lang w:eastAsia="lv-LV"/>
        </w:rPr>
        <w:t>390</w:t>
      </w:r>
      <w:r w:rsidRPr="004A759A">
        <w:rPr>
          <w:rFonts w:ascii="Times New Roman" w:eastAsia="Times New Roman" w:hAnsi="Times New Roman" w:cs="Times New Roman"/>
          <w:sz w:val="24"/>
          <w:szCs w:val="24"/>
          <w:lang w:eastAsia="lv-LV"/>
        </w:rPr>
        <w:t xml:space="preserve">,00 EUR) jāsamaksā par nosolīto nekustamo īpašumu </w:t>
      </w:r>
      <w:r w:rsidRPr="004A759A">
        <w:rPr>
          <w:rFonts w:ascii="Times New Roman" w:eastAsia="Times New Roman" w:hAnsi="Times New Roman" w:cs="Times New Roman"/>
          <w:b/>
          <w:bCs/>
          <w:sz w:val="24"/>
          <w:szCs w:val="24"/>
          <w:lang w:eastAsia="lv-LV"/>
        </w:rPr>
        <w:t>2 (divu) nedēļu laikā</w:t>
      </w:r>
      <w:r w:rsidRPr="004A759A">
        <w:rPr>
          <w:rFonts w:ascii="Times New Roman" w:eastAsia="Times New Roman" w:hAnsi="Times New Roman" w:cs="Times New Roman"/>
          <w:sz w:val="24"/>
          <w:szCs w:val="24"/>
          <w:lang w:eastAsia="lv-LV"/>
        </w:rPr>
        <w:t xml:space="preserve"> pēc izsoles noslēguma dienas.</w:t>
      </w:r>
    </w:p>
    <w:p w14:paraId="10EF701E" w14:textId="3CA5613A"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4512AE">
          <w:rPr>
            <w:rStyle w:val="Hyperlink"/>
            <w:rFonts w:ascii="Times New Roman" w:eastAsia="Times New Roman" w:hAnsi="Times New Roman" w:cs="Times New Roman"/>
            <w:color w:val="auto"/>
            <w:sz w:val="24"/>
            <w:szCs w:val="24"/>
            <w:lang w:eastAsia="lv-LV"/>
          </w:rPr>
          <w:t>https://izsoles.ta.gov.lv</w:t>
        </w:r>
      </w:hyperlink>
      <w:r w:rsidRPr="004512AE">
        <w:rPr>
          <w:rFonts w:ascii="Times New Roman" w:eastAsia="Times New Roman" w:hAnsi="Times New Roman" w:cs="Times New Roman"/>
          <w:sz w:val="24"/>
          <w:szCs w:val="24"/>
          <w:lang w:eastAsia="lv-LV"/>
        </w:rPr>
        <w:t>.</w:t>
      </w:r>
      <w:r w:rsidR="003F0968" w:rsidRPr="004512AE">
        <w:rPr>
          <w:rFonts w:ascii="Times New Roman" w:eastAsia="Times New Roman" w:hAnsi="Times New Roman" w:cs="Times New Roman"/>
          <w:sz w:val="24"/>
          <w:szCs w:val="24"/>
          <w:lang w:eastAsia="lv-LV"/>
        </w:rPr>
        <w:t xml:space="preserve"> </w:t>
      </w:r>
    </w:p>
    <w:p w14:paraId="65C4B05F" w14:textId="0E31C4AE" w:rsidR="008D43FC" w:rsidRPr="00471884" w:rsidRDefault="003A4AEB" w:rsidP="00834F70">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670D4247" w14:textId="77777777" w:rsidR="00471884" w:rsidRPr="00834F70" w:rsidRDefault="00471884" w:rsidP="004F0C44">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4512AE" w:rsidRDefault="006D5AF6"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subjekts </w:t>
      </w:r>
    </w:p>
    <w:p w14:paraId="54DD26B6" w14:textId="77777777" w:rsidR="006D5AF6" w:rsidRPr="004512AE" w:rsidRDefault="006D5AF6" w:rsidP="000E7215">
      <w:pPr>
        <w:pStyle w:val="Default"/>
        <w:jc w:val="both"/>
        <w:rPr>
          <w:rFonts w:ascii="Times New Roman" w:hAnsi="Times New Roman" w:cs="Times New Roman"/>
          <w:color w:val="auto"/>
        </w:rPr>
      </w:pPr>
    </w:p>
    <w:p w14:paraId="431C31CA" w14:textId="57420EA4" w:rsidR="006D5AF6" w:rsidRPr="006D4E17" w:rsidRDefault="006D5AF6" w:rsidP="000E7215">
      <w:pPr>
        <w:pStyle w:val="Default"/>
        <w:numPr>
          <w:ilvl w:val="0"/>
          <w:numId w:val="1"/>
        </w:numPr>
        <w:jc w:val="both"/>
        <w:rPr>
          <w:rFonts w:ascii="Times New Roman" w:hAnsi="Times New Roman" w:cs="Times New Roman"/>
          <w:color w:val="auto"/>
          <w:lang w:val="lv-LV"/>
        </w:rPr>
      </w:pPr>
      <w:r w:rsidRPr="006D4E17">
        <w:rPr>
          <w:rFonts w:ascii="Times New Roman" w:hAnsi="Times New Roman" w:cs="Times New Roman"/>
          <w:color w:val="auto"/>
          <w:lang w:val="lv-LV"/>
        </w:rPr>
        <w:t>Par izsoles dalībnieku var kļūt jebkura fiziskā vai juridiskā persona, kurai ir tiesības iegūt Latvijas Republikā nekustamo īpašumu, tanī skaitā, zemi, un kura līdz reģistrācijas brīdim ir iemaksājusi šo noteikumu 1</w:t>
      </w:r>
      <w:r w:rsidR="002D0D35" w:rsidRPr="006D4E17">
        <w:rPr>
          <w:rFonts w:ascii="Times New Roman" w:hAnsi="Times New Roman" w:cs="Times New Roman"/>
          <w:color w:val="auto"/>
          <w:lang w:val="lv-LV"/>
        </w:rPr>
        <w:t>0</w:t>
      </w:r>
      <w:r w:rsidRPr="006D4E17">
        <w:rPr>
          <w:rFonts w:ascii="Times New Roman" w:hAnsi="Times New Roman" w:cs="Times New Roman"/>
          <w:color w:val="auto"/>
          <w:lang w:val="lv-LV"/>
        </w:rPr>
        <w:t>. punktā minēto nodrošinājumu</w:t>
      </w:r>
      <w:r w:rsidR="004512AE" w:rsidRPr="006D4E17">
        <w:rPr>
          <w:rFonts w:ascii="Times New Roman" w:hAnsi="Times New Roman" w:cs="Times New Roman"/>
          <w:color w:val="auto"/>
          <w:lang w:val="lv-LV"/>
        </w:rPr>
        <w:t xml:space="preserve"> </w:t>
      </w:r>
      <w:r w:rsidRPr="006D4E17">
        <w:rPr>
          <w:rFonts w:ascii="Times New Roman" w:hAnsi="Times New Roman" w:cs="Times New Roman"/>
          <w:color w:val="auto"/>
          <w:lang w:val="lv-LV"/>
        </w:rPr>
        <w:t>un autorizēta dalībai izsolē, un kurai nav Valsts ieņēmumu dienesta administrēto nodokļu (nodevu) parādu Latvijas Republikā, vai valstī, kurā tas reģistrēts, tajā skaitā, valsts sociālās apdrošināšanas iemaksu parādi, kas kopsummā pārsniedz 150</w:t>
      </w:r>
      <w:r w:rsidR="004512AE" w:rsidRPr="006D4E17">
        <w:rPr>
          <w:rFonts w:ascii="Times New Roman" w:hAnsi="Times New Roman" w:cs="Times New Roman"/>
          <w:color w:val="auto"/>
          <w:lang w:val="lv-LV"/>
        </w:rPr>
        <w:t> </w:t>
      </w:r>
      <w:r w:rsidRPr="006D4E17">
        <w:rPr>
          <w:rFonts w:ascii="Times New Roman" w:hAnsi="Times New Roman" w:cs="Times New Roman"/>
          <w:color w:val="auto"/>
          <w:lang w:val="lv-LV"/>
        </w:rPr>
        <w:t xml:space="preserve">EUR, kā arī maksājumu (nodokļi, nomas maksājumi utt.) parādu attiecībā pret Kuldīgas novada pašvaldību. </w:t>
      </w:r>
    </w:p>
    <w:p w14:paraId="72106836" w14:textId="77777777" w:rsidR="006D5AF6" w:rsidRPr="004512AE" w:rsidRDefault="006D5AF6" w:rsidP="000E7215">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Fiziska</w:t>
      </w:r>
      <w:proofErr w:type="spellEnd"/>
      <w:r w:rsidRPr="004512AE">
        <w:rPr>
          <w:rFonts w:ascii="Times New Roman" w:hAnsi="Times New Roman" w:cs="Times New Roman"/>
          <w:color w:val="auto"/>
        </w:rPr>
        <w:t xml:space="preserve"> persona: </w:t>
      </w:r>
    </w:p>
    <w:p w14:paraId="28B38394"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Vārdu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uzvārdu</w:t>
      </w:r>
      <w:proofErr w:type="spellEnd"/>
      <w:r w:rsidRPr="004512AE">
        <w:rPr>
          <w:rFonts w:ascii="Times New Roman" w:hAnsi="Times New Roman" w:cs="Times New Roman"/>
          <w:color w:val="auto"/>
        </w:rPr>
        <w:t xml:space="preserve">; </w:t>
      </w:r>
    </w:p>
    <w:p w14:paraId="0BC3DE64"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4512AE" w:rsidRDefault="006D5AF6" w:rsidP="00BD65B8">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69744932"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w:t>
      </w:r>
    </w:p>
    <w:p w14:paraId="2C5E7E5D"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papildu kontaktinformāciju – elektroniskā pasta adresi un tālruņa numuru (ja tāds ir). </w:t>
      </w:r>
    </w:p>
    <w:p w14:paraId="0F413C8E" w14:textId="6A7BCF5C" w:rsidR="0066239F"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w:t>
      </w:r>
      <w:r w:rsidR="0066239F" w:rsidRPr="008E2720">
        <w:rPr>
          <w:rFonts w:ascii="Times New Roman" w:hAnsi="Times New Roman" w:cs="Times New Roman"/>
          <w:color w:val="auto"/>
          <w:lang w:val="pt-BR"/>
        </w:rPr>
        <w:t>1</w:t>
      </w:r>
      <w:r w:rsidR="008D43FC" w:rsidRPr="008E2720">
        <w:rPr>
          <w:rFonts w:ascii="Times New Roman" w:hAnsi="Times New Roman" w:cs="Times New Roman"/>
          <w:color w:val="auto"/>
          <w:lang w:val="pt-BR"/>
        </w:rPr>
        <w:t>4</w:t>
      </w:r>
      <w:r w:rsidR="0066239F" w:rsidRPr="008E2720">
        <w:rPr>
          <w:rFonts w:ascii="Times New Roman" w:hAnsi="Times New Roman" w:cs="Times New Roman"/>
          <w:color w:val="auto"/>
          <w:lang w:val="pt-BR"/>
        </w:rPr>
        <w:t>.</w:t>
      </w:r>
      <w:r w:rsidR="00EA355E" w:rsidRPr="008E2720">
        <w:rPr>
          <w:rFonts w:ascii="Times New Roman" w:hAnsi="Times New Roman" w:cs="Times New Roman"/>
          <w:color w:val="auto"/>
          <w:lang w:val="pt-BR"/>
        </w:rPr>
        <w:t> </w:t>
      </w:r>
      <w:r w:rsidR="0066239F" w:rsidRPr="008E2720">
        <w:rPr>
          <w:rFonts w:ascii="Times New Roman" w:hAnsi="Times New Roman" w:cs="Times New Roman"/>
          <w:color w:val="auto"/>
          <w:lang w:val="pt-BR"/>
        </w:rPr>
        <w:t xml:space="preserve">punktā </w:t>
      </w:r>
      <w:r w:rsidRPr="008E2720">
        <w:rPr>
          <w:rFonts w:ascii="Times New Roman" w:hAnsi="Times New Roman" w:cs="Times New Roman"/>
          <w:color w:val="auto"/>
          <w:lang w:val="pt-BR"/>
        </w:rPr>
        <w:t xml:space="preserve">norādītajam, sniedz informāciju par: </w:t>
      </w:r>
    </w:p>
    <w:p w14:paraId="728E7659" w14:textId="3CB11755"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Pārstāvamās</w:t>
      </w:r>
      <w:proofErr w:type="spellEnd"/>
      <w:r w:rsidRPr="004512AE">
        <w:rPr>
          <w:rFonts w:ascii="Times New Roman" w:hAnsi="Times New Roman" w:cs="Times New Roman"/>
          <w:color w:val="auto"/>
        </w:rPr>
        <w:t xml:space="preserve"> personas </w:t>
      </w:r>
      <w:proofErr w:type="spellStart"/>
      <w:r w:rsidRPr="004512AE">
        <w:rPr>
          <w:rFonts w:ascii="Times New Roman" w:hAnsi="Times New Roman" w:cs="Times New Roman"/>
          <w:color w:val="auto"/>
        </w:rPr>
        <w:t>veidu</w:t>
      </w:r>
      <w:proofErr w:type="spellEnd"/>
      <w:r w:rsidRPr="004512AE">
        <w:rPr>
          <w:rFonts w:ascii="Times New Roman" w:hAnsi="Times New Roman" w:cs="Times New Roman"/>
          <w:color w:val="auto"/>
        </w:rPr>
        <w:t xml:space="preserve">; </w:t>
      </w:r>
    </w:p>
    <w:p w14:paraId="6CEF99DF"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54CBF12" w14:textId="49D43484"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4512AE" w:rsidRDefault="006D5AF6" w:rsidP="00BD65B8">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0EB1F1BD" w14:textId="0B19D28E"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fiziskai personai; </w:t>
      </w:r>
    </w:p>
    <w:p w14:paraId="3DB23C6C"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16D04ED6" w14:textId="77777777" w:rsidR="0016303B" w:rsidRPr="004512AE" w:rsidRDefault="0016303B" w:rsidP="000E7215">
      <w:pPr>
        <w:spacing w:after="0" w:line="240" w:lineRule="auto"/>
        <w:jc w:val="both"/>
        <w:rPr>
          <w:rFonts w:ascii="Times New Roman" w:hAnsi="Times New Roman" w:cs="Times New Roman"/>
          <w:caps/>
          <w:sz w:val="24"/>
          <w:szCs w:val="24"/>
        </w:rPr>
      </w:pPr>
    </w:p>
    <w:p w14:paraId="3B2B7101" w14:textId="75F2875F" w:rsidR="0066239F" w:rsidRPr="004512AE" w:rsidRDefault="0066239F" w:rsidP="000E7215">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52CD2F62" w14:textId="77777777" w:rsidR="0066239F" w:rsidRPr="008E2720" w:rsidRDefault="0066239F" w:rsidP="000E7215">
      <w:pPr>
        <w:pStyle w:val="Default"/>
        <w:jc w:val="both"/>
        <w:rPr>
          <w:rFonts w:ascii="Times New Roman" w:hAnsi="Times New Roman" w:cs="Times New Roman"/>
          <w:color w:val="auto"/>
          <w:lang w:val="pt-BR"/>
        </w:rPr>
      </w:pPr>
    </w:p>
    <w:p w14:paraId="52F2908B" w14:textId="63077E45" w:rsidR="00EA355E" w:rsidRPr="004512AE" w:rsidRDefault="0066239F"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w:t>
      </w:r>
      <w:r w:rsidRPr="00A2086F">
        <w:rPr>
          <w:rFonts w:ascii="Times New Roman" w:hAnsi="Times New Roman" w:cs="Times New Roman"/>
          <w:sz w:val="24"/>
          <w:szCs w:val="24"/>
        </w:rPr>
        <w:t>n</w:t>
      </w:r>
      <w:r w:rsidR="00144D36" w:rsidRPr="00A2086F">
        <w:rPr>
          <w:rFonts w:ascii="Times New Roman" w:hAnsi="Times New Roman" w:cs="Times New Roman"/>
          <w:sz w:val="24"/>
          <w:szCs w:val="24"/>
        </w:rPr>
        <w:t xml:space="preserve">o </w:t>
      </w:r>
      <w:r w:rsidR="00144D36" w:rsidRPr="000836DE">
        <w:rPr>
          <w:rFonts w:ascii="Times New Roman" w:hAnsi="Times New Roman" w:cs="Times New Roman"/>
          <w:sz w:val="24"/>
          <w:szCs w:val="24"/>
        </w:rPr>
        <w:t xml:space="preserve">2025. gada 17. decembra plkst. 13:00 un noslēdzas 2026. gada 6. janvārim plkst. 23:59 </w:t>
      </w:r>
      <w:r w:rsidRPr="00A2086F">
        <w:rPr>
          <w:rFonts w:ascii="Times New Roman" w:hAnsi="Times New Roman" w:cs="Times New Roman"/>
          <w:sz w:val="24"/>
          <w:szCs w:val="24"/>
        </w:rPr>
        <w:t xml:space="preserve">elektronisko izsoļu vietnē </w:t>
      </w:r>
      <w:hyperlink r:id="rId10" w:history="1">
        <w:r w:rsidR="00EA355E" w:rsidRPr="00A2086F">
          <w:rPr>
            <w:rStyle w:val="Hyperlink"/>
            <w:rFonts w:ascii="Times New Roman" w:hAnsi="Times New Roman" w:cs="Times New Roman"/>
            <w:color w:val="auto"/>
            <w:sz w:val="24"/>
            <w:szCs w:val="24"/>
          </w:rPr>
          <w:t>https://izsoles.ta.gov.lv</w:t>
        </w:r>
      </w:hyperlink>
      <w:bookmarkEnd w:id="1"/>
      <w:r w:rsidR="00EA355E" w:rsidRPr="00A2086F">
        <w:rPr>
          <w:rFonts w:ascii="Times New Roman" w:hAnsi="Times New Roman" w:cs="Times New Roman"/>
          <w:sz w:val="24"/>
          <w:szCs w:val="24"/>
        </w:rPr>
        <w:t xml:space="preserve"> </w:t>
      </w:r>
      <w:r w:rsidRPr="00A2086F">
        <w:rPr>
          <w:rFonts w:ascii="Times New Roman" w:hAnsi="Times New Roman" w:cs="Times New Roman"/>
          <w:sz w:val="24"/>
          <w:szCs w:val="24"/>
        </w:rPr>
        <w:t>uzturētā Izsoļu dalībnieku reģistrā</w:t>
      </w:r>
      <w:r w:rsidRPr="004512AE">
        <w:rPr>
          <w:rFonts w:ascii="Times New Roman" w:hAnsi="Times New Roman" w:cs="Times New Roman"/>
          <w:sz w:val="24"/>
          <w:szCs w:val="24"/>
        </w:rPr>
        <w:t xml:space="preserve"> pēc oficiāla paziņojuma par izsoli publicēšanas Latvijas Republikas oficiālajā izdevuma "Latvijas Vēstnesis" tīmekļa vietnē </w:t>
      </w:r>
      <w:hyperlink r:id="rId11" w:history="1">
        <w:r w:rsidRPr="004512AE">
          <w:rPr>
            <w:rStyle w:val="Hyperlink"/>
            <w:rFonts w:ascii="Times New Roman" w:hAnsi="Times New Roman" w:cs="Times New Roman"/>
            <w:color w:val="auto"/>
            <w:sz w:val="24"/>
            <w:szCs w:val="24"/>
          </w:rPr>
          <w:t>www.vestnesis.lv</w:t>
        </w:r>
      </w:hyperlink>
      <w:r w:rsidRPr="004512AE">
        <w:rPr>
          <w:rFonts w:ascii="Times New Roman" w:hAnsi="Times New Roman" w:cs="Times New Roman"/>
          <w:sz w:val="24"/>
          <w:szCs w:val="24"/>
        </w:rPr>
        <w:t>.</w:t>
      </w:r>
    </w:p>
    <w:p w14:paraId="3F43B0C6"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w:t>
      </w:r>
      <w:r w:rsidR="004512AE" w:rsidRPr="008E2720">
        <w:rPr>
          <w:rFonts w:ascii="Times New Roman" w:hAnsi="Times New Roman" w:cs="Times New Roman"/>
          <w:color w:val="auto"/>
          <w:lang w:val="lv-LV"/>
        </w:rPr>
        <w:t xml:space="preserve">, </w:t>
      </w:r>
      <w:r w:rsidRPr="008E2720">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elektroniski uz elektronisko izsoļu vietnē reģistrētam lietotājam izveidoto kontu. </w:t>
      </w:r>
    </w:p>
    <w:p w14:paraId="45A775D8" w14:textId="57C5FDF2"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4512AE" w:rsidRDefault="0066239F" w:rsidP="00456983">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pretendents </w:t>
      </w:r>
      <w:proofErr w:type="spellStart"/>
      <w:r w:rsidRPr="004512AE">
        <w:rPr>
          <w:rFonts w:ascii="Times New Roman" w:hAnsi="Times New Roman" w:cs="Times New Roman"/>
          <w:color w:val="auto"/>
        </w:rPr>
        <w:t>netiek</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ja:</w:t>
      </w:r>
    </w:p>
    <w:p w14:paraId="5F8BEF99" w14:textId="77777777"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nav vēl iestājies vai ir beidzies pretendentu reģistrācijas termiņš; </w:t>
      </w:r>
    </w:p>
    <w:p w14:paraId="05B06E44" w14:textId="40EF9ECA"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5D7B1C13" w14:textId="04761426"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organizētājs nav tiesīgi līdz izsoles sākumam sniegt informāciju par izsoles pretendentiem.</w:t>
      </w:r>
    </w:p>
    <w:p w14:paraId="4C6E6EAE" w14:textId="52ACE08E"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w:t>
      </w:r>
      <w:r w:rsidR="00B74102" w:rsidRPr="008E2720">
        <w:rPr>
          <w:rFonts w:ascii="Times New Roman" w:hAnsi="Times New Roman" w:cs="Times New Roman"/>
          <w:color w:val="auto"/>
          <w:lang w:val="pt-BR"/>
        </w:rPr>
        <w:t>īpašuma</w:t>
      </w:r>
      <w:r w:rsidRPr="008E2720">
        <w:rPr>
          <w:rFonts w:ascii="Times New Roman" w:hAnsi="Times New Roman" w:cs="Times New Roman"/>
          <w:color w:val="auto"/>
          <w:lang w:val="pt-BR"/>
        </w:rPr>
        <w:t xml:space="preserve"> tehniskajiem rādītājiem - pielikumiem, kuri raksturo pārdodamo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 xml:space="preserve"> un ir izsoles rīkotāja rīcībā. Izsoles pretendentiem pirms reģistrācijas izsolei ir tiesības ar izsoles rīkotāja atļauju apmeklēt atsavināmo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w:t>
      </w:r>
      <w:r w:rsidR="00AA60A4">
        <w:rPr>
          <w:rFonts w:ascii="Times New Roman" w:hAnsi="Times New Roman" w:cs="Times New Roman"/>
          <w:color w:val="auto"/>
          <w:lang w:val="pt-BR"/>
        </w:rPr>
        <w:t xml:space="preserve"> </w:t>
      </w:r>
      <w:r w:rsidR="00AA60A4" w:rsidRPr="00D93716">
        <w:rPr>
          <w:rFonts w:ascii="Times New Roman" w:hAnsi="Times New Roman" w:cs="Times New Roman"/>
          <w:color w:val="auto"/>
          <w:u w:val="single"/>
          <w:lang w:val="pt-BR"/>
        </w:rPr>
        <w:t>Par apskati, sazināties ar Elīnu Iļjinu, pa tālruni 27091574.</w:t>
      </w:r>
    </w:p>
    <w:p w14:paraId="7E138486" w14:textId="0D3B4728" w:rsidR="003D1930" w:rsidRDefault="0066239F" w:rsidP="003D1930">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26275863"/>
      <w:r w:rsidRPr="004512AE">
        <w:rPr>
          <w:rFonts w:ascii="Times New Roman" w:eastAsia="Times New Roman" w:hAnsi="Times New Roman" w:cs="Times New Roman"/>
          <w:sz w:val="24"/>
          <w:szCs w:val="24"/>
          <w:lang w:eastAsia="lv-LV"/>
        </w:rPr>
        <w:t xml:space="preserve">Papildus ziņas par izsolāmo </w:t>
      </w:r>
      <w:r w:rsidR="00B74102">
        <w:rPr>
          <w:rFonts w:ascii="Times New Roman" w:eastAsia="Times New Roman" w:hAnsi="Times New Roman" w:cs="Times New Roman"/>
          <w:sz w:val="24"/>
          <w:szCs w:val="24"/>
          <w:lang w:eastAsia="lv-LV"/>
        </w:rPr>
        <w:t>īpašumu</w:t>
      </w:r>
      <w:r w:rsidRPr="004512AE">
        <w:rPr>
          <w:rFonts w:ascii="Times New Roman" w:eastAsia="Times New Roman" w:hAnsi="Times New Roman" w:cs="Times New Roman"/>
          <w:sz w:val="24"/>
          <w:szCs w:val="24"/>
          <w:lang w:eastAsia="lv-LV"/>
        </w:rPr>
        <w:t xml:space="preserve"> ir iespējams saņemt, nosūtot pieprasījumu uz e-pastu </w:t>
      </w:r>
      <w:hyperlink r:id="rId12" w:history="1">
        <w:r w:rsidRPr="004512AE">
          <w:rPr>
            <w:rStyle w:val="Hyperlink"/>
            <w:rFonts w:ascii="Times New Roman" w:eastAsia="Times New Roman" w:hAnsi="Times New Roman" w:cs="Times New Roman"/>
            <w:color w:val="auto"/>
            <w:sz w:val="24"/>
            <w:szCs w:val="24"/>
            <w:lang w:eastAsia="lv-LV"/>
          </w:rPr>
          <w:t>dome@kuldiga.lv</w:t>
        </w:r>
      </w:hyperlink>
      <w:r w:rsidRPr="004512AE">
        <w:rPr>
          <w:rFonts w:ascii="Times New Roman" w:eastAsia="Times New Roman" w:hAnsi="Times New Roman" w:cs="Times New Roman"/>
          <w:sz w:val="24"/>
          <w:szCs w:val="24"/>
          <w:lang w:eastAsia="lv-LV"/>
        </w:rPr>
        <w:t xml:space="preserve"> vai pa tālruni 63350143. </w:t>
      </w:r>
      <w:bookmarkEnd w:id="2"/>
    </w:p>
    <w:p w14:paraId="512886EE" w14:textId="77777777" w:rsidR="00620CD4" w:rsidRDefault="00620CD4" w:rsidP="00620CD4">
      <w:pPr>
        <w:spacing w:after="0" w:line="240" w:lineRule="auto"/>
        <w:ind w:left="720"/>
        <w:jc w:val="both"/>
        <w:rPr>
          <w:rFonts w:ascii="Times New Roman" w:eastAsia="Times New Roman" w:hAnsi="Times New Roman" w:cs="Times New Roman"/>
          <w:sz w:val="24"/>
          <w:szCs w:val="24"/>
          <w:lang w:eastAsia="lv-LV"/>
        </w:rPr>
      </w:pPr>
    </w:p>
    <w:p w14:paraId="5665A62B" w14:textId="77777777" w:rsidR="004A759A" w:rsidRDefault="004A759A" w:rsidP="00620CD4">
      <w:pPr>
        <w:spacing w:after="0" w:line="240" w:lineRule="auto"/>
        <w:ind w:left="720"/>
        <w:jc w:val="both"/>
        <w:rPr>
          <w:rFonts w:ascii="Times New Roman" w:eastAsia="Times New Roman" w:hAnsi="Times New Roman" w:cs="Times New Roman"/>
          <w:sz w:val="24"/>
          <w:szCs w:val="24"/>
          <w:lang w:eastAsia="lv-LV"/>
        </w:rPr>
      </w:pPr>
    </w:p>
    <w:p w14:paraId="08BCFFC2" w14:textId="77777777" w:rsidR="004A759A" w:rsidRDefault="004A759A" w:rsidP="00620CD4">
      <w:pPr>
        <w:spacing w:after="0" w:line="240" w:lineRule="auto"/>
        <w:ind w:left="720"/>
        <w:jc w:val="both"/>
        <w:rPr>
          <w:rFonts w:ascii="Times New Roman" w:eastAsia="Times New Roman" w:hAnsi="Times New Roman" w:cs="Times New Roman"/>
          <w:sz w:val="24"/>
          <w:szCs w:val="24"/>
          <w:lang w:eastAsia="lv-LV"/>
        </w:rPr>
      </w:pPr>
    </w:p>
    <w:p w14:paraId="635939BC" w14:textId="77777777" w:rsidR="004A759A" w:rsidRPr="00367482" w:rsidRDefault="004A759A" w:rsidP="00620CD4">
      <w:pPr>
        <w:spacing w:after="0" w:line="240" w:lineRule="auto"/>
        <w:ind w:left="720"/>
        <w:jc w:val="both"/>
        <w:rPr>
          <w:rFonts w:ascii="Times New Roman" w:eastAsia="Times New Roman" w:hAnsi="Times New Roman" w:cs="Times New Roman"/>
          <w:sz w:val="24"/>
          <w:szCs w:val="24"/>
          <w:lang w:eastAsia="lv-LV"/>
        </w:rPr>
      </w:pPr>
    </w:p>
    <w:p w14:paraId="4FADA106" w14:textId="77777777" w:rsidR="001A7B04" w:rsidRPr="004512AE" w:rsidRDefault="001A7B04" w:rsidP="000E7215">
      <w:pPr>
        <w:pStyle w:val="Default"/>
        <w:jc w:val="both"/>
        <w:rPr>
          <w:rFonts w:ascii="Times New Roman" w:hAnsi="Times New Roman" w:cs="Times New Roman"/>
          <w:caps/>
          <w:color w:val="auto"/>
        </w:rPr>
      </w:pPr>
      <w:bookmarkStart w:id="3" w:name="_Hlk210894111"/>
      <w:r w:rsidRPr="004512AE">
        <w:rPr>
          <w:rFonts w:ascii="Times New Roman" w:hAnsi="Times New Roman" w:cs="Times New Roman"/>
          <w:caps/>
          <w:color w:val="auto"/>
        </w:rPr>
        <w:lastRenderedPageBreak/>
        <w:t xml:space="preserve">Izsoles norise </w:t>
      </w:r>
    </w:p>
    <w:bookmarkEnd w:id="3"/>
    <w:p w14:paraId="1135DE66" w14:textId="77777777" w:rsidR="001A7B04" w:rsidRPr="004512AE" w:rsidRDefault="001A7B04" w:rsidP="000E7215">
      <w:pPr>
        <w:spacing w:after="0" w:line="240" w:lineRule="auto"/>
        <w:ind w:left="720"/>
        <w:jc w:val="both"/>
        <w:rPr>
          <w:rFonts w:ascii="Times New Roman" w:eastAsia="Times New Roman" w:hAnsi="Times New Roman" w:cs="Times New Roman"/>
          <w:sz w:val="24"/>
          <w:szCs w:val="24"/>
          <w:lang w:eastAsia="lv-LV"/>
        </w:rPr>
      </w:pPr>
    </w:p>
    <w:p w14:paraId="19981629" w14:textId="283262FC" w:rsidR="0030705B" w:rsidRDefault="00C41DC6" w:rsidP="0030705B">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4512AE">
        <w:rPr>
          <w:rFonts w:ascii="Times New Roman" w:hAnsi="Times New Roman" w:cs="Times New Roman"/>
          <w:sz w:val="24"/>
          <w:szCs w:val="24"/>
        </w:rPr>
        <w:t xml:space="preserve">Paziņojums par izsoli ir jāpublicē </w:t>
      </w:r>
      <w:hyperlink r:id="rId13" w:history="1">
        <w:r w:rsidRPr="004512AE">
          <w:rPr>
            <w:rStyle w:val="Hyperlink"/>
            <w:rFonts w:ascii="Times New Roman" w:hAnsi="Times New Roman" w:cs="Times New Roman"/>
            <w:color w:val="000000"/>
            <w:sz w:val="24"/>
            <w:szCs w:val="24"/>
            <w:u w:val="none"/>
          </w:rPr>
          <w:t xml:space="preserve">elektronisko izsoļu vietnē </w:t>
        </w:r>
      </w:hyperlink>
      <w:r w:rsidRPr="004512AE">
        <w:rPr>
          <w:rFonts w:ascii="Times New Roman" w:hAnsi="Times New Roman" w:cs="Times New Roman"/>
          <w:color w:val="000000"/>
          <w:sz w:val="24"/>
          <w:szCs w:val="24"/>
        </w:rPr>
        <w:t xml:space="preserve"> </w:t>
      </w:r>
      <w:hyperlink r:id="rId14" w:history="1">
        <w:r w:rsidRPr="004512AE">
          <w:rPr>
            <w:rStyle w:val="Hyperlink"/>
            <w:rFonts w:ascii="Times New Roman" w:hAnsi="Times New Roman" w:cs="Times New Roman"/>
            <w:color w:val="000000"/>
            <w:sz w:val="24"/>
            <w:szCs w:val="24"/>
          </w:rPr>
          <w:t>https://izsoles.ta.gov.lv</w:t>
        </w:r>
      </w:hyperlink>
      <w:r w:rsidRPr="004512AE">
        <w:rPr>
          <w:rFonts w:ascii="Times New Roman" w:hAnsi="Times New Roman" w:cs="Times New Roman"/>
          <w:sz w:val="24"/>
          <w:szCs w:val="24"/>
        </w:rPr>
        <w:t>,</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 xml:space="preserve">Latvijas Republikas </w:t>
      </w:r>
      <w:r w:rsidRPr="004512AE">
        <w:rPr>
          <w:rFonts w:ascii="Times New Roman" w:hAnsi="Times New Roman" w:cs="Times New Roman"/>
          <w:sz w:val="24"/>
          <w:szCs w:val="24"/>
        </w:rPr>
        <w:t xml:space="preserve">oficiālajā izdevumā </w:t>
      </w:r>
      <w:r w:rsidRPr="004512AE">
        <w:rPr>
          <w:rFonts w:ascii="Times New Roman" w:hAnsi="Times New Roman" w:cs="Times New Roman"/>
          <w:bCs/>
          <w:sz w:val="24"/>
          <w:szCs w:val="24"/>
        </w:rPr>
        <w:t>"</w:t>
      </w:r>
      <w:r w:rsidRPr="004512AE">
        <w:rPr>
          <w:rFonts w:ascii="Times New Roman" w:hAnsi="Times New Roman" w:cs="Times New Roman"/>
          <w:sz w:val="24"/>
          <w:szCs w:val="24"/>
        </w:rPr>
        <w:t>Latvijas Vēstnesis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w:t>
      </w:r>
      <w:r w:rsidR="0016303B" w:rsidRPr="0016303B">
        <w:rPr>
          <w:rFonts w:ascii="Times New Roman" w:hAnsi="Times New Roman" w:cs="Times New Roman"/>
          <w:sz w:val="24"/>
          <w:szCs w:val="24"/>
        </w:rPr>
        <w:t>Kuldīgas novada pašvaldības informatīvajā izdevumā</w:t>
      </w:r>
      <w:r w:rsidRPr="004512AE">
        <w:rPr>
          <w:rFonts w:ascii="Times New Roman" w:hAnsi="Times New Roman" w:cs="Times New Roman"/>
          <w:sz w:val="24"/>
          <w:szCs w:val="24"/>
        </w:rPr>
        <w:t xml:space="preserve"> </w:t>
      </w:r>
      <w:r w:rsidRPr="004512AE">
        <w:rPr>
          <w:rFonts w:ascii="Times New Roman" w:hAnsi="Times New Roman" w:cs="Times New Roman"/>
          <w:bCs/>
          <w:sz w:val="24"/>
          <w:szCs w:val="24"/>
        </w:rPr>
        <w:t>"</w:t>
      </w:r>
      <w:r w:rsidRPr="004512AE">
        <w:rPr>
          <w:rFonts w:ascii="Times New Roman" w:hAnsi="Times New Roman" w:cs="Times New Roman"/>
          <w:sz w:val="24"/>
          <w:szCs w:val="24"/>
        </w:rPr>
        <w:t>Kuldīgas Vēstis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pašvaldības interneta mājas lapā </w:t>
      </w:r>
      <w:hyperlink r:id="rId15" w:history="1">
        <w:r w:rsidR="00075E16" w:rsidRPr="00C91DEF">
          <w:rPr>
            <w:rStyle w:val="Hyperlink"/>
            <w:rFonts w:ascii="Times New Roman" w:hAnsi="Times New Roman" w:cs="Times New Roman"/>
            <w:sz w:val="24"/>
            <w:szCs w:val="24"/>
          </w:rPr>
          <w:t>www.kuldigasnovads.lv</w:t>
        </w:r>
      </w:hyperlink>
      <w:r w:rsidRPr="004512AE">
        <w:rPr>
          <w:rFonts w:ascii="Times New Roman" w:hAnsi="Times New Roman" w:cs="Times New Roman"/>
          <w:sz w:val="24"/>
          <w:szCs w:val="24"/>
        </w:rPr>
        <w:t xml:space="preserve">, </w:t>
      </w:r>
      <w:r w:rsidRPr="004512AE">
        <w:rPr>
          <w:rFonts w:ascii="Times New Roman" w:hAnsi="Times New Roman" w:cs="Times New Roman"/>
          <w:sz w:val="24"/>
          <w:szCs w:val="24"/>
          <w:lang w:bidi="he-IL"/>
        </w:rPr>
        <w:t>izliekams labi redzamā vietā pie attiecīgā nekustamā īpašuma.</w:t>
      </w:r>
      <w:bookmarkStart w:id="4" w:name="_Hlk70604522"/>
    </w:p>
    <w:p w14:paraId="53CE6C13" w14:textId="6EAEBB27" w:rsidR="004F0C4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 sākas elektronisko izsoļu vietnē </w:t>
      </w:r>
      <w:hyperlink r:id="rId16" w:history="1">
        <w:r w:rsidR="003115E1" w:rsidRPr="004F0C44">
          <w:rPr>
            <w:rStyle w:val="Hyperlink"/>
            <w:rFonts w:ascii="Times New Roman" w:hAnsi="Times New Roman" w:cs="Times New Roman"/>
            <w:color w:val="auto"/>
            <w:sz w:val="24"/>
            <w:szCs w:val="24"/>
          </w:rPr>
          <w:t>https://izsoles.ta.gov.lv</w:t>
        </w:r>
      </w:hyperlink>
      <w:r w:rsidR="003115E1" w:rsidRPr="004F0C44">
        <w:rPr>
          <w:rFonts w:ascii="Times New Roman" w:hAnsi="Times New Roman" w:cs="Times New Roman"/>
          <w:sz w:val="24"/>
          <w:szCs w:val="24"/>
        </w:rPr>
        <w:t xml:space="preserve"> </w:t>
      </w:r>
      <w:bookmarkEnd w:id="4"/>
      <w:r w:rsidR="00144D36" w:rsidRPr="00144D36">
        <w:rPr>
          <w:rFonts w:ascii="Times New Roman" w:hAnsi="Times New Roman" w:cs="Times New Roman"/>
          <w:b/>
          <w:bCs/>
          <w:sz w:val="24"/>
          <w:szCs w:val="24"/>
        </w:rPr>
        <w:t>2025. gada 17. decembrī plkst. 13:00 un noslēdzas 2026. gada 16. janvārī plkst. 13:00.</w:t>
      </w:r>
    </w:p>
    <w:p w14:paraId="2AEE0D5F" w14:textId="1CA728A1" w:rsidR="001A7B0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644BCF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7DEAAC" w14:textId="77777777" w:rsidR="002C7138" w:rsidRDefault="001A7B04" w:rsidP="002C7138">
      <w:pPr>
        <w:numPr>
          <w:ilvl w:val="0"/>
          <w:numId w:val="1"/>
        </w:numPr>
        <w:spacing w:after="0" w:line="240" w:lineRule="auto"/>
        <w:jc w:val="both"/>
        <w:rPr>
          <w:rFonts w:ascii="Times New Roman" w:eastAsia="Times New Roman" w:hAnsi="Times New Roman" w:cs="Times New Roman"/>
          <w:sz w:val="24"/>
          <w:szCs w:val="24"/>
          <w:lang w:eastAsia="lv-LV"/>
        </w:rPr>
      </w:pPr>
      <w:bookmarkStart w:id="5" w:name="_Hlk210894101"/>
      <w:r w:rsidRPr="004512AE">
        <w:rPr>
          <w:rFonts w:ascii="Times New Roman" w:hAnsi="Times New Roman" w:cs="Times New Roman"/>
          <w:sz w:val="24"/>
          <w:szCs w:val="24"/>
        </w:rPr>
        <w:t>Pēc izsoles slēgšanas sistēma automātiski sagatavo izsoles aktu, kuru izsoles komisija apstiprina septiņu dienu laikā pēc izsoles</w:t>
      </w:r>
      <w:r w:rsidR="007501C4">
        <w:rPr>
          <w:rFonts w:ascii="Times New Roman" w:hAnsi="Times New Roman" w:cs="Times New Roman"/>
          <w:sz w:val="24"/>
          <w:szCs w:val="24"/>
        </w:rPr>
        <w:t xml:space="preserve"> noslēguma dienas vai pēc saņemtā iesnieguma no nākamās augstākās cenas nosolītāja</w:t>
      </w:r>
      <w:r w:rsidRPr="004512AE">
        <w:rPr>
          <w:rFonts w:ascii="Times New Roman" w:hAnsi="Times New Roman" w:cs="Times New Roman"/>
          <w:sz w:val="24"/>
          <w:szCs w:val="24"/>
        </w:rPr>
        <w:t xml:space="preserve">. </w:t>
      </w:r>
      <w:bookmarkEnd w:id="5"/>
    </w:p>
    <w:p w14:paraId="0A2F7C4F" w14:textId="77777777" w:rsidR="002C7138" w:rsidRDefault="002C7138"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1053B9E9" w14:textId="77777777" w:rsidR="002C7138" w:rsidRPr="002C7138" w:rsidRDefault="002C7138"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Ja juridiskajai personai, kura nosolījusi visaugstāko cenu, konstatēts nodokļu parāds, kurš lielāks par 150,00 EUR, Objekts tiek piedāvāts pircējam, kurš nosolījis nākamo augstāko cenu.</w:t>
      </w:r>
    </w:p>
    <w:p w14:paraId="7A579E09" w14:textId="77777777" w:rsidR="002C7138" w:rsidRPr="002C7138" w:rsidRDefault="002C7138"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Izsole tiek atzīta par nenotikušu un nodrošinājums netiek atmaksāts:</w:t>
      </w:r>
    </w:p>
    <w:p w14:paraId="105ADA78" w14:textId="77777777" w:rsidR="002C7138" w:rsidRPr="002C7138" w:rsidRDefault="002C7138" w:rsidP="002C7138">
      <w:pPr>
        <w:numPr>
          <w:ilvl w:val="1"/>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visiem izsoles dalībniekiem, ja neviens izsoles dalībnieks nav pārsolījis izsoles sākumcenu;</w:t>
      </w:r>
    </w:p>
    <w:p w14:paraId="3DA104E5" w14:textId="1602CAC0" w:rsidR="002C7138" w:rsidRPr="002C7138" w:rsidRDefault="002C7138" w:rsidP="002C7138">
      <w:pPr>
        <w:numPr>
          <w:ilvl w:val="1"/>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06A9686F" w14:textId="2C181F9A" w:rsidR="000E7215" w:rsidRPr="004512AE" w:rsidRDefault="000E7215" w:rsidP="000E7215">
      <w:pPr>
        <w:spacing w:after="0" w:line="240" w:lineRule="auto"/>
        <w:jc w:val="both"/>
        <w:rPr>
          <w:rFonts w:ascii="Times New Roman" w:hAnsi="Times New Roman" w:cs="Times New Roman"/>
          <w:sz w:val="24"/>
          <w:szCs w:val="24"/>
        </w:rPr>
      </w:pPr>
    </w:p>
    <w:p w14:paraId="64494607" w14:textId="77777777" w:rsidR="000E7215" w:rsidRPr="008E2720" w:rsidRDefault="000E7215" w:rsidP="000E7215">
      <w:pPr>
        <w:pStyle w:val="Default"/>
        <w:jc w:val="both"/>
        <w:rPr>
          <w:rFonts w:ascii="Times New Roman" w:hAnsi="Times New Roman" w:cs="Times New Roman"/>
          <w:caps/>
          <w:color w:val="auto"/>
          <w:lang w:val="pt-BR"/>
        </w:rPr>
      </w:pPr>
      <w:r w:rsidRPr="008E2720">
        <w:rPr>
          <w:rFonts w:ascii="Times New Roman" w:hAnsi="Times New Roman" w:cs="Times New Roman"/>
          <w:caps/>
          <w:color w:val="auto"/>
          <w:lang w:val="pt-BR"/>
        </w:rPr>
        <w:t xml:space="preserve">Izsoles rezultātu apstiprināšana un līguma noslēgšana </w:t>
      </w:r>
    </w:p>
    <w:p w14:paraId="3481100B" w14:textId="77777777" w:rsidR="000E7215" w:rsidRPr="004512AE" w:rsidRDefault="000E7215" w:rsidP="000E7215">
      <w:pPr>
        <w:spacing w:after="0" w:line="240" w:lineRule="auto"/>
        <w:jc w:val="both"/>
        <w:rPr>
          <w:rFonts w:ascii="Times New Roman" w:eastAsia="Times New Roman" w:hAnsi="Times New Roman" w:cs="Times New Roman"/>
          <w:sz w:val="24"/>
          <w:szCs w:val="24"/>
          <w:lang w:eastAsia="lv-LV"/>
        </w:rPr>
      </w:pPr>
    </w:p>
    <w:p w14:paraId="54E0B9BF" w14:textId="20F07729"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008E2720" w:rsidRPr="008E2720">
        <w:rPr>
          <w:rFonts w:ascii="Times New Roman" w:hAnsi="Times New Roman" w:cs="Times New Roman"/>
          <w:b/>
          <w:bCs/>
          <w:sz w:val="24"/>
          <w:szCs w:val="24"/>
        </w:rPr>
        <w:t>2</w:t>
      </w:r>
      <w:r w:rsidR="00377B5F" w:rsidRPr="008E2720">
        <w:rPr>
          <w:rFonts w:ascii="Times New Roman" w:hAnsi="Times New Roman" w:cs="Times New Roman"/>
          <w:b/>
          <w:bCs/>
          <w:sz w:val="24"/>
          <w:szCs w:val="24"/>
        </w:rPr>
        <w:t xml:space="preserve"> (</w:t>
      </w:r>
      <w:r w:rsidR="008E2720" w:rsidRPr="008E2720">
        <w:rPr>
          <w:rFonts w:ascii="Times New Roman" w:hAnsi="Times New Roman" w:cs="Times New Roman"/>
          <w:b/>
          <w:bCs/>
          <w:sz w:val="24"/>
          <w:szCs w:val="24"/>
        </w:rPr>
        <w:t>divu</w:t>
      </w:r>
      <w:r w:rsidR="00377B5F" w:rsidRPr="008E2720">
        <w:rPr>
          <w:rFonts w:ascii="Times New Roman" w:hAnsi="Times New Roman" w:cs="Times New Roman"/>
          <w:b/>
          <w:bCs/>
          <w:sz w:val="24"/>
          <w:szCs w:val="24"/>
        </w:rPr>
        <w:t xml:space="preserve">) </w:t>
      </w:r>
      <w:r w:rsidR="008E2720" w:rsidRPr="008E2720">
        <w:rPr>
          <w:rFonts w:ascii="Times New Roman" w:hAnsi="Times New Roman" w:cs="Times New Roman"/>
          <w:b/>
          <w:bCs/>
          <w:sz w:val="24"/>
          <w:szCs w:val="24"/>
        </w:rPr>
        <w:t>nedēļu</w:t>
      </w:r>
      <w:r w:rsidRPr="008E2720">
        <w:rPr>
          <w:rFonts w:ascii="Times New Roman" w:hAnsi="Times New Roman" w:cs="Times New Roman"/>
          <w:b/>
          <w:bCs/>
          <w:sz w:val="24"/>
          <w:szCs w:val="24"/>
        </w:rPr>
        <w:t xml:space="preserve"> laikā pēc paziņojuma saņemšanas jāpārskaita norādītajā kontā pirkuma summu</w:t>
      </w:r>
      <w:r w:rsidRPr="004512AE">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4512AE">
        <w:rPr>
          <w:rFonts w:ascii="Times New Roman" w:hAnsi="Times New Roman" w:cs="Times New Roman"/>
          <w:sz w:val="24"/>
          <w:szCs w:val="24"/>
        </w:rPr>
        <w:t>Kuldīgas novada pašvaldības Nekustamo īpašumu nodaļā,</w:t>
      </w:r>
      <w:r w:rsidRPr="004512AE">
        <w:rPr>
          <w:rFonts w:ascii="Times New Roman" w:hAnsi="Times New Roman" w:cs="Times New Roman"/>
          <w:sz w:val="24"/>
          <w:szCs w:val="24"/>
        </w:rPr>
        <w:t xml:space="preserve"> </w:t>
      </w:r>
      <w:r w:rsidR="00A93D21" w:rsidRPr="004512AE">
        <w:rPr>
          <w:rFonts w:ascii="Times New Roman" w:hAnsi="Times New Roman" w:cs="Times New Roman"/>
          <w:sz w:val="24"/>
          <w:szCs w:val="24"/>
        </w:rPr>
        <w:t>Pilsētas laukums 2, Kuldīgā, Kuldīgas novadā</w:t>
      </w:r>
      <w:r w:rsidRPr="004512AE">
        <w:rPr>
          <w:rFonts w:ascii="Times New Roman" w:hAnsi="Times New Roman" w:cs="Times New Roman"/>
          <w:sz w:val="24"/>
          <w:szCs w:val="24"/>
        </w:rPr>
        <w:t xml:space="preserve">, vai nosūtāmi elektroniski uz e-pasta adresi: </w:t>
      </w:r>
      <w:r w:rsidR="00A93D21" w:rsidRPr="004512AE">
        <w:rPr>
          <w:rFonts w:ascii="Times New Roman" w:hAnsi="Times New Roman" w:cs="Times New Roman"/>
          <w:sz w:val="24"/>
          <w:szCs w:val="24"/>
        </w:rPr>
        <w:t>iveta.zvirbule@kuldiga.lv.</w:t>
      </w:r>
      <w:r w:rsidRPr="004512AE">
        <w:rPr>
          <w:rFonts w:ascii="Times New Roman" w:hAnsi="Times New Roman" w:cs="Times New Roman"/>
          <w:sz w:val="24"/>
          <w:szCs w:val="24"/>
        </w:rPr>
        <w:t xml:space="preserve"> </w:t>
      </w:r>
    </w:p>
    <w:p w14:paraId="4C1B8D20" w14:textId="0404A249" w:rsidR="000E7215" w:rsidRPr="00A2086F"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sidR="007501C4">
        <w:rPr>
          <w:rFonts w:ascii="Times New Roman" w:hAnsi="Times New Roman" w:cs="Times New Roman"/>
          <w:sz w:val="24"/>
          <w:szCs w:val="24"/>
        </w:rPr>
        <w:t>39</w:t>
      </w:r>
      <w:r w:rsidR="00A93D21"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punktā noteiktajā termiņā nav norēķinājies šajos noteikumos minētajā kārtībā, viņš zaudē tiesības uz </w:t>
      </w:r>
      <w:r w:rsidRPr="00A2086F">
        <w:rPr>
          <w:rFonts w:ascii="Times New Roman" w:hAnsi="Times New Roman" w:cs="Times New Roman"/>
          <w:sz w:val="24"/>
          <w:szCs w:val="24"/>
        </w:rPr>
        <w:t xml:space="preserve">nosolīto īpašumu. Izsoles nodrošinājums attiecīgajam dalībniekam netiek atmaksāts. </w:t>
      </w:r>
    </w:p>
    <w:p w14:paraId="1AA4E71A" w14:textId="7CDB50B6" w:rsidR="000E7215" w:rsidRPr="00A2086F"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lastRenderedPageBreak/>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sidR="00C673C9" w:rsidRPr="00A2086F">
        <w:rPr>
          <w:rFonts w:ascii="Times New Roman" w:hAnsi="Times New Roman" w:cs="Times New Roman"/>
          <w:sz w:val="24"/>
          <w:szCs w:val="24"/>
        </w:rPr>
        <w:t>, iesniedzot par to iesniegumu</w:t>
      </w:r>
      <w:r w:rsidRPr="00A2086F">
        <w:rPr>
          <w:rFonts w:ascii="Times New Roman" w:hAnsi="Times New Roman" w:cs="Times New Roman"/>
          <w:sz w:val="24"/>
          <w:szCs w:val="24"/>
        </w:rPr>
        <w:t xml:space="preserve">. </w:t>
      </w:r>
    </w:p>
    <w:p w14:paraId="158E5778" w14:textId="6407EA86" w:rsidR="00C673C9" w:rsidRPr="00A2086F" w:rsidRDefault="00C673C9"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Pēc 4</w:t>
      </w:r>
      <w:r w:rsidR="007501C4">
        <w:rPr>
          <w:rFonts w:ascii="Times New Roman" w:hAnsi="Times New Roman" w:cs="Times New Roman"/>
          <w:sz w:val="24"/>
          <w:szCs w:val="24"/>
        </w:rPr>
        <w:t>1</w:t>
      </w:r>
      <w:r w:rsidRPr="00A2086F">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0DBADD97" w14:textId="56C4D20A"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w:t>
      </w:r>
      <w:r w:rsidR="00A93D21" w:rsidRPr="00A2086F">
        <w:rPr>
          <w:rFonts w:ascii="Times New Roman" w:hAnsi="Times New Roman" w:cs="Times New Roman"/>
          <w:sz w:val="24"/>
          <w:szCs w:val="24"/>
        </w:rPr>
        <w:t>4</w:t>
      </w:r>
      <w:r w:rsidR="007501C4">
        <w:rPr>
          <w:rFonts w:ascii="Times New Roman" w:hAnsi="Times New Roman" w:cs="Times New Roman"/>
          <w:sz w:val="24"/>
          <w:szCs w:val="24"/>
        </w:rPr>
        <w:t>1</w:t>
      </w:r>
      <w:r w:rsidR="00A93D21" w:rsidRPr="00A2086F">
        <w:rPr>
          <w:rFonts w:ascii="Times New Roman" w:hAnsi="Times New Roman" w:cs="Times New Roman"/>
          <w:sz w:val="24"/>
          <w:szCs w:val="24"/>
        </w:rPr>
        <w:t>.</w:t>
      </w:r>
      <w:r w:rsidR="000E7215" w:rsidRPr="00A2086F">
        <w:rPr>
          <w:rFonts w:ascii="Times New Roman" w:hAnsi="Times New Roman" w:cs="Times New Roman"/>
          <w:sz w:val="24"/>
          <w:szCs w:val="24"/>
        </w:rPr>
        <w:t xml:space="preserve"> </w:t>
      </w:r>
      <w:r w:rsidRPr="00A2086F">
        <w:rPr>
          <w:rFonts w:ascii="Times New Roman" w:hAnsi="Times New Roman" w:cs="Times New Roman"/>
          <w:sz w:val="24"/>
          <w:szCs w:val="24"/>
        </w:rPr>
        <w:t>punktā noteiktais izsoles dalībnieks no īpašuma pirkuma atsakās vai norādītajā termiņā nenorēķinās par pirkumu, izsole tiek uzskatīta par nenotikušu. Lēmumu par atkārtotu izsoli vai</w:t>
      </w:r>
      <w:r w:rsidRPr="004512AE">
        <w:rPr>
          <w:rFonts w:ascii="Times New Roman" w:hAnsi="Times New Roman" w:cs="Times New Roman"/>
          <w:sz w:val="24"/>
          <w:szCs w:val="24"/>
        </w:rPr>
        <w:t xml:space="preserve"> atsavināšanas procesa pārtraukšanu pieņem </w:t>
      </w:r>
      <w:r w:rsidR="00A93D21" w:rsidRPr="004512AE">
        <w:rPr>
          <w:rFonts w:ascii="Times New Roman" w:hAnsi="Times New Roman" w:cs="Times New Roman"/>
          <w:sz w:val="24"/>
          <w:szCs w:val="24"/>
        </w:rPr>
        <w:t xml:space="preserve">Kuldīgas novada </w:t>
      </w:r>
      <w:r w:rsidR="005E047B">
        <w:rPr>
          <w:rFonts w:ascii="Times New Roman" w:hAnsi="Times New Roman" w:cs="Times New Roman"/>
          <w:sz w:val="24"/>
          <w:szCs w:val="24"/>
        </w:rPr>
        <w:t>d</w:t>
      </w:r>
      <w:r w:rsidR="00A93D21" w:rsidRPr="004512AE">
        <w:rPr>
          <w:rFonts w:ascii="Times New Roman" w:hAnsi="Times New Roman" w:cs="Times New Roman"/>
          <w:sz w:val="24"/>
          <w:szCs w:val="24"/>
        </w:rPr>
        <w:t>ome.</w:t>
      </w:r>
      <w:r w:rsidRPr="004512AE">
        <w:rPr>
          <w:rFonts w:ascii="Times New Roman" w:hAnsi="Times New Roman" w:cs="Times New Roman"/>
          <w:sz w:val="24"/>
          <w:szCs w:val="24"/>
        </w:rPr>
        <w:t xml:space="preserve"> </w:t>
      </w:r>
    </w:p>
    <w:p w14:paraId="05CC59C7" w14:textId="6E8761C8"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pircējs paraksta 30 (trīsdesmit) dienu laikā pēc izsoles rezultātu apstiprināšanas </w:t>
      </w:r>
      <w:r w:rsidR="00A93D21" w:rsidRPr="004512AE">
        <w:rPr>
          <w:rFonts w:ascii="Times New Roman" w:hAnsi="Times New Roman" w:cs="Times New Roman"/>
          <w:sz w:val="24"/>
          <w:szCs w:val="24"/>
        </w:rPr>
        <w:t xml:space="preserve">Kuldīgas novada </w:t>
      </w:r>
      <w:r w:rsidR="0014063F">
        <w:rPr>
          <w:rFonts w:ascii="Times New Roman" w:hAnsi="Times New Roman" w:cs="Times New Roman"/>
          <w:sz w:val="24"/>
          <w:szCs w:val="24"/>
        </w:rPr>
        <w:t>d</w:t>
      </w:r>
      <w:r w:rsidR="00A93D21" w:rsidRPr="004512AE">
        <w:rPr>
          <w:rFonts w:ascii="Times New Roman" w:hAnsi="Times New Roman" w:cs="Times New Roman"/>
          <w:sz w:val="24"/>
          <w:szCs w:val="24"/>
        </w:rPr>
        <w:t>omē.</w:t>
      </w:r>
      <w:r w:rsidRPr="004512AE">
        <w:rPr>
          <w:rFonts w:ascii="Times New Roman" w:hAnsi="Times New Roman" w:cs="Times New Roman"/>
          <w:sz w:val="24"/>
          <w:szCs w:val="24"/>
        </w:rPr>
        <w:t xml:space="preserve"> </w:t>
      </w:r>
    </w:p>
    <w:p w14:paraId="2C3EB5B8" w14:textId="77777777" w:rsidR="002C7138" w:rsidRDefault="001A7B04"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257E9678" w14:textId="1CB02316" w:rsidR="002C7138" w:rsidRPr="002C7138" w:rsidRDefault="002C7138"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6E55C311" w14:textId="3BDB7EB9" w:rsidR="00D93716" w:rsidRPr="00D93716" w:rsidRDefault="00D93716" w:rsidP="00D93716">
      <w:pPr>
        <w:numPr>
          <w:ilvl w:val="0"/>
          <w:numId w:val="1"/>
        </w:numPr>
        <w:spacing w:after="0" w:line="240" w:lineRule="auto"/>
        <w:jc w:val="both"/>
        <w:rPr>
          <w:rFonts w:ascii="Times New Roman" w:eastAsia="Times New Roman" w:hAnsi="Times New Roman" w:cs="Times New Roman"/>
          <w:sz w:val="24"/>
          <w:szCs w:val="24"/>
          <w:lang w:eastAsia="lv-LV"/>
        </w:rPr>
      </w:pPr>
      <w:r w:rsidRPr="00A544B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A544B5">
        <w:rPr>
          <w:rFonts w:ascii="Times New Roman" w:eastAsia="Times New Roman" w:hAnsi="Times New Roman" w:cs="Times New Roman"/>
          <w:sz w:val="24"/>
          <w:szCs w:val="24"/>
          <w:lang w:eastAsia="lv-LV"/>
        </w:rPr>
        <w:t>euro</w:t>
      </w:r>
      <w:proofErr w:type="spellEnd"/>
      <w:r w:rsidRPr="00A544B5">
        <w:rPr>
          <w:rFonts w:ascii="Times New Roman" w:eastAsia="Times New Roman" w:hAnsi="Times New Roman" w:cs="Times New Roman"/>
          <w:sz w:val="24"/>
          <w:szCs w:val="24"/>
          <w:lang w:eastAsia="lv-LV"/>
        </w:rPr>
        <w:t xml:space="preserve">), ja nekustamā īpašuma vērtība nepārsniedz 100000 </w:t>
      </w:r>
      <w:proofErr w:type="spellStart"/>
      <w:r w:rsidRPr="00A544B5">
        <w:rPr>
          <w:rFonts w:ascii="Times New Roman" w:eastAsia="Times New Roman" w:hAnsi="Times New Roman" w:cs="Times New Roman"/>
          <w:sz w:val="24"/>
          <w:szCs w:val="24"/>
          <w:lang w:eastAsia="lv-LV"/>
        </w:rPr>
        <w:t>euro</w:t>
      </w:r>
      <w:proofErr w:type="spellEnd"/>
      <w:r w:rsidRPr="00A544B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0A2C0B4E" w14:textId="77777777" w:rsidR="004F0C44" w:rsidRPr="008E2720" w:rsidRDefault="004F0C44" w:rsidP="004512AE">
      <w:pPr>
        <w:pStyle w:val="Default"/>
        <w:jc w:val="both"/>
        <w:rPr>
          <w:rFonts w:ascii="Times New Roman" w:hAnsi="Times New Roman" w:cs="Times New Roman"/>
          <w:color w:val="auto"/>
          <w:lang w:val="lv-LV"/>
        </w:rPr>
      </w:pPr>
    </w:p>
    <w:p w14:paraId="06F9AE74"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519BEEF4" w14:textId="77777777" w:rsidR="000E7215" w:rsidRPr="004512AE" w:rsidRDefault="000E7215" w:rsidP="000E7215">
      <w:pPr>
        <w:pStyle w:val="Default"/>
        <w:ind w:left="720"/>
        <w:jc w:val="both"/>
        <w:rPr>
          <w:rFonts w:ascii="Times New Roman" w:hAnsi="Times New Roman" w:cs="Times New Roman"/>
          <w:color w:val="auto"/>
        </w:rPr>
      </w:pPr>
    </w:p>
    <w:p w14:paraId="756D4C48" w14:textId="77777777" w:rsidR="002972FB" w:rsidRPr="004512AE" w:rsidRDefault="002972FB" w:rsidP="0045698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77EE0ED1" w14:textId="120837EB"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uz izsoli nav autorizēts neviens izsoles dalībnieks; </w:t>
      </w:r>
    </w:p>
    <w:p w14:paraId="02BB70AD" w14:textId="4839294D"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izsole bijusi izziņota, pārkāpjot šos noteikumus vai Publiskas personas mantas atsavināšanas likumu; </w:t>
      </w:r>
    </w:p>
    <w:p w14:paraId="6BDE3CFD"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7D6B331"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12A54455"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693B2913"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1DA3A096"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07BBB4B6" w14:textId="47104FBB" w:rsidR="000E7215" w:rsidRPr="002C7138" w:rsidRDefault="000E7215" w:rsidP="000E7215">
      <w:pPr>
        <w:pStyle w:val="Default"/>
        <w:jc w:val="both"/>
        <w:rPr>
          <w:rFonts w:ascii="Times New Roman" w:hAnsi="Times New Roman" w:cs="Times New Roman"/>
          <w:color w:val="auto"/>
          <w:lang w:val="lv-LV"/>
        </w:rPr>
      </w:pPr>
    </w:p>
    <w:p w14:paraId="6434729C"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rezultātu apstrīdēšana </w:t>
      </w:r>
    </w:p>
    <w:p w14:paraId="4B54063A" w14:textId="77777777" w:rsidR="000E7215" w:rsidRPr="004512AE" w:rsidRDefault="000E7215" w:rsidP="000E7215">
      <w:pPr>
        <w:pStyle w:val="Default"/>
        <w:jc w:val="both"/>
        <w:rPr>
          <w:rFonts w:ascii="Times New Roman" w:hAnsi="Times New Roman" w:cs="Times New Roman"/>
          <w:color w:val="auto"/>
        </w:rPr>
      </w:pPr>
    </w:p>
    <w:p w14:paraId="6CC2F8D8" w14:textId="7DC1BBB4" w:rsidR="00055009" w:rsidRPr="000E60C7" w:rsidRDefault="000E7215" w:rsidP="000E60C7">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Sūdzības</w:t>
      </w:r>
      <w:proofErr w:type="spellEnd"/>
      <w:r w:rsidRPr="004512AE">
        <w:rPr>
          <w:rFonts w:ascii="Times New Roman" w:hAnsi="Times New Roman" w:cs="Times New Roman"/>
          <w:color w:val="auto"/>
        </w:rPr>
        <w:t xml:space="preserve"> 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rīkotāja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darbībām</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iesniegt</w:t>
      </w:r>
      <w:proofErr w:type="spellEnd"/>
      <w:r w:rsidRPr="004512AE">
        <w:rPr>
          <w:rFonts w:ascii="Times New Roman" w:hAnsi="Times New Roman" w:cs="Times New Roman"/>
          <w:color w:val="auto"/>
        </w:rPr>
        <w:t xml:space="preserve"> </w:t>
      </w:r>
      <w:proofErr w:type="spellStart"/>
      <w:r w:rsidR="00A93D21" w:rsidRPr="004512AE">
        <w:rPr>
          <w:rFonts w:ascii="Times New Roman" w:hAnsi="Times New Roman" w:cs="Times New Roman"/>
          <w:color w:val="auto"/>
        </w:rPr>
        <w:t>Kuldīgas</w:t>
      </w:r>
      <w:proofErr w:type="spellEnd"/>
      <w:r w:rsidR="00A93D21" w:rsidRPr="004512AE">
        <w:rPr>
          <w:rFonts w:ascii="Times New Roman" w:hAnsi="Times New Roman" w:cs="Times New Roman"/>
          <w:color w:val="auto"/>
        </w:rPr>
        <w:t xml:space="preserve"> </w:t>
      </w:r>
      <w:proofErr w:type="spellStart"/>
      <w:r w:rsidR="00A93D21" w:rsidRPr="004512AE">
        <w:rPr>
          <w:rFonts w:ascii="Times New Roman" w:hAnsi="Times New Roman" w:cs="Times New Roman"/>
          <w:color w:val="auto"/>
        </w:rPr>
        <w:t>novada</w:t>
      </w:r>
      <w:proofErr w:type="spellEnd"/>
      <w:r w:rsidR="00A93D21" w:rsidRPr="004512AE">
        <w:rPr>
          <w:rFonts w:ascii="Times New Roman" w:hAnsi="Times New Roman" w:cs="Times New Roman"/>
          <w:color w:val="auto"/>
        </w:rPr>
        <w:t xml:space="preserve"> </w:t>
      </w:r>
      <w:proofErr w:type="spellStart"/>
      <w:r w:rsidR="005E047B">
        <w:rPr>
          <w:rFonts w:ascii="Times New Roman" w:hAnsi="Times New Roman" w:cs="Times New Roman"/>
          <w:color w:val="auto"/>
        </w:rPr>
        <w:t>d</w:t>
      </w:r>
      <w:r w:rsidR="00A93D21" w:rsidRPr="004512AE">
        <w:rPr>
          <w:rFonts w:ascii="Times New Roman" w:hAnsi="Times New Roman" w:cs="Times New Roman"/>
          <w:color w:val="auto"/>
        </w:rPr>
        <w:t>omei</w:t>
      </w:r>
      <w:proofErr w:type="spellEnd"/>
      <w:r w:rsidRPr="004512AE">
        <w:rPr>
          <w:rFonts w:ascii="Times New Roman" w:hAnsi="Times New Roman" w:cs="Times New Roman"/>
          <w:color w:val="auto"/>
        </w:rPr>
        <w:t xml:space="preserve"> 7</w:t>
      </w:r>
      <w:r w:rsidR="00A93D21" w:rsidRPr="004512AE">
        <w:rPr>
          <w:rFonts w:ascii="Times New Roman" w:hAnsi="Times New Roman" w:cs="Times New Roman"/>
          <w:color w:val="auto"/>
        </w:rPr>
        <w:t> </w:t>
      </w:r>
      <w:r w:rsidRPr="004512AE">
        <w:rPr>
          <w:rFonts w:ascii="Times New Roman" w:hAnsi="Times New Roman" w:cs="Times New Roman"/>
          <w:color w:val="auto"/>
        </w:rPr>
        <w:t>(</w:t>
      </w:r>
      <w:proofErr w:type="spellStart"/>
      <w:r w:rsidRPr="004512AE">
        <w:rPr>
          <w:rFonts w:ascii="Times New Roman" w:hAnsi="Times New Roman" w:cs="Times New Roman"/>
          <w:color w:val="auto"/>
        </w:rPr>
        <w:t>septiņu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pēc</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rezultātu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apstiprināšanas</w:t>
      </w:r>
      <w:proofErr w:type="spellEnd"/>
      <w:r w:rsidRPr="004512AE">
        <w:rPr>
          <w:rFonts w:ascii="Times New Roman" w:hAnsi="Times New Roman" w:cs="Times New Roman"/>
          <w:color w:val="auto"/>
        </w:rPr>
        <w:t>.</w:t>
      </w:r>
    </w:p>
    <w:p w14:paraId="5DCAAB12" w14:textId="77777777" w:rsidR="00075E16" w:rsidRDefault="00075E16" w:rsidP="00075E16">
      <w:pPr>
        <w:spacing w:after="0" w:line="240" w:lineRule="auto"/>
        <w:jc w:val="both"/>
        <w:rPr>
          <w:rFonts w:ascii="Times New Roman" w:eastAsia="Times New Roman" w:hAnsi="Times New Roman" w:cs="Times New Roman"/>
          <w:sz w:val="24"/>
          <w:szCs w:val="24"/>
        </w:rPr>
      </w:pPr>
    </w:p>
    <w:p w14:paraId="28677617" w14:textId="77777777" w:rsidR="002263EB" w:rsidRDefault="002263EB" w:rsidP="002263EB">
      <w:pPr>
        <w:spacing w:after="0" w:line="240" w:lineRule="auto"/>
        <w:jc w:val="both"/>
        <w:rPr>
          <w:rFonts w:ascii="Times New Roman" w:eastAsia="Times New Roman" w:hAnsi="Times New Roman" w:cs="Times New Roman"/>
          <w:sz w:val="24"/>
          <w:szCs w:val="24"/>
        </w:rPr>
      </w:pPr>
    </w:p>
    <w:p w14:paraId="242A1EBC" w14:textId="5856ECFD" w:rsidR="002263EB" w:rsidRDefault="002263EB" w:rsidP="002263EB">
      <w:pPr>
        <w:spacing w:after="0" w:line="240" w:lineRule="auto"/>
        <w:jc w:val="both"/>
        <w:rPr>
          <w:rFonts w:ascii="Times New Roman" w:eastAsia="Calibri" w:hAnsi="Times New Roman" w:cs="Times New Roman"/>
          <w:caps/>
          <w:sz w:val="24"/>
          <w:szCs w:val="24"/>
        </w:rPr>
      </w:pPr>
      <w:r w:rsidRPr="003B6827">
        <w:rPr>
          <w:rFonts w:ascii="Times New Roman" w:eastAsia="Calibri" w:hAnsi="Times New Roman" w:cs="Times New Roman"/>
          <w:caps/>
          <w:sz w:val="24"/>
          <w:szCs w:val="24"/>
        </w:rPr>
        <w:t xml:space="preserve">izvirzītie nosacījumi </w:t>
      </w:r>
    </w:p>
    <w:p w14:paraId="09A5602E" w14:textId="77777777" w:rsidR="002263EB" w:rsidRDefault="002263EB" w:rsidP="00075E16">
      <w:pPr>
        <w:spacing w:after="0" w:line="240" w:lineRule="auto"/>
        <w:jc w:val="both"/>
        <w:rPr>
          <w:rFonts w:ascii="Times New Roman" w:eastAsia="Times New Roman" w:hAnsi="Times New Roman" w:cs="Times New Roman"/>
          <w:sz w:val="24"/>
          <w:szCs w:val="24"/>
        </w:rPr>
      </w:pPr>
    </w:p>
    <w:p w14:paraId="296FCA5F" w14:textId="0A50B4FE" w:rsidR="002263EB" w:rsidRPr="002263EB" w:rsidRDefault="002263EB" w:rsidP="002263EB">
      <w:pPr>
        <w:pStyle w:val="ListParagraph"/>
        <w:numPr>
          <w:ilvl w:val="0"/>
          <w:numId w:val="1"/>
        </w:numPr>
        <w:shd w:val="clear" w:color="auto" w:fill="FFFFFF"/>
        <w:spacing w:after="160" w:line="256" w:lineRule="auto"/>
        <w:jc w:val="both"/>
        <w:rPr>
          <w:rFonts w:ascii="Times New Roman" w:eastAsia="Times New Roman" w:hAnsi="Times New Roman" w:cs="Times New Roman"/>
          <w:color w:val="212529"/>
          <w:sz w:val="24"/>
          <w:szCs w:val="24"/>
          <w:lang w:eastAsia="lv-LV"/>
        </w:rPr>
      </w:pPr>
      <w:r>
        <w:rPr>
          <w:rFonts w:ascii="Times New Roman" w:eastAsia="Times New Roman" w:hAnsi="Times New Roman" w:cs="Times New Roman"/>
          <w:color w:val="212529"/>
          <w:sz w:val="24"/>
          <w:szCs w:val="24"/>
          <w:lang w:eastAsia="lv-LV"/>
        </w:rPr>
        <w:t>Dzīvojamās ē</w:t>
      </w:r>
      <w:r w:rsidRPr="002263EB">
        <w:rPr>
          <w:rFonts w:ascii="Times New Roman" w:eastAsia="Times New Roman" w:hAnsi="Times New Roman" w:cs="Times New Roman"/>
          <w:color w:val="212529"/>
          <w:sz w:val="24"/>
          <w:szCs w:val="24"/>
          <w:lang w:eastAsia="lv-LV"/>
        </w:rPr>
        <w:t xml:space="preserve">kas kopējais stāvoklis vērtējams kā apmierinošs.  </w:t>
      </w:r>
    </w:p>
    <w:p w14:paraId="40B362FF" w14:textId="65C44C0F" w:rsidR="002263EB" w:rsidRPr="002263EB" w:rsidRDefault="002263EB" w:rsidP="002263EB">
      <w:pPr>
        <w:pStyle w:val="ListParagraph"/>
        <w:numPr>
          <w:ilvl w:val="0"/>
          <w:numId w:val="1"/>
        </w:numPr>
        <w:shd w:val="clear" w:color="auto" w:fill="FFFFFF"/>
        <w:spacing w:after="160" w:line="256" w:lineRule="auto"/>
        <w:jc w:val="both"/>
        <w:rPr>
          <w:rFonts w:ascii="Times New Roman" w:eastAsia="Times New Roman" w:hAnsi="Times New Roman" w:cs="Times New Roman"/>
          <w:color w:val="212529"/>
          <w:sz w:val="24"/>
          <w:szCs w:val="24"/>
          <w:lang w:eastAsia="lv-LV"/>
        </w:rPr>
      </w:pPr>
      <w:r>
        <w:rPr>
          <w:rFonts w:ascii="Times New Roman" w:eastAsia="Times New Roman" w:hAnsi="Times New Roman" w:cs="Times New Roman"/>
          <w:color w:val="212529"/>
          <w:sz w:val="24"/>
          <w:szCs w:val="24"/>
          <w:lang w:eastAsia="lv-LV"/>
        </w:rPr>
        <w:t>J</w:t>
      </w:r>
      <w:r w:rsidRPr="002263EB">
        <w:rPr>
          <w:rFonts w:ascii="Times New Roman" w:eastAsia="Times New Roman" w:hAnsi="Times New Roman" w:cs="Times New Roman"/>
          <w:color w:val="212529"/>
          <w:sz w:val="24"/>
          <w:szCs w:val="24"/>
          <w:lang w:eastAsia="lv-LV"/>
        </w:rPr>
        <w:t>āņem vērā,</w:t>
      </w:r>
      <w:r>
        <w:rPr>
          <w:rFonts w:ascii="Times New Roman" w:eastAsia="Times New Roman" w:hAnsi="Times New Roman" w:cs="Times New Roman"/>
          <w:color w:val="212529"/>
          <w:sz w:val="24"/>
          <w:szCs w:val="24"/>
          <w:lang w:eastAsia="lv-LV"/>
        </w:rPr>
        <w:t xml:space="preserve"> </w:t>
      </w:r>
      <w:r w:rsidRPr="002263EB">
        <w:rPr>
          <w:rFonts w:ascii="Times New Roman" w:eastAsia="Times New Roman" w:hAnsi="Times New Roman" w:cs="Times New Roman"/>
          <w:color w:val="212529"/>
          <w:sz w:val="24"/>
          <w:szCs w:val="24"/>
          <w:lang w:eastAsia="lv-LV"/>
        </w:rPr>
        <w:t xml:space="preserve">ka ēkas bojāto nesošo konstrukciju atjaunošanas gadījumā izmaksas tiek dalītas uz visiem </w:t>
      </w:r>
      <w:r>
        <w:rPr>
          <w:rFonts w:ascii="Times New Roman" w:eastAsia="Times New Roman" w:hAnsi="Times New Roman" w:cs="Times New Roman"/>
          <w:color w:val="212529"/>
          <w:sz w:val="24"/>
          <w:szCs w:val="24"/>
          <w:lang w:eastAsia="lv-LV"/>
        </w:rPr>
        <w:t xml:space="preserve">dzīvojamās </w:t>
      </w:r>
      <w:r w:rsidRPr="002263EB">
        <w:rPr>
          <w:rFonts w:ascii="Times New Roman" w:eastAsia="Times New Roman" w:hAnsi="Times New Roman" w:cs="Times New Roman"/>
          <w:color w:val="212529"/>
          <w:sz w:val="24"/>
          <w:szCs w:val="24"/>
          <w:lang w:eastAsia="lv-LV"/>
        </w:rPr>
        <w:t xml:space="preserve">ēkas īpašniekiem, </w:t>
      </w:r>
      <w:r>
        <w:rPr>
          <w:rFonts w:ascii="Times New Roman" w:eastAsia="Times New Roman" w:hAnsi="Times New Roman" w:cs="Times New Roman"/>
          <w:color w:val="212529"/>
          <w:sz w:val="24"/>
          <w:szCs w:val="24"/>
          <w:lang w:eastAsia="lv-LV"/>
        </w:rPr>
        <w:t>jo tās</w:t>
      </w:r>
      <w:r w:rsidRPr="002263EB">
        <w:rPr>
          <w:rFonts w:ascii="Times New Roman" w:eastAsia="Times New Roman" w:hAnsi="Times New Roman" w:cs="Times New Roman"/>
          <w:color w:val="212529"/>
          <w:sz w:val="24"/>
          <w:szCs w:val="24"/>
          <w:lang w:eastAsia="lv-LV"/>
        </w:rPr>
        <w:t xml:space="preserve"> ir kopīpašums.</w:t>
      </w:r>
    </w:p>
    <w:p w14:paraId="4334262B" w14:textId="36E8EB71" w:rsidR="002263EB" w:rsidRPr="002263EB" w:rsidRDefault="002263EB" w:rsidP="002263EB">
      <w:pPr>
        <w:pStyle w:val="ListParagraph"/>
        <w:numPr>
          <w:ilvl w:val="0"/>
          <w:numId w:val="1"/>
        </w:numPr>
        <w:shd w:val="clear" w:color="auto" w:fill="FFFFFF"/>
        <w:spacing w:after="160" w:line="256" w:lineRule="auto"/>
        <w:jc w:val="both"/>
        <w:rPr>
          <w:rFonts w:ascii="Times New Roman" w:eastAsia="Times New Roman" w:hAnsi="Times New Roman" w:cs="Times New Roman"/>
          <w:color w:val="212529"/>
          <w:sz w:val="24"/>
          <w:szCs w:val="24"/>
          <w:lang w:eastAsia="lv-LV"/>
        </w:rPr>
      </w:pPr>
      <w:r>
        <w:rPr>
          <w:rFonts w:ascii="Times New Roman" w:eastAsia="Times New Roman" w:hAnsi="Times New Roman" w:cs="Times New Roman"/>
          <w:color w:val="212529"/>
          <w:sz w:val="24"/>
          <w:szCs w:val="24"/>
          <w:lang w:eastAsia="lv-LV"/>
        </w:rPr>
        <w:t>Īpašuma</w:t>
      </w:r>
      <w:r w:rsidRPr="002263EB">
        <w:rPr>
          <w:rFonts w:ascii="Times New Roman" w:eastAsia="Times New Roman" w:hAnsi="Times New Roman" w:cs="Times New Roman"/>
          <w:color w:val="212529"/>
          <w:sz w:val="24"/>
          <w:szCs w:val="24"/>
          <w:lang w:eastAsia="lv-LV"/>
        </w:rPr>
        <w:t xml:space="preserve"> atjaunošanas un remonta gadījumā ievērot Kuldīgas novada teritorijas un apbūves noteikumus</w:t>
      </w:r>
      <w:r>
        <w:rPr>
          <w:rFonts w:ascii="Times New Roman" w:eastAsia="Times New Roman" w:hAnsi="Times New Roman" w:cs="Times New Roman"/>
          <w:color w:val="212529"/>
          <w:sz w:val="24"/>
          <w:szCs w:val="24"/>
          <w:lang w:eastAsia="lv-LV"/>
        </w:rPr>
        <w:t>.</w:t>
      </w:r>
    </w:p>
    <w:p w14:paraId="71769211" w14:textId="74A218FC" w:rsidR="00075E16" w:rsidRPr="00075E16" w:rsidRDefault="00075E16" w:rsidP="00075E16">
      <w:pPr>
        <w:spacing w:after="0" w:line="240" w:lineRule="auto"/>
        <w:jc w:val="both"/>
        <w:rPr>
          <w:rFonts w:ascii="Times New Roman" w:eastAsia="Times New Roman" w:hAnsi="Times New Roman" w:cs="Times New Roman"/>
          <w:sz w:val="24"/>
          <w:szCs w:val="24"/>
        </w:rPr>
      </w:pPr>
      <w:r w:rsidRPr="00075E16">
        <w:rPr>
          <w:rFonts w:ascii="Times New Roman" w:eastAsia="Times New Roman" w:hAnsi="Times New Roman" w:cs="Times New Roman"/>
          <w:sz w:val="24"/>
          <w:szCs w:val="24"/>
        </w:rPr>
        <w:lastRenderedPageBreak/>
        <w:t>CITI NOTEIKUMI</w:t>
      </w:r>
    </w:p>
    <w:p w14:paraId="01DD1E82" w14:textId="36C7C306" w:rsidR="00011057" w:rsidRDefault="00011057" w:rsidP="008C2B40">
      <w:pPr>
        <w:spacing w:after="0" w:line="240" w:lineRule="auto"/>
        <w:jc w:val="both"/>
        <w:rPr>
          <w:rFonts w:ascii="Times New Roman" w:hAnsi="Times New Roman" w:cs="Times New Roman"/>
          <w:i/>
          <w:iCs/>
          <w:sz w:val="24"/>
          <w:szCs w:val="24"/>
        </w:rPr>
      </w:pPr>
    </w:p>
    <w:p w14:paraId="5EF7B3F2" w14:textId="77777777" w:rsidR="00075E16" w:rsidRPr="00A52AC2" w:rsidRDefault="00075E16" w:rsidP="00075E16">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5FBF4712" w14:textId="77777777" w:rsidR="00075E16" w:rsidRPr="004A759A" w:rsidRDefault="00075E16" w:rsidP="00075E16">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411D572C" w14:textId="6BADAA2D" w:rsidR="004A759A" w:rsidRPr="004A759A" w:rsidRDefault="004A759A" w:rsidP="004A759A">
      <w:pPr>
        <w:pStyle w:val="ListParagraph"/>
        <w:numPr>
          <w:ilvl w:val="0"/>
          <w:numId w:val="1"/>
        </w:numPr>
        <w:spacing w:after="0" w:line="240" w:lineRule="auto"/>
        <w:jc w:val="both"/>
        <w:rPr>
          <w:rFonts w:ascii="Times New Roman" w:eastAsia="Times New Roman" w:hAnsi="Times New Roman" w:cs="Times New Roman"/>
          <w:sz w:val="24"/>
          <w:szCs w:val="24"/>
        </w:rPr>
      </w:pPr>
      <w:r w:rsidRPr="00794BAC">
        <w:rPr>
          <w:rFonts w:ascii="Times New Roman" w:eastAsia="Times New Roman" w:hAnsi="Times New Roman" w:cs="Times New Roman"/>
          <w:sz w:val="24"/>
          <w:szCs w:val="24"/>
        </w:rPr>
        <w:t xml:space="preserve">Kuldīgas novada pašvaldība rīkojas saskaņā ar izsoles noteikumiem un normatīvajiem aktiem, t.sk., Noziedzīgi iegūtu līdzekļu legalizācijas un terorisma un </w:t>
      </w:r>
      <w:proofErr w:type="spellStart"/>
      <w:r w:rsidRPr="00794BAC">
        <w:rPr>
          <w:rFonts w:ascii="Times New Roman" w:eastAsia="Times New Roman" w:hAnsi="Times New Roman" w:cs="Times New Roman"/>
          <w:sz w:val="24"/>
          <w:szCs w:val="24"/>
        </w:rPr>
        <w:t>proliferācijas</w:t>
      </w:r>
      <w:proofErr w:type="spellEnd"/>
      <w:r w:rsidRPr="00794BAC">
        <w:rPr>
          <w:rFonts w:ascii="Times New Roman" w:eastAsia="Times New Roman" w:hAnsi="Times New Roman" w:cs="Times New Roman"/>
          <w:sz w:val="24"/>
          <w:szCs w:val="24"/>
        </w:rPr>
        <w:t xml:space="preserve"> finansēšanas novēršanas likum</w:t>
      </w:r>
      <w:r>
        <w:rPr>
          <w:rFonts w:ascii="Times New Roman" w:eastAsia="Times New Roman" w:hAnsi="Times New Roman" w:cs="Times New Roman"/>
          <w:sz w:val="24"/>
          <w:szCs w:val="24"/>
        </w:rPr>
        <w:t>u</w:t>
      </w:r>
      <w:r w:rsidRPr="00794BAC">
        <w:rPr>
          <w:rFonts w:ascii="Times New Roman" w:eastAsia="Times New Roman" w:hAnsi="Times New Roman" w:cs="Times New Roman"/>
          <w:sz w:val="24"/>
          <w:szCs w:val="24"/>
        </w:rPr>
        <w:t>.</w:t>
      </w:r>
    </w:p>
    <w:p w14:paraId="4816568E" w14:textId="77777777" w:rsidR="00075E16" w:rsidRPr="003B6827" w:rsidRDefault="00075E16" w:rsidP="00075E16">
      <w:pPr>
        <w:spacing w:after="0" w:line="240" w:lineRule="auto"/>
        <w:jc w:val="both"/>
        <w:rPr>
          <w:rFonts w:ascii="Times New Roman" w:hAnsi="Times New Roman" w:cs="Times New Roman"/>
          <w:sz w:val="24"/>
          <w:szCs w:val="24"/>
        </w:rPr>
      </w:pPr>
    </w:p>
    <w:p w14:paraId="1C035756" w14:textId="77777777" w:rsidR="00075E16" w:rsidRPr="003B6827" w:rsidRDefault="00075E16" w:rsidP="00075E16">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bookmarkEnd w:id="0"/>
    <w:p w14:paraId="4C86B1C7" w14:textId="77777777" w:rsidR="004F0C44" w:rsidRDefault="004F0C44" w:rsidP="008C2B40">
      <w:pPr>
        <w:spacing w:after="0" w:line="240" w:lineRule="auto"/>
        <w:jc w:val="both"/>
        <w:rPr>
          <w:rFonts w:ascii="Times New Roman" w:hAnsi="Times New Roman" w:cs="Times New Roman"/>
          <w:i/>
          <w:iCs/>
          <w:sz w:val="24"/>
          <w:szCs w:val="24"/>
        </w:rPr>
      </w:pPr>
    </w:p>
    <w:p w14:paraId="55AE20B5" w14:textId="77777777" w:rsidR="00011057" w:rsidRDefault="00011057" w:rsidP="008C2B40">
      <w:pPr>
        <w:spacing w:after="0" w:line="240" w:lineRule="auto"/>
        <w:jc w:val="both"/>
        <w:rPr>
          <w:rFonts w:ascii="Times New Roman" w:eastAsia="Times New Roman" w:hAnsi="Times New Roman" w:cs="Times New Roman"/>
          <w:sz w:val="24"/>
          <w:szCs w:val="24"/>
          <w:lang w:eastAsia="lv-LV"/>
        </w:rPr>
      </w:pPr>
    </w:p>
    <w:p w14:paraId="2AC6A77C" w14:textId="77777777" w:rsidR="00D93716" w:rsidRDefault="00D93716" w:rsidP="00D93716">
      <w:pPr>
        <w:spacing w:after="0" w:line="240" w:lineRule="auto"/>
        <w:rPr>
          <w:rFonts w:ascii="Times New Roman" w:eastAsia="Times New Roman" w:hAnsi="Times New Roman" w:cs="Times New Roman"/>
          <w:sz w:val="24"/>
          <w:szCs w:val="24"/>
          <w:lang w:eastAsia="lv-LV"/>
        </w:rPr>
      </w:pPr>
      <w:r w:rsidRPr="003A6F7E">
        <w:rPr>
          <w:rFonts w:ascii="Times New Roman" w:eastAsia="Times New Roman" w:hAnsi="Times New Roman" w:cs="Times New Roman"/>
          <w:sz w:val="24"/>
          <w:szCs w:val="24"/>
          <w:lang w:eastAsia="lv-LV"/>
        </w:rPr>
        <w:t>Izsoļu komisijas priekšsēdētāja</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t>Iveta Zvirbule</w:t>
      </w:r>
    </w:p>
    <w:p w14:paraId="22140B80" w14:textId="77777777" w:rsidR="00D93716" w:rsidRPr="00591147" w:rsidRDefault="00D93716" w:rsidP="00D93716">
      <w:pPr>
        <w:spacing w:after="0" w:line="240" w:lineRule="auto"/>
        <w:rPr>
          <w:rFonts w:ascii="Times New Roman" w:eastAsia="Times New Roman" w:hAnsi="Times New Roman" w:cs="Times New Roman"/>
          <w:sz w:val="24"/>
          <w:szCs w:val="24"/>
          <w:lang w:eastAsia="lv-LV"/>
        </w:rPr>
      </w:pPr>
    </w:p>
    <w:p w14:paraId="760A03F7" w14:textId="77777777" w:rsidR="00D93716" w:rsidRPr="00591147" w:rsidRDefault="00D93716" w:rsidP="00D93716">
      <w:pPr>
        <w:spacing w:after="0" w:line="240" w:lineRule="auto"/>
        <w:jc w:val="center"/>
        <w:rPr>
          <w:rFonts w:ascii="Times New Roman" w:hAnsi="Times New Roman" w:cs="Times New Roman"/>
          <w:sz w:val="20"/>
          <w:szCs w:val="20"/>
        </w:rPr>
      </w:pPr>
      <w:bookmarkStart w:id="6"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79470C18" w14:textId="77777777" w:rsidR="00D93716" w:rsidRPr="00591147" w:rsidRDefault="00D93716" w:rsidP="00D93716">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6"/>
    </w:p>
    <w:p w14:paraId="04A2419C" w14:textId="49C5226E" w:rsidR="00DD6E2F" w:rsidRPr="00011057" w:rsidRDefault="00DD6E2F" w:rsidP="00D93716">
      <w:pPr>
        <w:spacing w:after="0" w:line="240" w:lineRule="auto"/>
        <w:jc w:val="both"/>
        <w:rPr>
          <w:rFonts w:ascii="Times New Roman" w:hAnsi="Times New Roman" w:cs="Times New Roman"/>
          <w:i/>
          <w:iCs/>
          <w:sz w:val="24"/>
          <w:szCs w:val="24"/>
        </w:rPr>
      </w:pPr>
    </w:p>
    <w:sectPr w:rsidR="00DD6E2F" w:rsidRPr="00011057" w:rsidSect="00011057">
      <w:footerReference w:type="default" r:id="rId17"/>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9B1B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10"/>
  </w:num>
  <w:num w:numId="3" w16cid:durableId="4748560">
    <w:abstractNumId w:val="9"/>
  </w:num>
  <w:num w:numId="4" w16cid:durableId="2132043017">
    <w:abstractNumId w:val="6"/>
  </w:num>
  <w:num w:numId="5" w16cid:durableId="1195970262">
    <w:abstractNumId w:val="2"/>
  </w:num>
  <w:num w:numId="6" w16cid:durableId="1130172956">
    <w:abstractNumId w:val="5"/>
  </w:num>
  <w:num w:numId="7" w16cid:durableId="68815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4"/>
  </w:num>
  <w:num w:numId="9" w16cid:durableId="1102383231">
    <w:abstractNumId w:val="11"/>
  </w:num>
  <w:num w:numId="10" w16cid:durableId="6953477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3"/>
  </w:num>
  <w:num w:numId="13" w16cid:durableId="950674353">
    <w:abstractNumId w:val="7"/>
  </w:num>
  <w:num w:numId="14" w16cid:durableId="98088665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992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CAA"/>
    <w:rsid w:val="00004EC5"/>
    <w:rsid w:val="00007E8E"/>
    <w:rsid w:val="00011057"/>
    <w:rsid w:val="00016806"/>
    <w:rsid w:val="0002121B"/>
    <w:rsid w:val="00026243"/>
    <w:rsid w:val="00026CFB"/>
    <w:rsid w:val="00037EE7"/>
    <w:rsid w:val="000431C0"/>
    <w:rsid w:val="0004390E"/>
    <w:rsid w:val="00045B56"/>
    <w:rsid w:val="0005097F"/>
    <w:rsid w:val="00054972"/>
    <w:rsid w:val="00054E5B"/>
    <w:rsid w:val="00055009"/>
    <w:rsid w:val="00055330"/>
    <w:rsid w:val="00056DF5"/>
    <w:rsid w:val="000629F3"/>
    <w:rsid w:val="00073E6B"/>
    <w:rsid w:val="00075E16"/>
    <w:rsid w:val="0007790C"/>
    <w:rsid w:val="00083CDC"/>
    <w:rsid w:val="0008639B"/>
    <w:rsid w:val="00093037"/>
    <w:rsid w:val="00097A85"/>
    <w:rsid w:val="000A0711"/>
    <w:rsid w:val="000A50DF"/>
    <w:rsid w:val="000B1683"/>
    <w:rsid w:val="000B5D6C"/>
    <w:rsid w:val="000C026B"/>
    <w:rsid w:val="000C0EE2"/>
    <w:rsid w:val="000C3DE7"/>
    <w:rsid w:val="000E06B3"/>
    <w:rsid w:val="000E3233"/>
    <w:rsid w:val="000E60C7"/>
    <w:rsid w:val="000E7215"/>
    <w:rsid w:val="000F1534"/>
    <w:rsid w:val="000F4822"/>
    <w:rsid w:val="000F57E0"/>
    <w:rsid w:val="000F6B72"/>
    <w:rsid w:val="00103F6D"/>
    <w:rsid w:val="001174B1"/>
    <w:rsid w:val="00125E22"/>
    <w:rsid w:val="00126B2C"/>
    <w:rsid w:val="0014063F"/>
    <w:rsid w:val="00144D36"/>
    <w:rsid w:val="00146DBB"/>
    <w:rsid w:val="00154550"/>
    <w:rsid w:val="00155709"/>
    <w:rsid w:val="001609AD"/>
    <w:rsid w:val="00162233"/>
    <w:rsid w:val="0016303B"/>
    <w:rsid w:val="00177A78"/>
    <w:rsid w:val="0018147E"/>
    <w:rsid w:val="001901E1"/>
    <w:rsid w:val="001A7B04"/>
    <w:rsid w:val="001B22FC"/>
    <w:rsid w:val="001B4EB6"/>
    <w:rsid w:val="001C10B6"/>
    <w:rsid w:val="001E0728"/>
    <w:rsid w:val="001F34B4"/>
    <w:rsid w:val="002004BB"/>
    <w:rsid w:val="00222E79"/>
    <w:rsid w:val="002263EB"/>
    <w:rsid w:val="00243230"/>
    <w:rsid w:val="0024669C"/>
    <w:rsid w:val="00247917"/>
    <w:rsid w:val="00253CD0"/>
    <w:rsid w:val="00271BC8"/>
    <w:rsid w:val="00272933"/>
    <w:rsid w:val="0027713F"/>
    <w:rsid w:val="00281E3E"/>
    <w:rsid w:val="00281FAD"/>
    <w:rsid w:val="00285A5E"/>
    <w:rsid w:val="00293AC1"/>
    <w:rsid w:val="002972FB"/>
    <w:rsid w:val="002A139E"/>
    <w:rsid w:val="002B0EF8"/>
    <w:rsid w:val="002B175E"/>
    <w:rsid w:val="002C306C"/>
    <w:rsid w:val="002C7138"/>
    <w:rsid w:val="002D0D35"/>
    <w:rsid w:val="002D69B2"/>
    <w:rsid w:val="002D7228"/>
    <w:rsid w:val="002E01D0"/>
    <w:rsid w:val="002F0597"/>
    <w:rsid w:val="0030705B"/>
    <w:rsid w:val="003115E1"/>
    <w:rsid w:val="00313ACC"/>
    <w:rsid w:val="00320A5D"/>
    <w:rsid w:val="00321ABC"/>
    <w:rsid w:val="0032205B"/>
    <w:rsid w:val="00367482"/>
    <w:rsid w:val="0036781B"/>
    <w:rsid w:val="003736E1"/>
    <w:rsid w:val="00377B5F"/>
    <w:rsid w:val="00385417"/>
    <w:rsid w:val="00391C94"/>
    <w:rsid w:val="003A4AEB"/>
    <w:rsid w:val="003A61DA"/>
    <w:rsid w:val="003B7C40"/>
    <w:rsid w:val="003B7D04"/>
    <w:rsid w:val="003D1930"/>
    <w:rsid w:val="003E16D5"/>
    <w:rsid w:val="003F0968"/>
    <w:rsid w:val="003F299A"/>
    <w:rsid w:val="003F4E7B"/>
    <w:rsid w:val="00406E86"/>
    <w:rsid w:val="00415569"/>
    <w:rsid w:val="0041602D"/>
    <w:rsid w:val="00437F5B"/>
    <w:rsid w:val="004512AE"/>
    <w:rsid w:val="00456983"/>
    <w:rsid w:val="00471884"/>
    <w:rsid w:val="0047539E"/>
    <w:rsid w:val="0047600C"/>
    <w:rsid w:val="004864BF"/>
    <w:rsid w:val="004A154D"/>
    <w:rsid w:val="004A2ECE"/>
    <w:rsid w:val="004A34BF"/>
    <w:rsid w:val="004A759A"/>
    <w:rsid w:val="004A7DEE"/>
    <w:rsid w:val="004B0069"/>
    <w:rsid w:val="004B5707"/>
    <w:rsid w:val="004C70F9"/>
    <w:rsid w:val="004D0AC7"/>
    <w:rsid w:val="004D1D34"/>
    <w:rsid w:val="004E08FE"/>
    <w:rsid w:val="004F0C44"/>
    <w:rsid w:val="004F4717"/>
    <w:rsid w:val="004F66DF"/>
    <w:rsid w:val="0051451A"/>
    <w:rsid w:val="005165F3"/>
    <w:rsid w:val="00517AD3"/>
    <w:rsid w:val="00521BA1"/>
    <w:rsid w:val="005306BC"/>
    <w:rsid w:val="00560B8C"/>
    <w:rsid w:val="005637E9"/>
    <w:rsid w:val="00564844"/>
    <w:rsid w:val="00566F46"/>
    <w:rsid w:val="00574729"/>
    <w:rsid w:val="0058248D"/>
    <w:rsid w:val="00595B6D"/>
    <w:rsid w:val="005A47F1"/>
    <w:rsid w:val="005A53CD"/>
    <w:rsid w:val="005D509E"/>
    <w:rsid w:val="005E047B"/>
    <w:rsid w:val="005F4106"/>
    <w:rsid w:val="00603802"/>
    <w:rsid w:val="00603844"/>
    <w:rsid w:val="006065A5"/>
    <w:rsid w:val="00620CD4"/>
    <w:rsid w:val="006224A1"/>
    <w:rsid w:val="00632805"/>
    <w:rsid w:val="006400FE"/>
    <w:rsid w:val="00640AFD"/>
    <w:rsid w:val="0064690B"/>
    <w:rsid w:val="00652DBF"/>
    <w:rsid w:val="006533B9"/>
    <w:rsid w:val="006616BA"/>
    <w:rsid w:val="0066239F"/>
    <w:rsid w:val="00694117"/>
    <w:rsid w:val="00697876"/>
    <w:rsid w:val="006B2F18"/>
    <w:rsid w:val="006B3F02"/>
    <w:rsid w:val="006B4885"/>
    <w:rsid w:val="006C60E7"/>
    <w:rsid w:val="006D27CE"/>
    <w:rsid w:val="006D4E17"/>
    <w:rsid w:val="006D5AF6"/>
    <w:rsid w:val="006E5899"/>
    <w:rsid w:val="0072228B"/>
    <w:rsid w:val="00724FC4"/>
    <w:rsid w:val="0073431F"/>
    <w:rsid w:val="007501C4"/>
    <w:rsid w:val="00765079"/>
    <w:rsid w:val="00771644"/>
    <w:rsid w:val="00776384"/>
    <w:rsid w:val="007867D7"/>
    <w:rsid w:val="0079736A"/>
    <w:rsid w:val="007A011B"/>
    <w:rsid w:val="007B3EB7"/>
    <w:rsid w:val="007C7001"/>
    <w:rsid w:val="007D2A8E"/>
    <w:rsid w:val="007F34A5"/>
    <w:rsid w:val="00807C1B"/>
    <w:rsid w:val="00814BCF"/>
    <w:rsid w:val="00817D69"/>
    <w:rsid w:val="00822945"/>
    <w:rsid w:val="0083075F"/>
    <w:rsid w:val="00832C18"/>
    <w:rsid w:val="00834F70"/>
    <w:rsid w:val="008541A0"/>
    <w:rsid w:val="0086447B"/>
    <w:rsid w:val="00877B9E"/>
    <w:rsid w:val="0089299B"/>
    <w:rsid w:val="00893695"/>
    <w:rsid w:val="008A0DC0"/>
    <w:rsid w:val="008A5290"/>
    <w:rsid w:val="008B255A"/>
    <w:rsid w:val="008B3A77"/>
    <w:rsid w:val="008B66A6"/>
    <w:rsid w:val="008C2B40"/>
    <w:rsid w:val="008C6C3C"/>
    <w:rsid w:val="008D3966"/>
    <w:rsid w:val="008D43FC"/>
    <w:rsid w:val="008D6052"/>
    <w:rsid w:val="008E2720"/>
    <w:rsid w:val="008E5041"/>
    <w:rsid w:val="009152C7"/>
    <w:rsid w:val="00923825"/>
    <w:rsid w:val="00925813"/>
    <w:rsid w:val="009300D0"/>
    <w:rsid w:val="00932BF9"/>
    <w:rsid w:val="00935B99"/>
    <w:rsid w:val="00947F42"/>
    <w:rsid w:val="00950479"/>
    <w:rsid w:val="009526CB"/>
    <w:rsid w:val="00953CED"/>
    <w:rsid w:val="0095639E"/>
    <w:rsid w:val="00967CF7"/>
    <w:rsid w:val="009712C6"/>
    <w:rsid w:val="00971650"/>
    <w:rsid w:val="00984F57"/>
    <w:rsid w:val="0098680E"/>
    <w:rsid w:val="009871F5"/>
    <w:rsid w:val="009A1C4A"/>
    <w:rsid w:val="009A1C76"/>
    <w:rsid w:val="009A6D0E"/>
    <w:rsid w:val="009B7313"/>
    <w:rsid w:val="009D160F"/>
    <w:rsid w:val="009D3872"/>
    <w:rsid w:val="009D38CF"/>
    <w:rsid w:val="009F0421"/>
    <w:rsid w:val="009F7238"/>
    <w:rsid w:val="00A055A6"/>
    <w:rsid w:val="00A05C15"/>
    <w:rsid w:val="00A0648D"/>
    <w:rsid w:val="00A14300"/>
    <w:rsid w:val="00A15FCE"/>
    <w:rsid w:val="00A2086F"/>
    <w:rsid w:val="00A22985"/>
    <w:rsid w:val="00A27A19"/>
    <w:rsid w:val="00A339BD"/>
    <w:rsid w:val="00A41F8E"/>
    <w:rsid w:val="00A426E7"/>
    <w:rsid w:val="00A42779"/>
    <w:rsid w:val="00A5141C"/>
    <w:rsid w:val="00A6616A"/>
    <w:rsid w:val="00A747F1"/>
    <w:rsid w:val="00A74AF6"/>
    <w:rsid w:val="00A763E0"/>
    <w:rsid w:val="00A808AF"/>
    <w:rsid w:val="00A80FE8"/>
    <w:rsid w:val="00A8738A"/>
    <w:rsid w:val="00A87AC9"/>
    <w:rsid w:val="00A93D21"/>
    <w:rsid w:val="00AA002E"/>
    <w:rsid w:val="00AA393C"/>
    <w:rsid w:val="00AA60A4"/>
    <w:rsid w:val="00AB7776"/>
    <w:rsid w:val="00AD6662"/>
    <w:rsid w:val="00AE0A3E"/>
    <w:rsid w:val="00AE62BC"/>
    <w:rsid w:val="00B02BBB"/>
    <w:rsid w:val="00B04425"/>
    <w:rsid w:val="00B157C9"/>
    <w:rsid w:val="00B15DC2"/>
    <w:rsid w:val="00B44A5F"/>
    <w:rsid w:val="00B46DCB"/>
    <w:rsid w:val="00B74102"/>
    <w:rsid w:val="00B80200"/>
    <w:rsid w:val="00B935E8"/>
    <w:rsid w:val="00BB67DF"/>
    <w:rsid w:val="00BD65B8"/>
    <w:rsid w:val="00BE53D7"/>
    <w:rsid w:val="00C0400E"/>
    <w:rsid w:val="00C220A6"/>
    <w:rsid w:val="00C272FD"/>
    <w:rsid w:val="00C33F8B"/>
    <w:rsid w:val="00C35719"/>
    <w:rsid w:val="00C41DC6"/>
    <w:rsid w:val="00C43278"/>
    <w:rsid w:val="00C673C9"/>
    <w:rsid w:val="00C931EB"/>
    <w:rsid w:val="00C93E58"/>
    <w:rsid w:val="00CA0A28"/>
    <w:rsid w:val="00CB5067"/>
    <w:rsid w:val="00CC15B5"/>
    <w:rsid w:val="00CC5916"/>
    <w:rsid w:val="00D14572"/>
    <w:rsid w:val="00D277FC"/>
    <w:rsid w:val="00D35D91"/>
    <w:rsid w:val="00D36530"/>
    <w:rsid w:val="00D472A9"/>
    <w:rsid w:val="00D70A7E"/>
    <w:rsid w:val="00D849CE"/>
    <w:rsid w:val="00D931F3"/>
    <w:rsid w:val="00D93716"/>
    <w:rsid w:val="00D9621D"/>
    <w:rsid w:val="00DA0011"/>
    <w:rsid w:val="00DA14EB"/>
    <w:rsid w:val="00DB3A3C"/>
    <w:rsid w:val="00DB583A"/>
    <w:rsid w:val="00DC0C35"/>
    <w:rsid w:val="00DC247C"/>
    <w:rsid w:val="00DC47F0"/>
    <w:rsid w:val="00DD6E2F"/>
    <w:rsid w:val="00DF2C47"/>
    <w:rsid w:val="00E15C16"/>
    <w:rsid w:val="00E2295C"/>
    <w:rsid w:val="00E33E8C"/>
    <w:rsid w:val="00E4379F"/>
    <w:rsid w:val="00E56A69"/>
    <w:rsid w:val="00E6717A"/>
    <w:rsid w:val="00E72B6A"/>
    <w:rsid w:val="00E7442F"/>
    <w:rsid w:val="00E7766B"/>
    <w:rsid w:val="00E920C0"/>
    <w:rsid w:val="00EA355E"/>
    <w:rsid w:val="00EA7353"/>
    <w:rsid w:val="00EE1816"/>
    <w:rsid w:val="00EE6B0A"/>
    <w:rsid w:val="00EF0521"/>
    <w:rsid w:val="00EF2FBD"/>
    <w:rsid w:val="00EF3458"/>
    <w:rsid w:val="00EF5096"/>
    <w:rsid w:val="00F03D55"/>
    <w:rsid w:val="00F04FA0"/>
    <w:rsid w:val="00F06EB6"/>
    <w:rsid w:val="00F139E1"/>
    <w:rsid w:val="00F15AB0"/>
    <w:rsid w:val="00F177FF"/>
    <w:rsid w:val="00F22577"/>
    <w:rsid w:val="00F24B87"/>
    <w:rsid w:val="00F33E6E"/>
    <w:rsid w:val="00F439E1"/>
    <w:rsid w:val="00F52E53"/>
    <w:rsid w:val="00F61EA7"/>
    <w:rsid w:val="00F758EB"/>
    <w:rsid w:val="00F9373C"/>
    <w:rsid w:val="00FA2761"/>
    <w:rsid w:val="00FA77EF"/>
    <w:rsid w:val="00FC11ED"/>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kuld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www.kuldigasnovads.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Lasma Ziberga</cp:lastModifiedBy>
  <cp:revision>2</cp:revision>
  <cp:lastPrinted>2018-03-19T15:00:00Z</cp:lastPrinted>
  <dcterms:created xsi:type="dcterms:W3CDTF">2025-12-16T05:59:00Z</dcterms:created>
  <dcterms:modified xsi:type="dcterms:W3CDTF">2025-12-16T05:59:00Z</dcterms:modified>
</cp:coreProperties>
</file>