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4BE8" w14:textId="63CEC55A" w:rsidR="00516258" w:rsidRPr="006958E8" w:rsidRDefault="00C45BAE" w:rsidP="00FE4B2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8E8">
        <w:rPr>
          <w:rFonts w:ascii="Times New Roman" w:hAnsi="Times New Roman" w:cs="Times New Roman"/>
          <w:b/>
          <w:sz w:val="28"/>
          <w:szCs w:val="28"/>
        </w:rPr>
        <w:t>202</w:t>
      </w:r>
      <w:r w:rsidR="00362234">
        <w:rPr>
          <w:rFonts w:ascii="Times New Roman" w:hAnsi="Times New Roman" w:cs="Times New Roman"/>
          <w:b/>
          <w:sz w:val="28"/>
          <w:szCs w:val="28"/>
        </w:rPr>
        <w:t>4</w:t>
      </w:r>
      <w:r w:rsidRPr="006958E8">
        <w:rPr>
          <w:rFonts w:ascii="Times New Roman" w:hAnsi="Times New Roman" w:cs="Times New Roman"/>
          <w:b/>
          <w:sz w:val="28"/>
          <w:szCs w:val="28"/>
        </w:rPr>
        <w:t>./202</w:t>
      </w:r>
      <w:r w:rsidR="00362234">
        <w:rPr>
          <w:rFonts w:ascii="Times New Roman" w:hAnsi="Times New Roman" w:cs="Times New Roman"/>
          <w:b/>
          <w:sz w:val="28"/>
          <w:szCs w:val="28"/>
        </w:rPr>
        <w:t>5</w:t>
      </w:r>
      <w:r w:rsidRPr="006958E8">
        <w:rPr>
          <w:rFonts w:ascii="Times New Roman" w:hAnsi="Times New Roman" w:cs="Times New Roman"/>
          <w:b/>
          <w:sz w:val="28"/>
          <w:szCs w:val="28"/>
        </w:rPr>
        <w:t xml:space="preserve">. mācību gada </w:t>
      </w:r>
      <w:r w:rsidR="00773FB1">
        <w:rPr>
          <w:rFonts w:ascii="Times New Roman" w:hAnsi="Times New Roman" w:cs="Times New Roman"/>
          <w:b/>
          <w:sz w:val="28"/>
          <w:szCs w:val="28"/>
        </w:rPr>
        <w:t>centralizēto eksāmenu</w:t>
      </w:r>
      <w:r w:rsidR="00861D21" w:rsidRPr="00695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B32" w:rsidRPr="006958E8">
        <w:rPr>
          <w:rFonts w:ascii="Times New Roman" w:hAnsi="Times New Roman" w:cs="Times New Roman"/>
          <w:b/>
          <w:sz w:val="28"/>
          <w:szCs w:val="28"/>
        </w:rPr>
        <w:t>rezultāti</w:t>
      </w:r>
    </w:p>
    <w:p w14:paraId="7BDAB13E" w14:textId="4FE81528" w:rsidR="004F19EA" w:rsidRDefault="00B874F4" w:rsidP="00FE4B21">
      <w:pPr>
        <w:jc w:val="both"/>
        <w:rPr>
          <w:rFonts w:ascii="Times New Roman" w:hAnsi="Times New Roman" w:cs="Times New Roman"/>
          <w:sz w:val="24"/>
          <w:szCs w:val="24"/>
        </w:rPr>
      </w:pPr>
      <w:r w:rsidRPr="006958E8">
        <w:rPr>
          <w:rFonts w:ascii="Times New Roman" w:hAnsi="Times New Roman" w:cs="Times New Roman"/>
        </w:rPr>
        <w:t xml:space="preserve">   </w:t>
      </w:r>
      <w:r w:rsidR="00A71E13" w:rsidRPr="006958E8">
        <w:rPr>
          <w:rFonts w:ascii="Times New Roman" w:hAnsi="Times New Roman" w:cs="Times New Roman"/>
        </w:rPr>
        <w:tab/>
      </w:r>
      <w:r w:rsidR="00A71E13" w:rsidRPr="006958E8">
        <w:rPr>
          <w:rFonts w:ascii="Times New Roman" w:hAnsi="Times New Roman" w:cs="Times New Roman"/>
        </w:rPr>
        <w:tab/>
      </w:r>
      <w:r w:rsidR="00362234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ab/>
        <w:t xml:space="preserve">Valsts izglītības attīstības aģentūra publicējusi oficiālo statistiku par 2024./2025. mācību gada centralizēto eksāmenu rezultātiem. Kuldīgas novada skolēni kārtoja 3 centralizētos eksāmenus un  diagnosticējošo darbu pamatizglītībā, kā arī 13 centralizētos eksāmenus un monitoringa darbus vispārējā vidējā izglītībā. </w:t>
      </w:r>
      <w:r w:rsidR="00D82509" w:rsidRPr="00D82509">
        <w:rPr>
          <w:rFonts w:ascii="Times New Roman" w:hAnsi="Times New Roman" w:cs="Times New Roman"/>
          <w:sz w:val="23"/>
          <w:szCs w:val="23"/>
          <w:shd w:val="clear" w:color="auto" w:fill="FFFFFF"/>
        </w:rPr>
        <w:t>Tāpat kā iepriekšējā mācību gadā</w:t>
      </w:r>
      <w:r w:rsidR="00D82509">
        <w:rPr>
          <w:rFonts w:ascii="Times New Roman" w:hAnsi="Times New Roman" w:cs="Times New Roman"/>
          <w:sz w:val="23"/>
          <w:szCs w:val="23"/>
          <w:shd w:val="clear" w:color="auto" w:fill="FFFFFF"/>
        </w:rPr>
        <w:t>,</w:t>
      </w:r>
      <w:r w:rsidR="00D82509" w:rsidRPr="00D8250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izglītojamo mācību sasniegumi centralizētajos eksāmenos izteikti procentuāli.</w:t>
      </w:r>
      <w:r w:rsidR="00D82509" w:rsidRPr="00D82509">
        <w:rPr>
          <w:shd w:val="clear" w:color="auto" w:fill="FFFFFF"/>
        </w:rPr>
        <w:t xml:space="preserve"> </w:t>
      </w:r>
      <w:r w:rsidR="00362234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Lai saņemtu sertifikātu par centralizētā eksāmena nokārtošanu, kopvērtējumā pamatizglītības centralizētajā eksāmenā bija jāsasniedz 10% minimālais vērtējuma slieksnis, vispārējās vidējās centralizētajā eksāmenā – 20% minimālais vērtējuma slieksnis. </w:t>
      </w:r>
      <w:r w:rsidR="003622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8062F" w14:textId="4D03A8AC" w:rsidR="00634CCF" w:rsidRDefault="004F19EA" w:rsidP="00FE4B21">
      <w:pPr>
        <w:tabs>
          <w:tab w:val="left" w:pos="1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2234" w:rsidRPr="00F73A5C">
        <w:rPr>
          <w:rFonts w:ascii="Times New Roman" w:hAnsi="Times New Roman" w:cs="Times New Roman"/>
          <w:sz w:val="24"/>
          <w:szCs w:val="24"/>
        </w:rPr>
        <w:t xml:space="preserve">Centralizētos eksāmenus latviešu valodā, matemātikā, svešvalodā (angļu valodā) </w:t>
      </w:r>
      <w:r w:rsidR="00362234" w:rsidRPr="00581226">
        <w:rPr>
          <w:rFonts w:ascii="Times New Roman" w:hAnsi="Times New Roman" w:cs="Times New Roman"/>
          <w:b/>
          <w:sz w:val="24"/>
          <w:szCs w:val="24"/>
        </w:rPr>
        <w:t>pamatizglītības posmā</w:t>
      </w:r>
      <w:r w:rsidR="00362234" w:rsidRPr="00F73A5C">
        <w:rPr>
          <w:rFonts w:ascii="Times New Roman" w:hAnsi="Times New Roman" w:cs="Times New Roman"/>
          <w:sz w:val="24"/>
          <w:szCs w:val="24"/>
        </w:rPr>
        <w:t xml:space="preserve"> kārtoja 2</w:t>
      </w:r>
      <w:r w:rsidR="00362234">
        <w:rPr>
          <w:rFonts w:ascii="Times New Roman" w:hAnsi="Times New Roman" w:cs="Times New Roman"/>
          <w:sz w:val="24"/>
          <w:szCs w:val="24"/>
        </w:rPr>
        <w:t>69</w:t>
      </w:r>
      <w:r w:rsidR="00362234" w:rsidRPr="00F73A5C">
        <w:rPr>
          <w:rFonts w:ascii="Times New Roman" w:hAnsi="Times New Roman" w:cs="Times New Roman"/>
          <w:sz w:val="24"/>
          <w:szCs w:val="24"/>
        </w:rPr>
        <w:t xml:space="preserve"> </w:t>
      </w:r>
      <w:r w:rsidR="00362234">
        <w:rPr>
          <w:rFonts w:ascii="Times New Roman" w:hAnsi="Times New Roman" w:cs="Times New Roman"/>
          <w:sz w:val="24"/>
          <w:szCs w:val="24"/>
        </w:rPr>
        <w:t xml:space="preserve">Kuldīgas novada </w:t>
      </w:r>
      <w:r w:rsidR="00362234" w:rsidRPr="00F73A5C">
        <w:rPr>
          <w:rFonts w:ascii="Times New Roman" w:hAnsi="Times New Roman" w:cs="Times New Roman"/>
          <w:sz w:val="24"/>
          <w:szCs w:val="24"/>
        </w:rPr>
        <w:t xml:space="preserve">skolēni. </w:t>
      </w:r>
      <w:bookmarkStart w:id="0" w:name="_Hlk180394637"/>
      <w:r w:rsidR="00634CCF" w:rsidRPr="00DF1154">
        <w:rPr>
          <w:rFonts w:ascii="Times New Roman" w:hAnsi="Times New Roman" w:cs="Times New Roman"/>
          <w:b/>
          <w:bCs/>
          <w:sz w:val="24"/>
          <w:szCs w:val="24"/>
        </w:rPr>
        <w:t>Kopējās</w:t>
      </w:r>
      <w:r w:rsidR="00634CCF">
        <w:rPr>
          <w:rFonts w:ascii="Times New Roman" w:hAnsi="Times New Roman" w:cs="Times New Roman"/>
          <w:sz w:val="24"/>
          <w:szCs w:val="24"/>
        </w:rPr>
        <w:t xml:space="preserve"> novada izglītības iestāžu </w:t>
      </w:r>
      <w:r w:rsidR="00634CCF" w:rsidRPr="00DF1154">
        <w:rPr>
          <w:rFonts w:ascii="Times New Roman" w:hAnsi="Times New Roman" w:cs="Times New Roman"/>
          <w:b/>
          <w:bCs/>
          <w:sz w:val="24"/>
          <w:szCs w:val="24"/>
        </w:rPr>
        <w:t>tendences</w:t>
      </w:r>
      <w:r w:rsidR="00634CCF">
        <w:rPr>
          <w:rFonts w:ascii="Times New Roman" w:hAnsi="Times New Roman" w:cs="Times New Roman"/>
          <w:sz w:val="24"/>
          <w:szCs w:val="24"/>
        </w:rPr>
        <w:t xml:space="preserve"> </w:t>
      </w:r>
      <w:r w:rsidR="00D57E0D">
        <w:rPr>
          <w:rFonts w:ascii="Times New Roman" w:hAnsi="Times New Roman" w:cs="Times New Roman"/>
          <w:sz w:val="24"/>
          <w:szCs w:val="24"/>
        </w:rPr>
        <w:t xml:space="preserve">9.klašu </w:t>
      </w:r>
      <w:r w:rsidR="00634CCF">
        <w:rPr>
          <w:rFonts w:ascii="Times New Roman" w:hAnsi="Times New Roman" w:cs="Times New Roman"/>
          <w:sz w:val="24"/>
          <w:szCs w:val="24"/>
        </w:rPr>
        <w:t>skolēnu sniegumā centralizētajos eksāmenos:</w:t>
      </w:r>
    </w:p>
    <w:p w14:paraId="2AE8CBFF" w14:textId="5B381588" w:rsidR="00531003" w:rsidRDefault="00531003" w:rsidP="00FE4B21">
      <w:pPr>
        <w:tabs>
          <w:tab w:val="left" w:pos="1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E73B9" w14:textId="18AE0929" w:rsidR="00531003" w:rsidRDefault="00531003" w:rsidP="00FE4B21">
      <w:pPr>
        <w:tabs>
          <w:tab w:val="left" w:pos="1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EDFBD85" wp14:editId="3E130CBC">
            <wp:extent cx="4902200" cy="2585720"/>
            <wp:effectExtent l="0" t="0" r="12700" b="5080"/>
            <wp:docPr id="2" name="Diagram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81CD01" w14:textId="77777777" w:rsidR="00531003" w:rsidRPr="000B009E" w:rsidRDefault="00531003" w:rsidP="00FE4B21">
      <w:pPr>
        <w:tabs>
          <w:tab w:val="left" w:pos="1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C42816B" w14:textId="3F94AEB6" w:rsidR="00634CCF" w:rsidRPr="00126BFF" w:rsidRDefault="00634CCF" w:rsidP="00FE4B21">
      <w:pPr>
        <w:pStyle w:val="ListParagraph"/>
        <w:numPr>
          <w:ilvl w:val="0"/>
          <w:numId w:val="11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6BFF">
        <w:rPr>
          <w:rFonts w:ascii="Times New Roman" w:hAnsi="Times New Roman" w:cs="Times New Roman"/>
          <w:sz w:val="24"/>
          <w:szCs w:val="24"/>
        </w:rPr>
        <w:t xml:space="preserve">Kuldīgas novada skolēnu vidējais sniegums angļu valodas </w:t>
      </w:r>
      <w:r w:rsidR="004E0082" w:rsidRPr="00126BFF">
        <w:rPr>
          <w:rFonts w:ascii="Times New Roman" w:hAnsi="Times New Roman" w:cs="Times New Roman"/>
          <w:sz w:val="24"/>
          <w:szCs w:val="24"/>
        </w:rPr>
        <w:t xml:space="preserve">un latviešu valodas </w:t>
      </w:r>
      <w:r w:rsidRPr="00126BFF">
        <w:rPr>
          <w:rFonts w:ascii="Times New Roman" w:hAnsi="Times New Roman" w:cs="Times New Roman"/>
          <w:sz w:val="24"/>
          <w:szCs w:val="24"/>
        </w:rPr>
        <w:t>centralizētajos eksāmenos</w:t>
      </w:r>
      <w:r w:rsidR="004E0082" w:rsidRPr="00126BFF">
        <w:rPr>
          <w:rFonts w:ascii="Times New Roman" w:hAnsi="Times New Roman" w:cs="Times New Roman"/>
          <w:sz w:val="24"/>
          <w:szCs w:val="24"/>
        </w:rPr>
        <w:t xml:space="preserve"> saglabājas </w:t>
      </w:r>
      <w:r w:rsidR="00126BFF" w:rsidRPr="00126BFF">
        <w:rPr>
          <w:rFonts w:ascii="Times New Roman" w:hAnsi="Times New Roman" w:cs="Times New Roman"/>
          <w:sz w:val="24"/>
          <w:szCs w:val="24"/>
        </w:rPr>
        <w:t xml:space="preserve">tuvu </w:t>
      </w:r>
      <w:r w:rsidR="004E0082" w:rsidRPr="00126BFF">
        <w:rPr>
          <w:rFonts w:ascii="Times New Roman" w:hAnsi="Times New Roman" w:cs="Times New Roman"/>
          <w:sz w:val="24"/>
          <w:szCs w:val="24"/>
        </w:rPr>
        <w:t>iepriekšējo mācību gada līmen</w:t>
      </w:r>
      <w:r w:rsidR="00126BFF" w:rsidRPr="00126BFF">
        <w:rPr>
          <w:rFonts w:ascii="Times New Roman" w:hAnsi="Times New Roman" w:cs="Times New Roman"/>
          <w:sz w:val="24"/>
          <w:szCs w:val="24"/>
        </w:rPr>
        <w:t>im</w:t>
      </w:r>
      <w:r w:rsidR="00251A01">
        <w:rPr>
          <w:rFonts w:ascii="Times New Roman" w:hAnsi="Times New Roman" w:cs="Times New Roman"/>
          <w:sz w:val="24"/>
          <w:szCs w:val="24"/>
        </w:rPr>
        <w:t>.</w:t>
      </w:r>
    </w:p>
    <w:p w14:paraId="3BDDB6F3" w14:textId="6E46FDF1" w:rsidR="0013048B" w:rsidRDefault="00251A01" w:rsidP="00FE4B21">
      <w:pPr>
        <w:pStyle w:val="ListParagraph"/>
        <w:numPr>
          <w:ilvl w:val="0"/>
          <w:numId w:val="11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34CCF" w:rsidRPr="00126BFF">
        <w:rPr>
          <w:rFonts w:ascii="Times New Roman" w:hAnsi="Times New Roman" w:cs="Times New Roman"/>
          <w:sz w:val="24"/>
          <w:szCs w:val="24"/>
        </w:rPr>
        <w:t xml:space="preserve">īdzīgi kā valstī kopumā, paaugstinājies vidējais skolēnu sniegums </w:t>
      </w:r>
      <w:r w:rsidR="004E0082" w:rsidRPr="00126BFF">
        <w:rPr>
          <w:rFonts w:ascii="Times New Roman" w:hAnsi="Times New Roman" w:cs="Times New Roman"/>
          <w:sz w:val="24"/>
          <w:szCs w:val="24"/>
        </w:rPr>
        <w:t>matemātikas</w:t>
      </w:r>
      <w:r w:rsidR="00634CCF" w:rsidRPr="00126BFF">
        <w:rPr>
          <w:rFonts w:ascii="Times New Roman" w:hAnsi="Times New Roman" w:cs="Times New Roman"/>
          <w:sz w:val="24"/>
          <w:szCs w:val="24"/>
        </w:rPr>
        <w:t xml:space="preserve">  ce</w:t>
      </w:r>
      <w:r w:rsidR="00126BFF" w:rsidRPr="00126BFF">
        <w:rPr>
          <w:rFonts w:ascii="Times New Roman" w:hAnsi="Times New Roman" w:cs="Times New Roman"/>
          <w:sz w:val="24"/>
          <w:szCs w:val="24"/>
        </w:rPr>
        <w:t xml:space="preserve">ntralizētajā eksāmenā (novadā </w:t>
      </w:r>
      <w:r w:rsidR="00126BFF">
        <w:rPr>
          <w:rFonts w:ascii="Times New Roman" w:hAnsi="Times New Roman" w:cs="Times New Roman"/>
          <w:sz w:val="24"/>
          <w:szCs w:val="24"/>
        </w:rPr>
        <w:t xml:space="preserve">par </w:t>
      </w:r>
      <w:r w:rsidR="004E0082" w:rsidRPr="00126BFF">
        <w:rPr>
          <w:rFonts w:ascii="Times New Roman" w:hAnsi="Times New Roman" w:cs="Times New Roman"/>
          <w:sz w:val="24"/>
          <w:szCs w:val="24"/>
        </w:rPr>
        <w:t>12</w:t>
      </w:r>
      <w:r w:rsidR="00126BFF">
        <w:rPr>
          <w:rFonts w:ascii="Times New Roman" w:hAnsi="Times New Roman" w:cs="Times New Roman"/>
          <w:sz w:val="24"/>
          <w:szCs w:val="24"/>
        </w:rPr>
        <w:t xml:space="preserve"> procentpunktiem,</w:t>
      </w:r>
      <w:r w:rsidR="00126BFF" w:rsidRPr="00126BFF">
        <w:rPr>
          <w:rFonts w:ascii="Times New Roman" w:hAnsi="Times New Roman" w:cs="Times New Roman"/>
          <w:sz w:val="24"/>
          <w:szCs w:val="24"/>
        </w:rPr>
        <w:t xml:space="preserve"> valstī </w:t>
      </w:r>
      <w:r w:rsidR="00126BFF">
        <w:rPr>
          <w:rFonts w:ascii="Times New Roman" w:hAnsi="Times New Roman" w:cs="Times New Roman"/>
          <w:sz w:val="24"/>
          <w:szCs w:val="24"/>
        </w:rPr>
        <w:t xml:space="preserve">– par </w:t>
      </w:r>
      <w:r w:rsidR="004E0082" w:rsidRPr="00126BFF">
        <w:rPr>
          <w:rFonts w:ascii="Times New Roman" w:hAnsi="Times New Roman" w:cs="Times New Roman"/>
          <w:sz w:val="24"/>
          <w:szCs w:val="24"/>
        </w:rPr>
        <w:t>10,6</w:t>
      </w:r>
      <w:r w:rsidR="00634CCF" w:rsidRPr="00126BFF">
        <w:rPr>
          <w:rFonts w:ascii="Times New Roman" w:hAnsi="Times New Roman" w:cs="Times New Roman"/>
          <w:sz w:val="24"/>
          <w:szCs w:val="24"/>
        </w:rPr>
        <w:t>%)</w:t>
      </w:r>
      <w:r w:rsidR="00422B68" w:rsidRPr="00126BFF">
        <w:rPr>
          <w:rFonts w:ascii="Times New Roman" w:hAnsi="Times New Roman" w:cs="Times New Roman"/>
          <w:sz w:val="24"/>
          <w:szCs w:val="24"/>
        </w:rPr>
        <w:t>. I</w:t>
      </w:r>
      <w:r w:rsidR="00C025BE" w:rsidRPr="00126BFF">
        <w:rPr>
          <w:rFonts w:ascii="Times New Roman" w:hAnsi="Times New Roman" w:cs="Times New Roman"/>
          <w:sz w:val="24"/>
          <w:szCs w:val="24"/>
        </w:rPr>
        <w:t xml:space="preserve">evērojami (par </w:t>
      </w:r>
      <w:r w:rsidR="00422B68" w:rsidRPr="00126BFF">
        <w:rPr>
          <w:rFonts w:ascii="Times New Roman" w:hAnsi="Times New Roman" w:cs="Times New Roman"/>
          <w:sz w:val="24"/>
          <w:szCs w:val="24"/>
        </w:rPr>
        <w:t xml:space="preserve">18%) samazinājies to audzēkņu skaits, kuru </w:t>
      </w:r>
      <w:r w:rsidR="00634CCF" w:rsidRPr="00126BFF">
        <w:rPr>
          <w:rFonts w:ascii="Times New Roman" w:hAnsi="Times New Roman" w:cs="Times New Roman"/>
          <w:sz w:val="24"/>
          <w:szCs w:val="24"/>
        </w:rPr>
        <w:t>vidējais sniegums ir zem</w:t>
      </w:r>
      <w:r w:rsidR="00126BFF" w:rsidRPr="00126BFF">
        <w:rPr>
          <w:rFonts w:ascii="Times New Roman" w:hAnsi="Times New Roman" w:cs="Times New Roman"/>
          <w:sz w:val="24"/>
          <w:szCs w:val="24"/>
        </w:rPr>
        <w:t xml:space="preserve"> </w:t>
      </w:r>
      <w:r w:rsidR="00634CCF" w:rsidRPr="00126BFF">
        <w:rPr>
          <w:rFonts w:ascii="Times New Roman" w:hAnsi="Times New Roman" w:cs="Times New Roman"/>
          <w:sz w:val="24"/>
          <w:szCs w:val="24"/>
        </w:rPr>
        <w:t>30%.</w:t>
      </w:r>
      <w:r w:rsidR="00126BFF" w:rsidRPr="00126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CDDD6" w14:textId="37C7ECBB" w:rsidR="0013048B" w:rsidRDefault="0013048B" w:rsidP="00FE4B21">
      <w:pPr>
        <w:pStyle w:val="ListParagraph"/>
        <w:numPr>
          <w:ilvl w:val="0"/>
          <w:numId w:val="11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048B">
        <w:rPr>
          <w:rFonts w:ascii="Times New Roman" w:hAnsi="Times New Roman" w:cs="Times New Roman"/>
          <w:sz w:val="24"/>
          <w:szCs w:val="24"/>
        </w:rPr>
        <w:t>A</w:t>
      </w:r>
      <w:r w:rsidR="00634CCF" w:rsidRPr="0013048B">
        <w:rPr>
          <w:rFonts w:ascii="Times New Roman" w:hAnsi="Times New Roman" w:cs="Times New Roman"/>
          <w:sz w:val="24"/>
          <w:szCs w:val="24"/>
        </w:rPr>
        <w:t>ugstākie  vidējie rezultāti novadā sasniegti angļu valodā. No 1</w:t>
      </w:r>
      <w:r w:rsidRPr="0013048B">
        <w:rPr>
          <w:rFonts w:ascii="Times New Roman" w:hAnsi="Times New Roman" w:cs="Times New Roman"/>
          <w:sz w:val="24"/>
          <w:szCs w:val="24"/>
        </w:rPr>
        <w:t>0</w:t>
      </w:r>
      <w:r w:rsidR="00634CCF" w:rsidRPr="0013048B">
        <w:rPr>
          <w:rFonts w:ascii="Times New Roman" w:hAnsi="Times New Roman" w:cs="Times New Roman"/>
          <w:sz w:val="24"/>
          <w:szCs w:val="24"/>
        </w:rPr>
        <w:t xml:space="preserve"> izglītības iestādēm deviņās vidējais skolēnu sniegums pārsniedz valsts vidējo r</w:t>
      </w:r>
      <w:r w:rsidR="00A825CA" w:rsidRPr="0013048B">
        <w:rPr>
          <w:rFonts w:ascii="Times New Roman" w:hAnsi="Times New Roman" w:cs="Times New Roman"/>
          <w:sz w:val="24"/>
          <w:szCs w:val="24"/>
        </w:rPr>
        <w:t>ā</w:t>
      </w:r>
      <w:r w:rsidR="00634CCF" w:rsidRPr="0013048B">
        <w:rPr>
          <w:rFonts w:ascii="Times New Roman" w:hAnsi="Times New Roman" w:cs="Times New Roman"/>
          <w:sz w:val="24"/>
          <w:szCs w:val="24"/>
        </w:rPr>
        <w:t xml:space="preserve">dītāju. 10% slieksni nesasniedza </w:t>
      </w:r>
      <w:r w:rsidRPr="0013048B">
        <w:rPr>
          <w:rFonts w:ascii="Times New Roman" w:hAnsi="Times New Roman" w:cs="Times New Roman"/>
          <w:sz w:val="24"/>
          <w:szCs w:val="24"/>
        </w:rPr>
        <w:t>1</w:t>
      </w:r>
      <w:r w:rsidR="00634CCF" w:rsidRPr="0013048B">
        <w:rPr>
          <w:rFonts w:ascii="Times New Roman" w:hAnsi="Times New Roman" w:cs="Times New Roman"/>
          <w:sz w:val="24"/>
          <w:szCs w:val="24"/>
        </w:rPr>
        <w:t xml:space="preserve"> skolēn</w:t>
      </w:r>
      <w:r w:rsidRPr="0013048B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3AF">
        <w:rPr>
          <w:rFonts w:ascii="Times New Roman" w:hAnsi="Times New Roman" w:cs="Times New Roman"/>
          <w:sz w:val="24"/>
          <w:szCs w:val="24"/>
        </w:rPr>
        <w:t>Augstākais novadā sasniegtais rezultāts ir 97% (</w:t>
      </w:r>
      <w:proofErr w:type="spellStart"/>
      <w:r w:rsidR="009763AF">
        <w:rPr>
          <w:rFonts w:ascii="Times New Roman" w:hAnsi="Times New Roman" w:cs="Times New Roman"/>
          <w:sz w:val="24"/>
          <w:szCs w:val="24"/>
        </w:rPr>
        <w:t>V.Plūdoņa</w:t>
      </w:r>
      <w:proofErr w:type="spellEnd"/>
      <w:r w:rsidR="009763AF">
        <w:rPr>
          <w:rFonts w:ascii="Times New Roman" w:hAnsi="Times New Roman" w:cs="Times New Roman"/>
          <w:sz w:val="24"/>
          <w:szCs w:val="24"/>
        </w:rPr>
        <w:t xml:space="preserve"> Kuldīgas vidusskolā). </w:t>
      </w:r>
    </w:p>
    <w:p w14:paraId="50F97479" w14:textId="706E8660" w:rsidR="009763AF" w:rsidRDefault="009763AF" w:rsidP="00FE4B21">
      <w:pPr>
        <w:pStyle w:val="ListParagraph"/>
        <w:numPr>
          <w:ilvl w:val="0"/>
          <w:numId w:val="11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vidējo rādītāju latviešu valodas centralizētajā eksāmenā sasniegušas s</w:t>
      </w:r>
      <w:r w:rsidR="00634CCF" w:rsidRPr="0013048B">
        <w:rPr>
          <w:rFonts w:ascii="Times New Roman" w:hAnsi="Times New Roman" w:cs="Times New Roman"/>
          <w:sz w:val="24"/>
          <w:szCs w:val="24"/>
        </w:rPr>
        <w:t>eptiņ</w:t>
      </w:r>
      <w:r>
        <w:rPr>
          <w:rFonts w:ascii="Times New Roman" w:hAnsi="Times New Roman" w:cs="Times New Roman"/>
          <w:sz w:val="24"/>
          <w:szCs w:val="24"/>
        </w:rPr>
        <w:t>as novada izglītības iestāde</w:t>
      </w:r>
      <w:r w:rsidR="00634CCF" w:rsidRPr="0013048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4CCF" w:rsidRPr="0013048B">
        <w:rPr>
          <w:rFonts w:ascii="Times New Roman" w:hAnsi="Times New Roman" w:cs="Times New Roman"/>
          <w:sz w:val="24"/>
          <w:szCs w:val="24"/>
        </w:rPr>
        <w:t xml:space="preserve">Visi novada 9.klašu skolēni </w:t>
      </w:r>
      <w:r>
        <w:rPr>
          <w:rFonts w:ascii="Times New Roman" w:hAnsi="Times New Roman" w:cs="Times New Roman"/>
          <w:sz w:val="24"/>
          <w:szCs w:val="24"/>
        </w:rPr>
        <w:t>sasnieguši</w:t>
      </w:r>
      <w:r w:rsidR="00634CCF" w:rsidRPr="0013048B">
        <w:rPr>
          <w:rFonts w:ascii="Times New Roman" w:hAnsi="Times New Roman" w:cs="Times New Roman"/>
          <w:sz w:val="24"/>
          <w:szCs w:val="24"/>
        </w:rPr>
        <w:t xml:space="preserve"> 10% slieksni</w:t>
      </w:r>
      <w:r>
        <w:rPr>
          <w:rFonts w:ascii="Times New Roman" w:hAnsi="Times New Roman" w:cs="Times New Roman"/>
          <w:sz w:val="24"/>
          <w:szCs w:val="24"/>
        </w:rPr>
        <w:t>. Augstākais novadā sasniegtais rezultāts ir 92% (V.Plūdoņa Kuldīgas vidusskolā un Ēdoles pamatskolā).</w:t>
      </w:r>
    </w:p>
    <w:p w14:paraId="2726A6C2" w14:textId="77777777" w:rsidR="00B561B3" w:rsidRDefault="009763AF" w:rsidP="00FE4B21">
      <w:pPr>
        <w:pStyle w:val="ListParagraph"/>
        <w:numPr>
          <w:ilvl w:val="0"/>
          <w:numId w:val="11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vidējo rādītāju matemātikas centralizētajā eksāmenā sasniegušas piecas izglītības iestādes.</w:t>
      </w:r>
      <w:r w:rsidR="00AA2BC4">
        <w:rPr>
          <w:rFonts w:ascii="Times New Roman" w:hAnsi="Times New Roman" w:cs="Times New Roman"/>
          <w:sz w:val="24"/>
          <w:szCs w:val="24"/>
        </w:rPr>
        <w:t xml:space="preserve"> </w:t>
      </w:r>
      <w:r w:rsidR="00634CCF" w:rsidRPr="009763AF">
        <w:rPr>
          <w:rFonts w:ascii="Times New Roman" w:hAnsi="Times New Roman" w:cs="Times New Roman"/>
          <w:sz w:val="24"/>
          <w:szCs w:val="24"/>
        </w:rPr>
        <w:t xml:space="preserve"> </w:t>
      </w:r>
      <w:r w:rsidR="00AA2BC4">
        <w:rPr>
          <w:rFonts w:ascii="Times New Roman" w:hAnsi="Times New Roman" w:cs="Times New Roman"/>
          <w:sz w:val="24"/>
          <w:szCs w:val="24"/>
        </w:rPr>
        <w:t>2</w:t>
      </w:r>
      <w:r w:rsidR="00634CCF" w:rsidRPr="009763AF">
        <w:rPr>
          <w:rFonts w:ascii="Times New Roman" w:hAnsi="Times New Roman" w:cs="Times New Roman"/>
          <w:sz w:val="24"/>
          <w:szCs w:val="24"/>
        </w:rPr>
        <w:t xml:space="preserve"> skolēniem nav izdevies sasniegt 10% slieksni</w:t>
      </w:r>
      <w:r w:rsidR="00525E3E" w:rsidRPr="009763AF">
        <w:rPr>
          <w:rFonts w:ascii="Times New Roman" w:hAnsi="Times New Roman" w:cs="Times New Roman"/>
          <w:sz w:val="24"/>
          <w:szCs w:val="24"/>
        </w:rPr>
        <w:t xml:space="preserve"> (iepriekšējā g</w:t>
      </w:r>
      <w:r w:rsidR="00AA2BC4">
        <w:rPr>
          <w:rFonts w:ascii="Times New Roman" w:hAnsi="Times New Roman" w:cs="Times New Roman"/>
          <w:sz w:val="24"/>
          <w:szCs w:val="24"/>
        </w:rPr>
        <w:t>ad</w:t>
      </w:r>
      <w:r w:rsidR="00525E3E" w:rsidRPr="009763AF">
        <w:rPr>
          <w:rFonts w:ascii="Times New Roman" w:hAnsi="Times New Roman" w:cs="Times New Roman"/>
          <w:sz w:val="24"/>
          <w:szCs w:val="24"/>
        </w:rPr>
        <w:t>ā –</w:t>
      </w:r>
      <w:r w:rsidR="006C02A2" w:rsidRPr="009763AF">
        <w:rPr>
          <w:rFonts w:ascii="Times New Roman" w:hAnsi="Times New Roman" w:cs="Times New Roman"/>
          <w:sz w:val="24"/>
          <w:szCs w:val="24"/>
        </w:rPr>
        <w:t xml:space="preserve"> </w:t>
      </w:r>
      <w:r w:rsidR="00AA2BC4">
        <w:rPr>
          <w:rFonts w:ascii="Times New Roman" w:hAnsi="Times New Roman" w:cs="Times New Roman"/>
          <w:sz w:val="24"/>
          <w:szCs w:val="24"/>
        </w:rPr>
        <w:t>7</w:t>
      </w:r>
      <w:r w:rsidR="00525E3E" w:rsidRPr="009763AF">
        <w:rPr>
          <w:rFonts w:ascii="Times New Roman" w:hAnsi="Times New Roman" w:cs="Times New Roman"/>
          <w:sz w:val="24"/>
          <w:szCs w:val="24"/>
        </w:rPr>
        <w:t>)</w:t>
      </w:r>
      <w:r w:rsidR="002F6368" w:rsidRPr="009763AF">
        <w:rPr>
          <w:rFonts w:ascii="Times New Roman" w:hAnsi="Times New Roman" w:cs="Times New Roman"/>
          <w:sz w:val="24"/>
          <w:szCs w:val="24"/>
        </w:rPr>
        <w:t>.</w:t>
      </w:r>
      <w:r w:rsidR="00E57769" w:rsidRPr="009763AF">
        <w:rPr>
          <w:rFonts w:ascii="Times New Roman" w:hAnsi="Times New Roman" w:cs="Times New Roman"/>
          <w:sz w:val="24"/>
          <w:szCs w:val="24"/>
        </w:rPr>
        <w:t xml:space="preserve"> </w:t>
      </w:r>
      <w:r w:rsidR="00AA2BC4">
        <w:rPr>
          <w:rFonts w:ascii="Times New Roman" w:hAnsi="Times New Roman" w:cs="Times New Roman"/>
          <w:sz w:val="24"/>
          <w:szCs w:val="24"/>
        </w:rPr>
        <w:t>Augstākais novadā sasniegtais rezultāts ir 96% (Kuldīgas Centra vidusskolā).</w:t>
      </w:r>
      <w:r w:rsidR="00B56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C73FD" w14:textId="2EB796DB" w:rsidR="002F6368" w:rsidRPr="00B561B3" w:rsidRDefault="002F6368" w:rsidP="00FE4B21">
      <w:pPr>
        <w:pStyle w:val="ListParagraph"/>
        <w:numPr>
          <w:ilvl w:val="0"/>
          <w:numId w:val="11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61B3">
        <w:rPr>
          <w:rFonts w:ascii="Times New Roman" w:hAnsi="Times New Roman" w:cs="Times New Roman"/>
          <w:sz w:val="24"/>
          <w:szCs w:val="24"/>
        </w:rPr>
        <w:t>Vid</w:t>
      </w:r>
      <w:r w:rsidR="00731048" w:rsidRPr="00B561B3">
        <w:rPr>
          <w:rFonts w:ascii="Times New Roman" w:hAnsi="Times New Roman" w:cs="Times New Roman"/>
          <w:sz w:val="24"/>
          <w:szCs w:val="24"/>
        </w:rPr>
        <w:t>ē</w:t>
      </w:r>
      <w:r w:rsidRPr="00B561B3">
        <w:rPr>
          <w:rFonts w:ascii="Times New Roman" w:hAnsi="Times New Roman" w:cs="Times New Roman"/>
          <w:sz w:val="24"/>
          <w:szCs w:val="24"/>
        </w:rPr>
        <w:t xml:space="preserve">jā skolēnu snieguma </w:t>
      </w:r>
      <w:r w:rsidRPr="00B561B3">
        <w:rPr>
          <w:rFonts w:ascii="Times New Roman" w:hAnsi="Times New Roman" w:cs="Times New Roman"/>
          <w:b/>
          <w:bCs/>
          <w:sz w:val="24"/>
          <w:szCs w:val="24"/>
        </w:rPr>
        <w:t>atšķ</w:t>
      </w:r>
      <w:r w:rsidR="003063C9">
        <w:rPr>
          <w:rFonts w:ascii="Times New Roman" w:hAnsi="Times New Roman" w:cs="Times New Roman"/>
          <w:b/>
          <w:bCs/>
          <w:sz w:val="24"/>
          <w:szCs w:val="24"/>
        </w:rPr>
        <w:t>irības no valsts vidējiem rādītā</w:t>
      </w:r>
      <w:r w:rsidRPr="00B561B3">
        <w:rPr>
          <w:rFonts w:ascii="Times New Roman" w:hAnsi="Times New Roman" w:cs="Times New Roman"/>
          <w:b/>
          <w:bCs/>
          <w:sz w:val="24"/>
          <w:szCs w:val="24"/>
        </w:rPr>
        <w:t xml:space="preserve">jiem </w:t>
      </w:r>
      <w:r w:rsidR="00581226" w:rsidRPr="00B561B3">
        <w:rPr>
          <w:rFonts w:ascii="Times New Roman" w:hAnsi="Times New Roman" w:cs="Times New Roman"/>
          <w:b/>
          <w:bCs/>
          <w:sz w:val="24"/>
          <w:szCs w:val="24"/>
        </w:rPr>
        <w:t>vairāk kā</w:t>
      </w:r>
      <w:r w:rsidRPr="00B561B3">
        <w:rPr>
          <w:rFonts w:ascii="Times New Roman" w:hAnsi="Times New Roman" w:cs="Times New Roman"/>
          <w:b/>
          <w:bCs/>
          <w:sz w:val="24"/>
          <w:szCs w:val="24"/>
        </w:rPr>
        <w:t xml:space="preserve"> 7%</w:t>
      </w:r>
      <w:r w:rsidRPr="00B561B3">
        <w:rPr>
          <w:rFonts w:ascii="Times New Roman" w:hAnsi="Times New Roman" w:cs="Times New Roman"/>
          <w:sz w:val="24"/>
          <w:szCs w:val="24"/>
        </w:rPr>
        <w:t>:</w:t>
      </w:r>
    </w:p>
    <w:p w14:paraId="1A7FB32B" w14:textId="74BFF344" w:rsidR="002F6368" w:rsidRDefault="002F6368" w:rsidP="00FE4B21">
      <w:pPr>
        <w:pStyle w:val="ListParagraph"/>
        <w:numPr>
          <w:ilvl w:val="1"/>
          <w:numId w:val="12"/>
        </w:numPr>
        <w:tabs>
          <w:tab w:val="left" w:pos="8115"/>
        </w:tabs>
        <w:ind w:left="1353"/>
        <w:jc w:val="both"/>
        <w:rPr>
          <w:rFonts w:ascii="Times New Roman" w:hAnsi="Times New Roman" w:cs="Times New Roman"/>
          <w:sz w:val="24"/>
          <w:szCs w:val="24"/>
        </w:rPr>
      </w:pPr>
      <w:r w:rsidRPr="001F3536">
        <w:rPr>
          <w:rFonts w:ascii="Times New Roman" w:hAnsi="Times New Roman" w:cs="Times New Roman"/>
          <w:sz w:val="24"/>
          <w:szCs w:val="24"/>
        </w:rPr>
        <w:t>augstāki rezultāti angļu valodā:</w:t>
      </w:r>
      <w:r w:rsidR="00C0462D" w:rsidRPr="001F3536">
        <w:rPr>
          <w:rFonts w:ascii="Times New Roman" w:hAnsi="Times New Roman" w:cs="Times New Roman"/>
          <w:sz w:val="24"/>
          <w:szCs w:val="24"/>
        </w:rPr>
        <w:t xml:space="preserve"> </w:t>
      </w:r>
      <w:r w:rsidR="001F3536" w:rsidRPr="001F3536">
        <w:rPr>
          <w:rFonts w:ascii="Times New Roman" w:hAnsi="Times New Roman" w:cs="Times New Roman"/>
          <w:sz w:val="24"/>
          <w:szCs w:val="24"/>
        </w:rPr>
        <w:t xml:space="preserve">Vārmes pamatskolā, </w:t>
      </w:r>
      <w:proofErr w:type="spellStart"/>
      <w:r w:rsidR="001F3536" w:rsidRPr="001F3536">
        <w:rPr>
          <w:rFonts w:ascii="Times New Roman" w:hAnsi="Times New Roman" w:cs="Times New Roman"/>
          <w:sz w:val="24"/>
          <w:szCs w:val="24"/>
        </w:rPr>
        <w:t>Z.A.</w:t>
      </w:r>
      <w:r w:rsidR="001F3536">
        <w:rPr>
          <w:rFonts w:ascii="Times New Roman" w:hAnsi="Times New Roman" w:cs="Times New Roman"/>
          <w:sz w:val="24"/>
          <w:szCs w:val="24"/>
        </w:rPr>
        <w:t>M</w:t>
      </w:r>
      <w:r w:rsidR="001F3536" w:rsidRPr="001F3536">
        <w:rPr>
          <w:rFonts w:ascii="Times New Roman" w:hAnsi="Times New Roman" w:cs="Times New Roman"/>
          <w:sz w:val="24"/>
          <w:szCs w:val="24"/>
        </w:rPr>
        <w:t>eierovica</w:t>
      </w:r>
      <w:proofErr w:type="spellEnd"/>
      <w:r w:rsidR="001F3536" w:rsidRPr="001F3536">
        <w:rPr>
          <w:rFonts w:ascii="Times New Roman" w:hAnsi="Times New Roman" w:cs="Times New Roman"/>
          <w:sz w:val="24"/>
          <w:szCs w:val="24"/>
        </w:rPr>
        <w:t xml:space="preserve"> Kabiles pamatskolā</w:t>
      </w:r>
      <w:r w:rsidRPr="001F35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3536">
        <w:rPr>
          <w:rFonts w:ascii="Times New Roman" w:hAnsi="Times New Roman" w:cs="Times New Roman"/>
          <w:sz w:val="24"/>
          <w:szCs w:val="24"/>
        </w:rPr>
        <w:t>V.Plūdoņa</w:t>
      </w:r>
      <w:proofErr w:type="spellEnd"/>
      <w:r w:rsidRPr="001F3536">
        <w:rPr>
          <w:rFonts w:ascii="Times New Roman" w:hAnsi="Times New Roman" w:cs="Times New Roman"/>
          <w:sz w:val="24"/>
          <w:szCs w:val="24"/>
        </w:rPr>
        <w:t xml:space="preserve"> Kuldīgas</w:t>
      </w:r>
      <w:r w:rsidR="001F3536" w:rsidRPr="001F3536">
        <w:rPr>
          <w:rFonts w:ascii="Times New Roman" w:hAnsi="Times New Roman" w:cs="Times New Roman"/>
          <w:sz w:val="24"/>
          <w:szCs w:val="24"/>
        </w:rPr>
        <w:t xml:space="preserve"> </w:t>
      </w:r>
      <w:r w:rsidRPr="001F3536">
        <w:rPr>
          <w:rFonts w:ascii="Times New Roman" w:hAnsi="Times New Roman" w:cs="Times New Roman"/>
          <w:sz w:val="24"/>
          <w:szCs w:val="24"/>
        </w:rPr>
        <w:t>vidusskol</w:t>
      </w:r>
      <w:r w:rsidR="001F3536" w:rsidRPr="001F3536">
        <w:rPr>
          <w:rFonts w:ascii="Times New Roman" w:hAnsi="Times New Roman" w:cs="Times New Roman"/>
          <w:sz w:val="24"/>
          <w:szCs w:val="24"/>
        </w:rPr>
        <w:t>ā</w:t>
      </w:r>
      <w:r w:rsidRPr="001F3536">
        <w:rPr>
          <w:rFonts w:ascii="Times New Roman" w:hAnsi="Times New Roman" w:cs="Times New Roman"/>
          <w:sz w:val="24"/>
          <w:szCs w:val="24"/>
        </w:rPr>
        <w:t>,</w:t>
      </w:r>
      <w:r w:rsidR="00C0462D" w:rsidRPr="001F3536">
        <w:rPr>
          <w:rFonts w:ascii="Times New Roman" w:hAnsi="Times New Roman" w:cs="Times New Roman"/>
          <w:sz w:val="24"/>
          <w:szCs w:val="24"/>
        </w:rPr>
        <w:t xml:space="preserve"> </w:t>
      </w:r>
      <w:r w:rsidR="001F3536">
        <w:rPr>
          <w:rFonts w:ascii="Times New Roman" w:hAnsi="Times New Roman" w:cs="Times New Roman"/>
          <w:sz w:val="24"/>
          <w:szCs w:val="24"/>
        </w:rPr>
        <w:t xml:space="preserve">Ēdoles pamatskolā, </w:t>
      </w:r>
      <w:r w:rsidRPr="001F3536">
        <w:rPr>
          <w:rFonts w:ascii="Times New Roman" w:hAnsi="Times New Roman" w:cs="Times New Roman"/>
          <w:sz w:val="24"/>
          <w:szCs w:val="24"/>
        </w:rPr>
        <w:t>Kuldīgas Mākslu</w:t>
      </w:r>
      <w:r w:rsidR="001F3536">
        <w:rPr>
          <w:rFonts w:ascii="Times New Roman" w:hAnsi="Times New Roman" w:cs="Times New Roman"/>
          <w:sz w:val="24"/>
          <w:szCs w:val="24"/>
        </w:rPr>
        <w:t xml:space="preserve"> un humanitāro zinību vidusskolā, </w:t>
      </w:r>
    </w:p>
    <w:p w14:paraId="02E47A9B" w14:textId="004A5FA5" w:rsidR="003063C9" w:rsidRPr="001F3536" w:rsidRDefault="003063C9" w:rsidP="00FE4B21">
      <w:pPr>
        <w:pStyle w:val="ListParagraph"/>
        <w:numPr>
          <w:ilvl w:val="1"/>
          <w:numId w:val="12"/>
        </w:numPr>
        <w:tabs>
          <w:tab w:val="left" w:pos="8115"/>
        </w:tabs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augstāki rezultāti latviešu valodā: </w:t>
      </w:r>
      <w:proofErr w:type="spellStart"/>
      <w:r>
        <w:rPr>
          <w:rFonts w:ascii="Times New Roman" w:hAnsi="Times New Roman" w:cs="Times New Roman"/>
          <w:sz w:val="24"/>
          <w:szCs w:val="24"/>
        </w:rPr>
        <w:t>Z.A.Meirovica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Kabiles pamatskolā, Kuldīgas Mākslas un humanitāro zinību vidusskolā.</w:t>
      </w:r>
    </w:p>
    <w:p w14:paraId="7BAE5361" w14:textId="08C20419" w:rsidR="009B4CC1" w:rsidRDefault="009B4CC1" w:rsidP="00FE4B21">
      <w:pPr>
        <w:tabs>
          <w:tab w:val="left" w:pos="1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C1">
        <w:rPr>
          <w:rFonts w:ascii="Times New Roman" w:hAnsi="Times New Roman" w:cs="Times New Roman"/>
          <w:sz w:val="23"/>
          <w:szCs w:val="23"/>
        </w:rPr>
        <w:lastRenderedPageBreak/>
        <w:t xml:space="preserve">Centralizētos eksāmenus </w:t>
      </w:r>
      <w:r w:rsidRPr="009B4CC1">
        <w:rPr>
          <w:rFonts w:ascii="Times New Roman" w:hAnsi="Times New Roman" w:cs="Times New Roman"/>
          <w:b/>
          <w:sz w:val="23"/>
          <w:szCs w:val="23"/>
        </w:rPr>
        <w:t>vidējās izglītības posmā</w:t>
      </w:r>
      <w:r w:rsidRPr="009B4CC1">
        <w:rPr>
          <w:rFonts w:ascii="Times New Roman" w:hAnsi="Times New Roman" w:cs="Times New Roman"/>
          <w:sz w:val="23"/>
          <w:szCs w:val="23"/>
        </w:rPr>
        <w:t xml:space="preserve"> kopā kārtoja 179 novada audzēkņi.</w:t>
      </w:r>
      <w:r w:rsidRPr="009B4CC1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 </w:t>
      </w:r>
      <w:r w:rsidRPr="00DF1154">
        <w:rPr>
          <w:rFonts w:ascii="Times New Roman" w:hAnsi="Times New Roman" w:cs="Times New Roman"/>
          <w:b/>
          <w:bCs/>
          <w:sz w:val="24"/>
          <w:szCs w:val="24"/>
        </w:rPr>
        <w:t>Kopējās</w:t>
      </w:r>
      <w:r>
        <w:rPr>
          <w:rFonts w:ascii="Times New Roman" w:hAnsi="Times New Roman" w:cs="Times New Roman"/>
          <w:sz w:val="24"/>
          <w:szCs w:val="24"/>
        </w:rPr>
        <w:t xml:space="preserve"> novada izglītības iestāžu </w:t>
      </w:r>
      <w:r w:rsidRPr="00DF1154">
        <w:rPr>
          <w:rFonts w:ascii="Times New Roman" w:hAnsi="Times New Roman" w:cs="Times New Roman"/>
          <w:b/>
          <w:bCs/>
          <w:sz w:val="24"/>
          <w:szCs w:val="24"/>
        </w:rPr>
        <w:t>tendences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B3E">
        <w:rPr>
          <w:rFonts w:ascii="Times New Roman" w:hAnsi="Times New Roman" w:cs="Times New Roman"/>
          <w:sz w:val="24"/>
          <w:szCs w:val="24"/>
        </w:rPr>
        <w:t>vidusskolēnu</w:t>
      </w:r>
      <w:r>
        <w:rPr>
          <w:rFonts w:ascii="Times New Roman" w:hAnsi="Times New Roman" w:cs="Times New Roman"/>
          <w:sz w:val="24"/>
          <w:szCs w:val="24"/>
        </w:rPr>
        <w:t xml:space="preserve"> sniegumā </w:t>
      </w:r>
      <w:r w:rsidR="00836E27">
        <w:rPr>
          <w:rFonts w:ascii="Times New Roman" w:hAnsi="Times New Roman" w:cs="Times New Roman"/>
          <w:sz w:val="24"/>
          <w:szCs w:val="24"/>
        </w:rPr>
        <w:t xml:space="preserve">(%) </w:t>
      </w:r>
      <w:r>
        <w:rPr>
          <w:rFonts w:ascii="Times New Roman" w:hAnsi="Times New Roman" w:cs="Times New Roman"/>
          <w:sz w:val="24"/>
          <w:szCs w:val="24"/>
        </w:rPr>
        <w:t>centralizētajos eksāmenos:</w:t>
      </w:r>
    </w:p>
    <w:p w14:paraId="1623E091" w14:textId="77777777" w:rsidR="00FE4B21" w:rsidRDefault="00FE4B21" w:rsidP="00FE4B21">
      <w:pPr>
        <w:tabs>
          <w:tab w:val="left" w:pos="1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925BE" w14:textId="092010F7" w:rsidR="009B4CC1" w:rsidRPr="009B4CC1" w:rsidRDefault="00F30B3E" w:rsidP="00FE4B2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lv-LV"/>
        </w:rPr>
        <w:drawing>
          <wp:inline distT="0" distB="0" distL="0" distR="0" wp14:anchorId="2E378DBA" wp14:editId="1DEA1F49">
            <wp:extent cx="6583680" cy="3200400"/>
            <wp:effectExtent l="0" t="0" r="7620" b="0"/>
            <wp:docPr id="3" name="Diagram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85C781" w14:textId="1AFD0500" w:rsidR="009B4CC1" w:rsidRDefault="007A212E" w:rsidP="00FE4B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drawing>
          <wp:inline distT="0" distB="0" distL="0" distR="0" wp14:anchorId="77B57E2E" wp14:editId="7E108CBA">
            <wp:extent cx="6558280" cy="3200400"/>
            <wp:effectExtent l="0" t="0" r="13970" b="0"/>
            <wp:docPr id="4" name="Diagram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C5854AD" w14:textId="09B55E22" w:rsidR="00C9471F" w:rsidRDefault="00F30B3E" w:rsidP="00FE4B21">
      <w:pPr>
        <w:pStyle w:val="ListParagraph"/>
        <w:numPr>
          <w:ilvl w:val="0"/>
          <w:numId w:val="9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9471F">
        <w:rPr>
          <w:rFonts w:ascii="Times New Roman" w:hAnsi="Times New Roman" w:cs="Times New Roman"/>
          <w:sz w:val="24"/>
          <w:szCs w:val="24"/>
        </w:rPr>
        <w:t xml:space="preserve">% slieksni nav sasnieguši </w:t>
      </w:r>
      <w:r w:rsidR="00836E27">
        <w:rPr>
          <w:rFonts w:ascii="Times New Roman" w:hAnsi="Times New Roman" w:cs="Times New Roman"/>
          <w:sz w:val="24"/>
          <w:szCs w:val="24"/>
        </w:rPr>
        <w:t>7</w:t>
      </w:r>
      <w:r w:rsidR="00C9471F">
        <w:rPr>
          <w:rFonts w:ascii="Times New Roman" w:hAnsi="Times New Roman" w:cs="Times New Roman"/>
          <w:sz w:val="24"/>
          <w:szCs w:val="24"/>
        </w:rPr>
        <w:t xml:space="preserve"> vidusskolēni matemātikas optimālā līmeņa centralizētajā eksāmenā</w:t>
      </w:r>
      <w:r w:rsidR="00836E27">
        <w:rPr>
          <w:rFonts w:ascii="Times New Roman" w:hAnsi="Times New Roman" w:cs="Times New Roman"/>
          <w:sz w:val="24"/>
          <w:szCs w:val="24"/>
        </w:rPr>
        <w:t xml:space="preserve"> un viens – matemātikas augstākā līmeņa eksāmenā.</w:t>
      </w:r>
    </w:p>
    <w:p w14:paraId="430B7E5A" w14:textId="758E7316" w:rsidR="00C9471F" w:rsidRDefault="00836E27" w:rsidP="00FE4B21">
      <w:pPr>
        <w:pStyle w:val="ListParagraph"/>
        <w:numPr>
          <w:ilvl w:val="0"/>
          <w:numId w:val="9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Kopumā </w:t>
      </w:r>
      <w:r w:rsidR="00581226">
        <w:rPr>
          <w:rFonts w:ascii="Times New Roman" w:hAnsi="Times New Roman" w:cs="Times New Roman"/>
          <w:sz w:val="24"/>
          <w:szCs w:val="24"/>
        </w:rPr>
        <w:t>l</w:t>
      </w:r>
      <w:r w:rsidR="00EB141C">
        <w:rPr>
          <w:rFonts w:ascii="Times New Roman" w:hAnsi="Times New Roman" w:cs="Times New Roman"/>
          <w:sz w:val="24"/>
          <w:szCs w:val="24"/>
        </w:rPr>
        <w:t xml:space="preserve">abāk nekā valstī vidēji novada vidusskolēniem veicies </w:t>
      </w:r>
      <w:r w:rsidR="00204F74">
        <w:rPr>
          <w:rFonts w:ascii="Times New Roman" w:hAnsi="Times New Roman" w:cs="Times New Roman"/>
          <w:sz w:val="24"/>
          <w:szCs w:val="24"/>
        </w:rPr>
        <w:t>deviņos</w:t>
      </w:r>
      <w:r w:rsidR="00EB141C">
        <w:rPr>
          <w:rFonts w:ascii="Times New Roman" w:hAnsi="Times New Roman" w:cs="Times New Roman"/>
          <w:sz w:val="24"/>
          <w:szCs w:val="24"/>
        </w:rPr>
        <w:t xml:space="preserve"> eksāmenos: </w:t>
      </w:r>
      <w:r>
        <w:rPr>
          <w:rFonts w:ascii="Times New Roman" w:hAnsi="Times New Roman" w:cs="Times New Roman"/>
          <w:sz w:val="24"/>
          <w:szCs w:val="24"/>
        </w:rPr>
        <w:t xml:space="preserve">Angļu valodas AL (+1,37%), </w:t>
      </w:r>
      <w:r w:rsidR="00EB141C">
        <w:rPr>
          <w:rFonts w:ascii="Times New Roman" w:hAnsi="Times New Roman" w:cs="Times New Roman"/>
          <w:sz w:val="24"/>
          <w:szCs w:val="24"/>
        </w:rPr>
        <w:t>Angļu valodas O</w:t>
      </w:r>
      <w:r>
        <w:rPr>
          <w:rFonts w:ascii="Times New Roman" w:hAnsi="Times New Roman" w:cs="Times New Roman"/>
          <w:sz w:val="24"/>
          <w:szCs w:val="24"/>
        </w:rPr>
        <w:t>PT</w:t>
      </w:r>
      <w:r w:rsidR="00EB141C">
        <w:rPr>
          <w:rFonts w:ascii="Times New Roman" w:hAnsi="Times New Roman" w:cs="Times New Roman"/>
          <w:sz w:val="24"/>
          <w:szCs w:val="24"/>
        </w:rPr>
        <w:t xml:space="preserve"> (+</w:t>
      </w:r>
      <w:r>
        <w:rPr>
          <w:rFonts w:ascii="Times New Roman" w:hAnsi="Times New Roman" w:cs="Times New Roman"/>
          <w:sz w:val="24"/>
          <w:szCs w:val="24"/>
        </w:rPr>
        <w:t>10,19</w:t>
      </w:r>
      <w:r w:rsidR="00EB141C">
        <w:rPr>
          <w:rFonts w:ascii="Times New Roman" w:hAnsi="Times New Roman" w:cs="Times New Roman"/>
          <w:sz w:val="24"/>
          <w:szCs w:val="24"/>
        </w:rPr>
        <w:t>%), Latviešu valodas AL (+</w:t>
      </w:r>
      <w:r>
        <w:rPr>
          <w:rFonts w:ascii="Times New Roman" w:hAnsi="Times New Roman" w:cs="Times New Roman"/>
          <w:sz w:val="24"/>
          <w:szCs w:val="24"/>
        </w:rPr>
        <w:t>9,3</w:t>
      </w:r>
      <w:r w:rsidR="00EB141C">
        <w:rPr>
          <w:rFonts w:ascii="Times New Roman" w:hAnsi="Times New Roman" w:cs="Times New Roman"/>
          <w:sz w:val="24"/>
          <w:szCs w:val="24"/>
        </w:rPr>
        <w:t>%); Latviešu valodas O</w:t>
      </w:r>
      <w:r>
        <w:rPr>
          <w:rFonts w:ascii="Times New Roman" w:hAnsi="Times New Roman" w:cs="Times New Roman"/>
          <w:sz w:val="24"/>
          <w:szCs w:val="24"/>
        </w:rPr>
        <w:t>PT</w:t>
      </w:r>
      <w:r w:rsidR="00EB141C">
        <w:rPr>
          <w:rFonts w:ascii="Times New Roman" w:hAnsi="Times New Roman" w:cs="Times New Roman"/>
          <w:sz w:val="24"/>
          <w:szCs w:val="24"/>
        </w:rPr>
        <w:t xml:space="preserve"> (+</w:t>
      </w:r>
      <w:r w:rsidR="00204F74">
        <w:rPr>
          <w:rFonts w:ascii="Times New Roman" w:hAnsi="Times New Roman" w:cs="Times New Roman"/>
          <w:sz w:val="24"/>
          <w:szCs w:val="24"/>
        </w:rPr>
        <w:t>7,54</w:t>
      </w:r>
      <w:r w:rsidR="00EB141C">
        <w:rPr>
          <w:rFonts w:ascii="Times New Roman" w:hAnsi="Times New Roman" w:cs="Times New Roman"/>
          <w:sz w:val="24"/>
          <w:szCs w:val="24"/>
        </w:rPr>
        <w:t>%), Matemātikas O</w:t>
      </w:r>
      <w:r w:rsidR="00204F74">
        <w:rPr>
          <w:rFonts w:ascii="Times New Roman" w:hAnsi="Times New Roman" w:cs="Times New Roman"/>
          <w:sz w:val="24"/>
          <w:szCs w:val="24"/>
        </w:rPr>
        <w:t>PT</w:t>
      </w:r>
      <w:r w:rsidR="00EB141C">
        <w:rPr>
          <w:rFonts w:ascii="Times New Roman" w:hAnsi="Times New Roman" w:cs="Times New Roman"/>
          <w:sz w:val="24"/>
          <w:szCs w:val="24"/>
        </w:rPr>
        <w:t xml:space="preserve"> (+</w:t>
      </w:r>
      <w:r w:rsidR="00204F74">
        <w:rPr>
          <w:rFonts w:ascii="Times New Roman" w:hAnsi="Times New Roman" w:cs="Times New Roman"/>
          <w:sz w:val="24"/>
          <w:szCs w:val="24"/>
        </w:rPr>
        <w:t>10,08</w:t>
      </w:r>
      <w:r w:rsidR="00EB141C">
        <w:rPr>
          <w:rFonts w:ascii="Times New Roman" w:hAnsi="Times New Roman" w:cs="Times New Roman"/>
          <w:sz w:val="24"/>
          <w:szCs w:val="24"/>
        </w:rPr>
        <w:t>%), Ģeogrāfijas AL (+</w:t>
      </w:r>
      <w:r w:rsidR="00204F74">
        <w:rPr>
          <w:rFonts w:ascii="Times New Roman" w:hAnsi="Times New Roman" w:cs="Times New Roman"/>
          <w:sz w:val="24"/>
          <w:szCs w:val="24"/>
        </w:rPr>
        <w:t>2,58</w:t>
      </w:r>
      <w:r w:rsidR="00EB141C">
        <w:rPr>
          <w:rFonts w:ascii="Times New Roman" w:hAnsi="Times New Roman" w:cs="Times New Roman"/>
          <w:sz w:val="24"/>
          <w:szCs w:val="24"/>
        </w:rPr>
        <w:t>%), Sociālo zinību AL (</w:t>
      </w:r>
      <w:r w:rsidR="00204F74">
        <w:rPr>
          <w:rFonts w:ascii="Times New Roman" w:hAnsi="Times New Roman" w:cs="Times New Roman"/>
          <w:sz w:val="24"/>
          <w:szCs w:val="24"/>
        </w:rPr>
        <w:t>1,75</w:t>
      </w:r>
      <w:r w:rsidR="00EB141C">
        <w:rPr>
          <w:rFonts w:ascii="Times New Roman" w:hAnsi="Times New Roman" w:cs="Times New Roman"/>
          <w:sz w:val="24"/>
          <w:szCs w:val="24"/>
        </w:rPr>
        <w:t>%), Dizaina un tehnoloģiju AL (+</w:t>
      </w:r>
      <w:r w:rsidR="00204F74">
        <w:rPr>
          <w:rFonts w:ascii="Times New Roman" w:hAnsi="Times New Roman" w:cs="Times New Roman"/>
          <w:sz w:val="24"/>
          <w:szCs w:val="24"/>
        </w:rPr>
        <w:t>6,47</w:t>
      </w:r>
      <w:r w:rsidR="00EB141C">
        <w:rPr>
          <w:rFonts w:ascii="Times New Roman" w:hAnsi="Times New Roman" w:cs="Times New Roman"/>
          <w:sz w:val="24"/>
          <w:szCs w:val="24"/>
        </w:rPr>
        <w:t>%)</w:t>
      </w:r>
      <w:r w:rsidR="00204F74">
        <w:rPr>
          <w:rFonts w:ascii="Times New Roman" w:hAnsi="Times New Roman" w:cs="Times New Roman"/>
          <w:sz w:val="24"/>
          <w:szCs w:val="24"/>
        </w:rPr>
        <w:t>, Programmēšanas AL centralizētajā eksāmenā (+2,41%)</w:t>
      </w:r>
      <w:r w:rsidR="00EB141C">
        <w:rPr>
          <w:rFonts w:ascii="Times New Roman" w:hAnsi="Times New Roman" w:cs="Times New Roman"/>
          <w:sz w:val="24"/>
          <w:szCs w:val="24"/>
        </w:rPr>
        <w:t>.</w:t>
      </w:r>
    </w:p>
    <w:p w14:paraId="7F5B5C99" w14:textId="6AB2BB22" w:rsidR="00EB141C" w:rsidRDefault="00204F74" w:rsidP="00FE4B21">
      <w:pPr>
        <w:pStyle w:val="ListParagraph"/>
        <w:numPr>
          <w:ilvl w:val="0"/>
          <w:numId w:val="9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81E1C">
        <w:rPr>
          <w:rFonts w:ascii="Times New Roman" w:hAnsi="Times New Roman" w:cs="Times New Roman"/>
          <w:sz w:val="24"/>
          <w:szCs w:val="24"/>
        </w:rPr>
        <w:t xml:space="preserve">em valstī vidējiem rezultātiem vidējais sniegums ir </w:t>
      </w:r>
      <w:r w:rsidR="00B50DA4">
        <w:rPr>
          <w:rFonts w:ascii="Times New Roman" w:hAnsi="Times New Roman" w:cs="Times New Roman"/>
          <w:sz w:val="24"/>
          <w:szCs w:val="24"/>
        </w:rPr>
        <w:t>četros</w:t>
      </w:r>
      <w:r w:rsidR="00C81E1C">
        <w:rPr>
          <w:rFonts w:ascii="Times New Roman" w:hAnsi="Times New Roman" w:cs="Times New Roman"/>
          <w:sz w:val="24"/>
          <w:szCs w:val="24"/>
        </w:rPr>
        <w:t xml:space="preserve"> eksāmenos: Matemātikas AL (-</w:t>
      </w:r>
      <w:r w:rsidR="00B50DA4">
        <w:rPr>
          <w:rFonts w:ascii="Times New Roman" w:hAnsi="Times New Roman" w:cs="Times New Roman"/>
          <w:sz w:val="24"/>
          <w:szCs w:val="24"/>
        </w:rPr>
        <w:t>7,42</w:t>
      </w:r>
      <w:r w:rsidR="00C81E1C">
        <w:rPr>
          <w:rFonts w:ascii="Times New Roman" w:hAnsi="Times New Roman" w:cs="Times New Roman"/>
          <w:sz w:val="24"/>
          <w:szCs w:val="24"/>
        </w:rPr>
        <w:t>%), Fizikas AL (</w:t>
      </w:r>
      <w:r w:rsidR="00B50DA4">
        <w:rPr>
          <w:rFonts w:ascii="Times New Roman" w:hAnsi="Times New Roman" w:cs="Times New Roman"/>
          <w:sz w:val="24"/>
          <w:szCs w:val="24"/>
        </w:rPr>
        <w:t>-7,35</w:t>
      </w:r>
      <w:r w:rsidR="00C81E1C">
        <w:rPr>
          <w:rFonts w:ascii="Times New Roman" w:hAnsi="Times New Roman" w:cs="Times New Roman"/>
          <w:sz w:val="24"/>
          <w:szCs w:val="24"/>
        </w:rPr>
        <w:t>%), Ķīmijas AL (-</w:t>
      </w:r>
      <w:r w:rsidR="00B50DA4">
        <w:rPr>
          <w:rFonts w:ascii="Times New Roman" w:hAnsi="Times New Roman" w:cs="Times New Roman"/>
          <w:sz w:val="24"/>
          <w:szCs w:val="24"/>
        </w:rPr>
        <w:t>8,95</w:t>
      </w:r>
      <w:r w:rsidR="00C81E1C">
        <w:rPr>
          <w:rFonts w:ascii="Times New Roman" w:hAnsi="Times New Roman" w:cs="Times New Roman"/>
          <w:sz w:val="24"/>
          <w:szCs w:val="24"/>
        </w:rPr>
        <w:t>%)</w:t>
      </w:r>
      <w:r w:rsidR="00B50DA4">
        <w:rPr>
          <w:rFonts w:ascii="Times New Roman" w:hAnsi="Times New Roman" w:cs="Times New Roman"/>
          <w:sz w:val="24"/>
          <w:szCs w:val="24"/>
        </w:rPr>
        <w:t xml:space="preserve"> un </w:t>
      </w:r>
      <w:r w:rsidR="00C81E1C">
        <w:rPr>
          <w:rFonts w:ascii="Times New Roman" w:hAnsi="Times New Roman" w:cs="Times New Roman"/>
          <w:sz w:val="24"/>
          <w:szCs w:val="24"/>
        </w:rPr>
        <w:t xml:space="preserve">Bioloģijas AL </w:t>
      </w:r>
      <w:r w:rsidR="00B50DA4">
        <w:rPr>
          <w:rFonts w:ascii="Times New Roman" w:hAnsi="Times New Roman" w:cs="Times New Roman"/>
          <w:sz w:val="24"/>
          <w:szCs w:val="24"/>
        </w:rPr>
        <w:t xml:space="preserve">centralizētajā eksāmenā </w:t>
      </w:r>
      <w:r w:rsidR="00C81E1C">
        <w:rPr>
          <w:rFonts w:ascii="Times New Roman" w:hAnsi="Times New Roman" w:cs="Times New Roman"/>
          <w:sz w:val="24"/>
          <w:szCs w:val="24"/>
        </w:rPr>
        <w:t>(-</w:t>
      </w:r>
      <w:r w:rsidR="00B50DA4">
        <w:rPr>
          <w:rFonts w:ascii="Times New Roman" w:hAnsi="Times New Roman" w:cs="Times New Roman"/>
          <w:sz w:val="24"/>
          <w:szCs w:val="24"/>
        </w:rPr>
        <w:t>0,61</w:t>
      </w:r>
      <w:r w:rsidR="00C81E1C">
        <w:rPr>
          <w:rFonts w:ascii="Times New Roman" w:hAnsi="Times New Roman" w:cs="Times New Roman"/>
          <w:sz w:val="24"/>
          <w:szCs w:val="24"/>
        </w:rPr>
        <w:t>%)</w:t>
      </w:r>
      <w:r w:rsidR="00B50DA4">
        <w:rPr>
          <w:rFonts w:ascii="Times New Roman" w:hAnsi="Times New Roman" w:cs="Times New Roman"/>
          <w:sz w:val="24"/>
          <w:szCs w:val="24"/>
        </w:rPr>
        <w:t>.</w:t>
      </w:r>
    </w:p>
    <w:p w14:paraId="2C059060" w14:textId="60EBCC14" w:rsidR="00C81E1C" w:rsidRDefault="00B50DA4" w:rsidP="00FE4B21">
      <w:pPr>
        <w:pStyle w:val="ListParagraph"/>
        <w:numPr>
          <w:ilvl w:val="0"/>
          <w:numId w:val="9"/>
        </w:numPr>
        <w:tabs>
          <w:tab w:val="left" w:pos="8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81E1C">
        <w:rPr>
          <w:rFonts w:ascii="Times New Roman" w:hAnsi="Times New Roman" w:cs="Times New Roman"/>
          <w:sz w:val="24"/>
          <w:szCs w:val="24"/>
        </w:rPr>
        <w:t xml:space="preserve">ar statistiski </w:t>
      </w:r>
      <w:r>
        <w:rPr>
          <w:rFonts w:ascii="Times New Roman" w:hAnsi="Times New Roman" w:cs="Times New Roman"/>
          <w:sz w:val="24"/>
          <w:szCs w:val="24"/>
        </w:rPr>
        <w:t>nozīmīgiem</w:t>
      </w:r>
      <w:r w:rsidR="00C81E1C">
        <w:rPr>
          <w:rFonts w:ascii="Times New Roman" w:hAnsi="Times New Roman" w:cs="Times New Roman"/>
          <w:sz w:val="24"/>
          <w:szCs w:val="24"/>
        </w:rPr>
        <w:t xml:space="preserve"> </w:t>
      </w:r>
      <w:r w:rsidR="00021278">
        <w:rPr>
          <w:rFonts w:ascii="Times New Roman" w:hAnsi="Times New Roman" w:cs="Times New Roman"/>
          <w:sz w:val="24"/>
          <w:szCs w:val="24"/>
        </w:rPr>
        <w:t>nevar uzskatīt datus eksāmenos ar nelielu kārtotāju skaitu (zem 7): Fizikas</w:t>
      </w:r>
      <w:r>
        <w:rPr>
          <w:rFonts w:ascii="Times New Roman" w:hAnsi="Times New Roman" w:cs="Times New Roman"/>
          <w:sz w:val="24"/>
          <w:szCs w:val="24"/>
        </w:rPr>
        <w:t xml:space="preserve">, Programmēšanas un Ģeogrāfijas augstākā līmeņa </w:t>
      </w:r>
      <w:r w:rsidR="00021278">
        <w:rPr>
          <w:rFonts w:ascii="Times New Roman" w:hAnsi="Times New Roman" w:cs="Times New Roman"/>
          <w:sz w:val="24"/>
          <w:szCs w:val="24"/>
        </w:rPr>
        <w:t>eksāmenos.</w:t>
      </w:r>
    </w:p>
    <w:sectPr w:rsidR="00C81E1C" w:rsidSect="00FE4B21">
      <w:headerReference w:type="default" r:id="rId11"/>
      <w:pgSz w:w="11906" w:h="16838"/>
      <w:pgMar w:top="720" w:right="720" w:bottom="720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0E27" w14:textId="77777777" w:rsidR="00FF0EEE" w:rsidRDefault="00FF0EEE" w:rsidP="00136C54">
      <w:pPr>
        <w:spacing w:after="0" w:line="240" w:lineRule="auto"/>
      </w:pPr>
      <w:r>
        <w:separator/>
      </w:r>
    </w:p>
  </w:endnote>
  <w:endnote w:type="continuationSeparator" w:id="0">
    <w:p w14:paraId="0D51B2CD" w14:textId="77777777" w:rsidR="00FF0EEE" w:rsidRDefault="00FF0EEE" w:rsidP="0013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E00A" w14:textId="77777777" w:rsidR="00FF0EEE" w:rsidRDefault="00FF0EEE" w:rsidP="00136C54">
      <w:pPr>
        <w:spacing w:after="0" w:line="240" w:lineRule="auto"/>
      </w:pPr>
      <w:r>
        <w:separator/>
      </w:r>
    </w:p>
  </w:footnote>
  <w:footnote w:type="continuationSeparator" w:id="0">
    <w:p w14:paraId="7DA1CE8F" w14:textId="77777777" w:rsidR="00FF0EEE" w:rsidRDefault="00FF0EEE" w:rsidP="0013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C1E9" w14:textId="77777777" w:rsidR="009B4CC1" w:rsidRDefault="009B4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CCB"/>
    <w:multiLevelType w:val="multilevel"/>
    <w:tmpl w:val="91C6B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7D1528E"/>
    <w:multiLevelType w:val="hybridMultilevel"/>
    <w:tmpl w:val="473C1F9E"/>
    <w:lvl w:ilvl="0" w:tplc="E3C21A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CBF7622"/>
    <w:multiLevelType w:val="hybridMultilevel"/>
    <w:tmpl w:val="94C60F80"/>
    <w:lvl w:ilvl="0" w:tplc="E3C21A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E757F"/>
    <w:multiLevelType w:val="hybridMultilevel"/>
    <w:tmpl w:val="A3AED6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687E"/>
    <w:multiLevelType w:val="hybridMultilevel"/>
    <w:tmpl w:val="D4CC4C7C"/>
    <w:lvl w:ilvl="0" w:tplc="B522514A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63E4B"/>
    <w:multiLevelType w:val="hybridMultilevel"/>
    <w:tmpl w:val="D1FE80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60BF5"/>
    <w:multiLevelType w:val="multilevel"/>
    <w:tmpl w:val="A32A0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2123B02"/>
    <w:multiLevelType w:val="multilevel"/>
    <w:tmpl w:val="F40034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65E6651F"/>
    <w:multiLevelType w:val="hybridMultilevel"/>
    <w:tmpl w:val="2A2085BC"/>
    <w:lvl w:ilvl="0" w:tplc="4112A83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F15A5"/>
    <w:multiLevelType w:val="hybridMultilevel"/>
    <w:tmpl w:val="BF769BF4"/>
    <w:lvl w:ilvl="0" w:tplc="5BB0E5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249B0"/>
    <w:multiLevelType w:val="hybridMultilevel"/>
    <w:tmpl w:val="37345326"/>
    <w:lvl w:ilvl="0" w:tplc="4112A83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72691">
    <w:abstractNumId w:val="4"/>
  </w:num>
  <w:num w:numId="2" w16cid:durableId="804663852">
    <w:abstractNumId w:val="10"/>
  </w:num>
  <w:num w:numId="3" w16cid:durableId="952445492">
    <w:abstractNumId w:val="8"/>
  </w:num>
  <w:num w:numId="4" w16cid:durableId="1327711800">
    <w:abstractNumId w:val="3"/>
  </w:num>
  <w:num w:numId="5" w16cid:durableId="654458858">
    <w:abstractNumId w:val="5"/>
  </w:num>
  <w:num w:numId="6" w16cid:durableId="865600961">
    <w:abstractNumId w:val="6"/>
  </w:num>
  <w:num w:numId="7" w16cid:durableId="672612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1730621">
    <w:abstractNumId w:val="0"/>
  </w:num>
  <w:num w:numId="9" w16cid:durableId="608053438">
    <w:abstractNumId w:val="9"/>
  </w:num>
  <w:num w:numId="10" w16cid:durableId="663972454">
    <w:abstractNumId w:val="1"/>
  </w:num>
  <w:num w:numId="11" w16cid:durableId="457839474">
    <w:abstractNumId w:val="2"/>
  </w:num>
  <w:num w:numId="12" w16cid:durableId="909535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1C"/>
    <w:rsid w:val="00001C3F"/>
    <w:rsid w:val="00003084"/>
    <w:rsid w:val="0000318A"/>
    <w:rsid w:val="00003DD0"/>
    <w:rsid w:val="00007FCB"/>
    <w:rsid w:val="00012BC4"/>
    <w:rsid w:val="00014850"/>
    <w:rsid w:val="00015A6E"/>
    <w:rsid w:val="00021278"/>
    <w:rsid w:val="00033DFF"/>
    <w:rsid w:val="00034836"/>
    <w:rsid w:val="00036177"/>
    <w:rsid w:val="00037D33"/>
    <w:rsid w:val="000421C6"/>
    <w:rsid w:val="0004471B"/>
    <w:rsid w:val="000526D9"/>
    <w:rsid w:val="000543BA"/>
    <w:rsid w:val="00060124"/>
    <w:rsid w:val="000603D9"/>
    <w:rsid w:val="00070688"/>
    <w:rsid w:val="0007318E"/>
    <w:rsid w:val="00074225"/>
    <w:rsid w:val="0007533F"/>
    <w:rsid w:val="000763D0"/>
    <w:rsid w:val="000806E5"/>
    <w:rsid w:val="000845C3"/>
    <w:rsid w:val="00084E77"/>
    <w:rsid w:val="0009097F"/>
    <w:rsid w:val="00091F1E"/>
    <w:rsid w:val="000A4B1A"/>
    <w:rsid w:val="000B009E"/>
    <w:rsid w:val="000B0DF6"/>
    <w:rsid w:val="000B30E4"/>
    <w:rsid w:val="000B3AB2"/>
    <w:rsid w:val="000B732E"/>
    <w:rsid w:val="000C1345"/>
    <w:rsid w:val="000C3D98"/>
    <w:rsid w:val="000D4006"/>
    <w:rsid w:val="000E217A"/>
    <w:rsid w:val="000F0D5B"/>
    <w:rsid w:val="000F51B2"/>
    <w:rsid w:val="000F5DF0"/>
    <w:rsid w:val="00100A33"/>
    <w:rsid w:val="00104A54"/>
    <w:rsid w:val="00111079"/>
    <w:rsid w:val="00114364"/>
    <w:rsid w:val="00114FE8"/>
    <w:rsid w:val="00125277"/>
    <w:rsid w:val="00126BFF"/>
    <w:rsid w:val="001303C8"/>
    <w:rsid w:val="0013048B"/>
    <w:rsid w:val="00130B66"/>
    <w:rsid w:val="001361AB"/>
    <w:rsid w:val="00136C54"/>
    <w:rsid w:val="0013759B"/>
    <w:rsid w:val="0014699F"/>
    <w:rsid w:val="0015261A"/>
    <w:rsid w:val="00156F3E"/>
    <w:rsid w:val="00162F67"/>
    <w:rsid w:val="001651C6"/>
    <w:rsid w:val="00165BDB"/>
    <w:rsid w:val="00176095"/>
    <w:rsid w:val="001763AB"/>
    <w:rsid w:val="00181ECE"/>
    <w:rsid w:val="001940B5"/>
    <w:rsid w:val="00195E1E"/>
    <w:rsid w:val="001965BC"/>
    <w:rsid w:val="001A2431"/>
    <w:rsid w:val="001A3DC4"/>
    <w:rsid w:val="001A6929"/>
    <w:rsid w:val="001C0CB0"/>
    <w:rsid w:val="001C11BD"/>
    <w:rsid w:val="001C33C7"/>
    <w:rsid w:val="001C60FF"/>
    <w:rsid w:val="001F3536"/>
    <w:rsid w:val="001F524F"/>
    <w:rsid w:val="001F6284"/>
    <w:rsid w:val="001F7605"/>
    <w:rsid w:val="00204F74"/>
    <w:rsid w:val="0021241A"/>
    <w:rsid w:val="002151A1"/>
    <w:rsid w:val="00221A47"/>
    <w:rsid w:val="00246849"/>
    <w:rsid w:val="00250DD5"/>
    <w:rsid w:val="00251A01"/>
    <w:rsid w:val="002528FB"/>
    <w:rsid w:val="00255BF1"/>
    <w:rsid w:val="00261715"/>
    <w:rsid w:val="002739A3"/>
    <w:rsid w:val="00273B8A"/>
    <w:rsid w:val="00273D57"/>
    <w:rsid w:val="00274638"/>
    <w:rsid w:val="00276494"/>
    <w:rsid w:val="00281803"/>
    <w:rsid w:val="00286F51"/>
    <w:rsid w:val="0029012C"/>
    <w:rsid w:val="002918B9"/>
    <w:rsid w:val="00296372"/>
    <w:rsid w:val="002A05DB"/>
    <w:rsid w:val="002B4924"/>
    <w:rsid w:val="002B55A7"/>
    <w:rsid w:val="002B57E0"/>
    <w:rsid w:val="002C03EA"/>
    <w:rsid w:val="002C62AE"/>
    <w:rsid w:val="002D5CAF"/>
    <w:rsid w:val="002F2675"/>
    <w:rsid w:val="002F5B01"/>
    <w:rsid w:val="002F6368"/>
    <w:rsid w:val="00302159"/>
    <w:rsid w:val="003063C9"/>
    <w:rsid w:val="00307AAC"/>
    <w:rsid w:val="003202E9"/>
    <w:rsid w:val="00320FF9"/>
    <w:rsid w:val="003215D0"/>
    <w:rsid w:val="00322B5A"/>
    <w:rsid w:val="00324C93"/>
    <w:rsid w:val="00324D9C"/>
    <w:rsid w:val="00331444"/>
    <w:rsid w:val="00336A83"/>
    <w:rsid w:val="003450EA"/>
    <w:rsid w:val="00351A90"/>
    <w:rsid w:val="003530B9"/>
    <w:rsid w:val="00361A7D"/>
    <w:rsid w:val="00362234"/>
    <w:rsid w:val="00362957"/>
    <w:rsid w:val="00366DAF"/>
    <w:rsid w:val="00370D08"/>
    <w:rsid w:val="0037163D"/>
    <w:rsid w:val="00377567"/>
    <w:rsid w:val="00377BAF"/>
    <w:rsid w:val="00381E42"/>
    <w:rsid w:val="003827CD"/>
    <w:rsid w:val="00382C6B"/>
    <w:rsid w:val="00387FA3"/>
    <w:rsid w:val="003A0B63"/>
    <w:rsid w:val="003A4BB0"/>
    <w:rsid w:val="003B1891"/>
    <w:rsid w:val="003B5D8F"/>
    <w:rsid w:val="003B6EEE"/>
    <w:rsid w:val="003C678F"/>
    <w:rsid w:val="003D336E"/>
    <w:rsid w:val="003D5207"/>
    <w:rsid w:val="003E0BA4"/>
    <w:rsid w:val="003E0F4A"/>
    <w:rsid w:val="004011A4"/>
    <w:rsid w:val="00402FBA"/>
    <w:rsid w:val="00416601"/>
    <w:rsid w:val="00422B68"/>
    <w:rsid w:val="004235F2"/>
    <w:rsid w:val="00425BD8"/>
    <w:rsid w:val="00427D85"/>
    <w:rsid w:val="00432C4A"/>
    <w:rsid w:val="00441362"/>
    <w:rsid w:val="00443162"/>
    <w:rsid w:val="00447203"/>
    <w:rsid w:val="00454E48"/>
    <w:rsid w:val="00455410"/>
    <w:rsid w:val="00456548"/>
    <w:rsid w:val="00460AE8"/>
    <w:rsid w:val="00463BF4"/>
    <w:rsid w:val="004665A9"/>
    <w:rsid w:val="004769D2"/>
    <w:rsid w:val="00481691"/>
    <w:rsid w:val="00482DE0"/>
    <w:rsid w:val="00483078"/>
    <w:rsid w:val="00483FCB"/>
    <w:rsid w:val="004860F8"/>
    <w:rsid w:val="0049537A"/>
    <w:rsid w:val="00497BCD"/>
    <w:rsid w:val="004A373C"/>
    <w:rsid w:val="004B00D9"/>
    <w:rsid w:val="004B09FC"/>
    <w:rsid w:val="004B7495"/>
    <w:rsid w:val="004C1163"/>
    <w:rsid w:val="004C59C4"/>
    <w:rsid w:val="004D02DA"/>
    <w:rsid w:val="004D23EA"/>
    <w:rsid w:val="004D308B"/>
    <w:rsid w:val="004D59F5"/>
    <w:rsid w:val="004D5AFA"/>
    <w:rsid w:val="004E0082"/>
    <w:rsid w:val="004E45B2"/>
    <w:rsid w:val="004F0AF0"/>
    <w:rsid w:val="004F16FA"/>
    <w:rsid w:val="004F19EA"/>
    <w:rsid w:val="004F2B80"/>
    <w:rsid w:val="004F30A2"/>
    <w:rsid w:val="004F5E9A"/>
    <w:rsid w:val="004F6A4B"/>
    <w:rsid w:val="005009DA"/>
    <w:rsid w:val="00501F5A"/>
    <w:rsid w:val="00502A26"/>
    <w:rsid w:val="00503104"/>
    <w:rsid w:val="00512B1B"/>
    <w:rsid w:val="00512C16"/>
    <w:rsid w:val="00516258"/>
    <w:rsid w:val="00517AA0"/>
    <w:rsid w:val="00520A7D"/>
    <w:rsid w:val="005222BB"/>
    <w:rsid w:val="0052388B"/>
    <w:rsid w:val="00525120"/>
    <w:rsid w:val="00525E3E"/>
    <w:rsid w:val="00527679"/>
    <w:rsid w:val="00531003"/>
    <w:rsid w:val="005368C3"/>
    <w:rsid w:val="00537BDD"/>
    <w:rsid w:val="005414C1"/>
    <w:rsid w:val="005416BE"/>
    <w:rsid w:val="00542B12"/>
    <w:rsid w:val="00544A92"/>
    <w:rsid w:val="005516CD"/>
    <w:rsid w:val="00560D65"/>
    <w:rsid w:val="0056510D"/>
    <w:rsid w:val="00565524"/>
    <w:rsid w:val="005738D6"/>
    <w:rsid w:val="00575DF3"/>
    <w:rsid w:val="00581226"/>
    <w:rsid w:val="0058157D"/>
    <w:rsid w:val="005A7CCB"/>
    <w:rsid w:val="005B15AD"/>
    <w:rsid w:val="005B647B"/>
    <w:rsid w:val="005C01AD"/>
    <w:rsid w:val="005C148D"/>
    <w:rsid w:val="005C3CC4"/>
    <w:rsid w:val="005C52FE"/>
    <w:rsid w:val="005C76F5"/>
    <w:rsid w:val="005C7E01"/>
    <w:rsid w:val="005E6365"/>
    <w:rsid w:val="005E6B79"/>
    <w:rsid w:val="005F15DF"/>
    <w:rsid w:val="005F708E"/>
    <w:rsid w:val="00606D26"/>
    <w:rsid w:val="00614454"/>
    <w:rsid w:val="00616865"/>
    <w:rsid w:val="00621E7C"/>
    <w:rsid w:val="00624EF0"/>
    <w:rsid w:val="0062628D"/>
    <w:rsid w:val="006267AF"/>
    <w:rsid w:val="00627BB9"/>
    <w:rsid w:val="0063092C"/>
    <w:rsid w:val="00634180"/>
    <w:rsid w:val="00634A40"/>
    <w:rsid w:val="00634CCF"/>
    <w:rsid w:val="00635B5F"/>
    <w:rsid w:val="006412BB"/>
    <w:rsid w:val="00643EA4"/>
    <w:rsid w:val="0064695D"/>
    <w:rsid w:val="00647D84"/>
    <w:rsid w:val="00653C2F"/>
    <w:rsid w:val="00655BB3"/>
    <w:rsid w:val="00655FDF"/>
    <w:rsid w:val="0065640C"/>
    <w:rsid w:val="006722DB"/>
    <w:rsid w:val="00672478"/>
    <w:rsid w:val="00673DC3"/>
    <w:rsid w:val="00676710"/>
    <w:rsid w:val="00685D0B"/>
    <w:rsid w:val="006958E8"/>
    <w:rsid w:val="006966A4"/>
    <w:rsid w:val="006A0C37"/>
    <w:rsid w:val="006A19A9"/>
    <w:rsid w:val="006A6255"/>
    <w:rsid w:val="006A79F9"/>
    <w:rsid w:val="006B464B"/>
    <w:rsid w:val="006B5221"/>
    <w:rsid w:val="006B6DB3"/>
    <w:rsid w:val="006C02A2"/>
    <w:rsid w:val="006C49C3"/>
    <w:rsid w:val="006C6BFD"/>
    <w:rsid w:val="006D1CAB"/>
    <w:rsid w:val="006D2E07"/>
    <w:rsid w:val="006D3453"/>
    <w:rsid w:val="006D4410"/>
    <w:rsid w:val="006F1BA2"/>
    <w:rsid w:val="006F278E"/>
    <w:rsid w:val="006F4884"/>
    <w:rsid w:val="006F714F"/>
    <w:rsid w:val="006F7209"/>
    <w:rsid w:val="00702993"/>
    <w:rsid w:val="00705FC0"/>
    <w:rsid w:val="00713E36"/>
    <w:rsid w:val="00716E34"/>
    <w:rsid w:val="007260AA"/>
    <w:rsid w:val="00731048"/>
    <w:rsid w:val="0073335A"/>
    <w:rsid w:val="00735C47"/>
    <w:rsid w:val="0074126E"/>
    <w:rsid w:val="00741CC7"/>
    <w:rsid w:val="007426E1"/>
    <w:rsid w:val="00745E4D"/>
    <w:rsid w:val="00771EA4"/>
    <w:rsid w:val="00773884"/>
    <w:rsid w:val="00773FB1"/>
    <w:rsid w:val="00781D39"/>
    <w:rsid w:val="007820FF"/>
    <w:rsid w:val="007854D9"/>
    <w:rsid w:val="0079164F"/>
    <w:rsid w:val="00793A55"/>
    <w:rsid w:val="007A1822"/>
    <w:rsid w:val="007A212E"/>
    <w:rsid w:val="007A3F60"/>
    <w:rsid w:val="007B0C41"/>
    <w:rsid w:val="007B29F6"/>
    <w:rsid w:val="007B41C9"/>
    <w:rsid w:val="007C04C2"/>
    <w:rsid w:val="007D709C"/>
    <w:rsid w:val="007D7865"/>
    <w:rsid w:val="007E1170"/>
    <w:rsid w:val="007E5CE6"/>
    <w:rsid w:val="007F0D33"/>
    <w:rsid w:val="007F11F8"/>
    <w:rsid w:val="008070A2"/>
    <w:rsid w:val="00814417"/>
    <w:rsid w:val="0082205A"/>
    <w:rsid w:val="00822CDD"/>
    <w:rsid w:val="00830961"/>
    <w:rsid w:val="00836E27"/>
    <w:rsid w:val="00844EC8"/>
    <w:rsid w:val="00847C92"/>
    <w:rsid w:val="0085202C"/>
    <w:rsid w:val="00852365"/>
    <w:rsid w:val="00860AF7"/>
    <w:rsid w:val="00861D21"/>
    <w:rsid w:val="00866003"/>
    <w:rsid w:val="00867301"/>
    <w:rsid w:val="00875421"/>
    <w:rsid w:val="008762C8"/>
    <w:rsid w:val="00882BBA"/>
    <w:rsid w:val="00883C50"/>
    <w:rsid w:val="0088449C"/>
    <w:rsid w:val="00886D2D"/>
    <w:rsid w:val="00897BAB"/>
    <w:rsid w:val="008A3096"/>
    <w:rsid w:val="008A3E7D"/>
    <w:rsid w:val="008B7048"/>
    <w:rsid w:val="008C6B32"/>
    <w:rsid w:val="008E340F"/>
    <w:rsid w:val="008E3DCA"/>
    <w:rsid w:val="008E68AD"/>
    <w:rsid w:val="008F2627"/>
    <w:rsid w:val="0090016A"/>
    <w:rsid w:val="009012DB"/>
    <w:rsid w:val="009042A7"/>
    <w:rsid w:val="00904420"/>
    <w:rsid w:val="00906DFF"/>
    <w:rsid w:val="00910058"/>
    <w:rsid w:val="00910E13"/>
    <w:rsid w:val="009118DE"/>
    <w:rsid w:val="009129E1"/>
    <w:rsid w:val="00913708"/>
    <w:rsid w:val="00917368"/>
    <w:rsid w:val="00925B2A"/>
    <w:rsid w:val="009322A3"/>
    <w:rsid w:val="009349FC"/>
    <w:rsid w:val="009369EF"/>
    <w:rsid w:val="00942229"/>
    <w:rsid w:val="00950D16"/>
    <w:rsid w:val="009530CA"/>
    <w:rsid w:val="00954E3D"/>
    <w:rsid w:val="009571B6"/>
    <w:rsid w:val="0096292A"/>
    <w:rsid w:val="00966820"/>
    <w:rsid w:val="00970278"/>
    <w:rsid w:val="00973483"/>
    <w:rsid w:val="009760F2"/>
    <w:rsid w:val="009763AF"/>
    <w:rsid w:val="00977215"/>
    <w:rsid w:val="00981AA1"/>
    <w:rsid w:val="009920A5"/>
    <w:rsid w:val="0099467C"/>
    <w:rsid w:val="009978E5"/>
    <w:rsid w:val="009A26F3"/>
    <w:rsid w:val="009A4D08"/>
    <w:rsid w:val="009A60BD"/>
    <w:rsid w:val="009A6F85"/>
    <w:rsid w:val="009B4CC1"/>
    <w:rsid w:val="009B6081"/>
    <w:rsid w:val="009B6AE8"/>
    <w:rsid w:val="009C20A0"/>
    <w:rsid w:val="009C4B9B"/>
    <w:rsid w:val="009D6CC0"/>
    <w:rsid w:val="009E18DB"/>
    <w:rsid w:val="009E318A"/>
    <w:rsid w:val="009E6929"/>
    <w:rsid w:val="009E6F78"/>
    <w:rsid w:val="009E787C"/>
    <w:rsid w:val="009F0074"/>
    <w:rsid w:val="009F3FEE"/>
    <w:rsid w:val="009F4643"/>
    <w:rsid w:val="009F4E70"/>
    <w:rsid w:val="00A066D6"/>
    <w:rsid w:val="00A10267"/>
    <w:rsid w:val="00A12ED9"/>
    <w:rsid w:val="00A148AC"/>
    <w:rsid w:val="00A17CF6"/>
    <w:rsid w:val="00A25519"/>
    <w:rsid w:val="00A26B28"/>
    <w:rsid w:val="00A40AB1"/>
    <w:rsid w:val="00A476B6"/>
    <w:rsid w:val="00A50BD7"/>
    <w:rsid w:val="00A563FC"/>
    <w:rsid w:val="00A60943"/>
    <w:rsid w:val="00A70C24"/>
    <w:rsid w:val="00A71E13"/>
    <w:rsid w:val="00A74EE6"/>
    <w:rsid w:val="00A82036"/>
    <w:rsid w:val="00A825CA"/>
    <w:rsid w:val="00A92115"/>
    <w:rsid w:val="00A956F2"/>
    <w:rsid w:val="00AA2BC4"/>
    <w:rsid w:val="00AB25B8"/>
    <w:rsid w:val="00AC4E10"/>
    <w:rsid w:val="00AC5CD7"/>
    <w:rsid w:val="00AC5E1D"/>
    <w:rsid w:val="00AE70A7"/>
    <w:rsid w:val="00AF2650"/>
    <w:rsid w:val="00AF6A67"/>
    <w:rsid w:val="00B00683"/>
    <w:rsid w:val="00B11E62"/>
    <w:rsid w:val="00B12AB8"/>
    <w:rsid w:val="00B15786"/>
    <w:rsid w:val="00B230D2"/>
    <w:rsid w:val="00B24DEA"/>
    <w:rsid w:val="00B4060A"/>
    <w:rsid w:val="00B44A13"/>
    <w:rsid w:val="00B50DA4"/>
    <w:rsid w:val="00B54000"/>
    <w:rsid w:val="00B541C0"/>
    <w:rsid w:val="00B561B3"/>
    <w:rsid w:val="00B57EC9"/>
    <w:rsid w:val="00B71801"/>
    <w:rsid w:val="00B7430F"/>
    <w:rsid w:val="00B7556B"/>
    <w:rsid w:val="00B772E4"/>
    <w:rsid w:val="00B803A9"/>
    <w:rsid w:val="00B83BE6"/>
    <w:rsid w:val="00B84BFC"/>
    <w:rsid w:val="00B874F4"/>
    <w:rsid w:val="00B940A6"/>
    <w:rsid w:val="00B948FF"/>
    <w:rsid w:val="00B9774A"/>
    <w:rsid w:val="00BA2933"/>
    <w:rsid w:val="00BA2B1B"/>
    <w:rsid w:val="00BA383E"/>
    <w:rsid w:val="00BA5198"/>
    <w:rsid w:val="00BA5F3D"/>
    <w:rsid w:val="00BB0944"/>
    <w:rsid w:val="00BB3FF8"/>
    <w:rsid w:val="00BC2493"/>
    <w:rsid w:val="00BC44E9"/>
    <w:rsid w:val="00BD0A5B"/>
    <w:rsid w:val="00BE1E5F"/>
    <w:rsid w:val="00BE64DD"/>
    <w:rsid w:val="00BF52C5"/>
    <w:rsid w:val="00BF5A51"/>
    <w:rsid w:val="00C025BE"/>
    <w:rsid w:val="00C0359C"/>
    <w:rsid w:val="00C0462D"/>
    <w:rsid w:val="00C15E38"/>
    <w:rsid w:val="00C16414"/>
    <w:rsid w:val="00C318EE"/>
    <w:rsid w:val="00C37B18"/>
    <w:rsid w:val="00C4155C"/>
    <w:rsid w:val="00C439C4"/>
    <w:rsid w:val="00C45BAE"/>
    <w:rsid w:val="00C55BA8"/>
    <w:rsid w:val="00C567F0"/>
    <w:rsid w:val="00C62554"/>
    <w:rsid w:val="00C67761"/>
    <w:rsid w:val="00C7555E"/>
    <w:rsid w:val="00C81961"/>
    <w:rsid w:val="00C81E1C"/>
    <w:rsid w:val="00C84212"/>
    <w:rsid w:val="00C87A42"/>
    <w:rsid w:val="00C912BB"/>
    <w:rsid w:val="00C91EF0"/>
    <w:rsid w:val="00C9471F"/>
    <w:rsid w:val="00C9521C"/>
    <w:rsid w:val="00C96883"/>
    <w:rsid w:val="00CA5640"/>
    <w:rsid w:val="00CA5CC1"/>
    <w:rsid w:val="00CB257E"/>
    <w:rsid w:val="00CB330E"/>
    <w:rsid w:val="00CB5A51"/>
    <w:rsid w:val="00CC0623"/>
    <w:rsid w:val="00CC4FDF"/>
    <w:rsid w:val="00CC5C97"/>
    <w:rsid w:val="00CC65E9"/>
    <w:rsid w:val="00CD21DF"/>
    <w:rsid w:val="00CD3E78"/>
    <w:rsid w:val="00CD5ABB"/>
    <w:rsid w:val="00CE3179"/>
    <w:rsid w:val="00CE6C55"/>
    <w:rsid w:val="00CF0A22"/>
    <w:rsid w:val="00D00986"/>
    <w:rsid w:val="00D030B7"/>
    <w:rsid w:val="00D048C9"/>
    <w:rsid w:val="00D04CE6"/>
    <w:rsid w:val="00D06049"/>
    <w:rsid w:val="00D06AD4"/>
    <w:rsid w:val="00D115B5"/>
    <w:rsid w:val="00D22464"/>
    <w:rsid w:val="00D24F79"/>
    <w:rsid w:val="00D30AF3"/>
    <w:rsid w:val="00D35C58"/>
    <w:rsid w:val="00D37859"/>
    <w:rsid w:val="00D54741"/>
    <w:rsid w:val="00D558ED"/>
    <w:rsid w:val="00D57E0D"/>
    <w:rsid w:val="00D60B76"/>
    <w:rsid w:val="00D664AA"/>
    <w:rsid w:val="00D676C3"/>
    <w:rsid w:val="00D73F2A"/>
    <w:rsid w:val="00D75F23"/>
    <w:rsid w:val="00D81B5D"/>
    <w:rsid w:val="00D82509"/>
    <w:rsid w:val="00D838D7"/>
    <w:rsid w:val="00D87F2B"/>
    <w:rsid w:val="00D91999"/>
    <w:rsid w:val="00D93FBA"/>
    <w:rsid w:val="00D969B6"/>
    <w:rsid w:val="00D97A7B"/>
    <w:rsid w:val="00DA3B4A"/>
    <w:rsid w:val="00DA661B"/>
    <w:rsid w:val="00DB3261"/>
    <w:rsid w:val="00DB5038"/>
    <w:rsid w:val="00DB594B"/>
    <w:rsid w:val="00DB6649"/>
    <w:rsid w:val="00DE1CAD"/>
    <w:rsid w:val="00DE2C4E"/>
    <w:rsid w:val="00DE402A"/>
    <w:rsid w:val="00DE479D"/>
    <w:rsid w:val="00DE5437"/>
    <w:rsid w:val="00DE54B8"/>
    <w:rsid w:val="00DE7AC7"/>
    <w:rsid w:val="00DF0E9A"/>
    <w:rsid w:val="00DF1154"/>
    <w:rsid w:val="00E12CBE"/>
    <w:rsid w:val="00E17F37"/>
    <w:rsid w:val="00E25CEB"/>
    <w:rsid w:val="00E33574"/>
    <w:rsid w:val="00E360E6"/>
    <w:rsid w:val="00E36B35"/>
    <w:rsid w:val="00E42F2F"/>
    <w:rsid w:val="00E4449A"/>
    <w:rsid w:val="00E51CDE"/>
    <w:rsid w:val="00E5289A"/>
    <w:rsid w:val="00E5748D"/>
    <w:rsid w:val="00E57769"/>
    <w:rsid w:val="00E577C0"/>
    <w:rsid w:val="00E61ACD"/>
    <w:rsid w:val="00E67504"/>
    <w:rsid w:val="00E70B33"/>
    <w:rsid w:val="00E70BD2"/>
    <w:rsid w:val="00E7181F"/>
    <w:rsid w:val="00E74DDC"/>
    <w:rsid w:val="00E74EC1"/>
    <w:rsid w:val="00E773D9"/>
    <w:rsid w:val="00E80B64"/>
    <w:rsid w:val="00E81A25"/>
    <w:rsid w:val="00E82DD8"/>
    <w:rsid w:val="00E8381B"/>
    <w:rsid w:val="00E87057"/>
    <w:rsid w:val="00E87A0F"/>
    <w:rsid w:val="00E92DB5"/>
    <w:rsid w:val="00E932DA"/>
    <w:rsid w:val="00E94AE3"/>
    <w:rsid w:val="00EA5030"/>
    <w:rsid w:val="00EA6102"/>
    <w:rsid w:val="00EA7683"/>
    <w:rsid w:val="00EB141C"/>
    <w:rsid w:val="00EB4086"/>
    <w:rsid w:val="00EC75E3"/>
    <w:rsid w:val="00ED00BC"/>
    <w:rsid w:val="00ED1F4E"/>
    <w:rsid w:val="00ED6006"/>
    <w:rsid w:val="00ED7590"/>
    <w:rsid w:val="00ED7E71"/>
    <w:rsid w:val="00EE0637"/>
    <w:rsid w:val="00EE46C1"/>
    <w:rsid w:val="00EF22AC"/>
    <w:rsid w:val="00EF46FB"/>
    <w:rsid w:val="00EF4770"/>
    <w:rsid w:val="00EF4C32"/>
    <w:rsid w:val="00EF7BD2"/>
    <w:rsid w:val="00F06AD9"/>
    <w:rsid w:val="00F1351C"/>
    <w:rsid w:val="00F15EB1"/>
    <w:rsid w:val="00F24214"/>
    <w:rsid w:val="00F27A72"/>
    <w:rsid w:val="00F30B3E"/>
    <w:rsid w:val="00F30EA2"/>
    <w:rsid w:val="00F34508"/>
    <w:rsid w:val="00F419AA"/>
    <w:rsid w:val="00F44F52"/>
    <w:rsid w:val="00F4605A"/>
    <w:rsid w:val="00F52CBA"/>
    <w:rsid w:val="00F63216"/>
    <w:rsid w:val="00F705E9"/>
    <w:rsid w:val="00F72123"/>
    <w:rsid w:val="00F72F3A"/>
    <w:rsid w:val="00F73A5C"/>
    <w:rsid w:val="00F74780"/>
    <w:rsid w:val="00F77A72"/>
    <w:rsid w:val="00F8168A"/>
    <w:rsid w:val="00F86B63"/>
    <w:rsid w:val="00F90807"/>
    <w:rsid w:val="00F9189C"/>
    <w:rsid w:val="00FA0226"/>
    <w:rsid w:val="00FB0CA2"/>
    <w:rsid w:val="00FC6AE5"/>
    <w:rsid w:val="00FD2DEE"/>
    <w:rsid w:val="00FE2D8D"/>
    <w:rsid w:val="00FE4B21"/>
    <w:rsid w:val="00FE7F2C"/>
    <w:rsid w:val="00FF0EEE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6E58"/>
  <w15:docId w15:val="{91B758E1-8232-4553-AF47-9DED7B1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C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54"/>
  </w:style>
  <w:style w:type="paragraph" w:styleId="Footer">
    <w:name w:val="footer"/>
    <w:basedOn w:val="Normal"/>
    <w:link w:val="FooterChar"/>
    <w:uiPriority w:val="99"/>
    <w:unhideWhenUsed/>
    <w:rsid w:val="00136C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54"/>
  </w:style>
  <w:style w:type="paragraph" w:styleId="ListParagraph">
    <w:name w:val="List Paragraph"/>
    <w:basedOn w:val="Normal"/>
    <w:uiPriority w:val="34"/>
    <w:qFormat/>
    <w:rsid w:val="00F15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C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F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4F19EA"/>
    <w:rPr>
      <w:i/>
      <w:iCs/>
    </w:rPr>
  </w:style>
  <w:style w:type="character" w:styleId="Strong">
    <w:name w:val="Strong"/>
    <w:basedOn w:val="DefaultParagraphFont"/>
    <w:uiPriority w:val="22"/>
    <w:qFormat/>
    <w:rsid w:val="004F1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400"/>
              <a:t>Vidējie rezultāti novadā 9.kl. centralizētajos eksāmenos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Lapa1!$B$1</c:f>
              <c:strCache>
                <c:ptCount val="1"/>
                <c:pt idx="0">
                  <c:v>2022./23.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Lapa1!$A$2:$A$4</c:f>
              <c:strCache>
                <c:ptCount val="3"/>
                <c:pt idx="0">
                  <c:v>Latviešu valoda</c:v>
                </c:pt>
                <c:pt idx="1">
                  <c:v>Angļu valoda</c:v>
                </c:pt>
                <c:pt idx="2">
                  <c:v>Matemātika</c:v>
                </c:pt>
              </c:strCache>
            </c:strRef>
          </c:cat>
          <c:val>
            <c:numRef>
              <c:f>Lapa1!$B$2:$B$4</c:f>
              <c:numCache>
                <c:formatCode>General</c:formatCode>
                <c:ptCount val="3"/>
                <c:pt idx="0">
                  <c:v>58.41</c:v>
                </c:pt>
                <c:pt idx="1">
                  <c:v>70.930000000000007</c:v>
                </c:pt>
                <c:pt idx="2">
                  <c:v>44.36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2E-4458-A9D2-A53EBB66BD40}"/>
            </c:ext>
          </c:extLst>
        </c:ser>
        <c:ser>
          <c:idx val="1"/>
          <c:order val="1"/>
          <c:tx>
            <c:strRef>
              <c:f>Lapa1!$C$1</c:f>
              <c:strCache>
                <c:ptCount val="1"/>
                <c:pt idx="0">
                  <c:v>2023./24.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Lapa1!$A$2:$A$4</c:f>
              <c:strCache>
                <c:ptCount val="3"/>
                <c:pt idx="0">
                  <c:v>Latviešu valoda</c:v>
                </c:pt>
                <c:pt idx="1">
                  <c:v>Angļu valoda</c:v>
                </c:pt>
                <c:pt idx="2">
                  <c:v>Matemātika</c:v>
                </c:pt>
              </c:strCache>
            </c:strRef>
          </c:cat>
          <c:val>
            <c:numRef>
              <c:f>Lapa1!$C$2:$C$4</c:f>
              <c:numCache>
                <c:formatCode>General</c:formatCode>
                <c:ptCount val="3"/>
                <c:pt idx="0">
                  <c:v>61.4</c:v>
                </c:pt>
                <c:pt idx="1">
                  <c:v>68.400000000000006</c:v>
                </c:pt>
                <c:pt idx="2">
                  <c:v>38.700000000000003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2E-4458-A9D2-A53EBB66BD40}"/>
            </c:ext>
          </c:extLst>
        </c:ser>
        <c:ser>
          <c:idx val="2"/>
          <c:order val="2"/>
          <c:tx>
            <c:strRef>
              <c:f>Lapa1!$D$1</c:f>
              <c:strCache>
                <c:ptCount val="1"/>
                <c:pt idx="0">
                  <c:v>2024./25.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Lapa1!$A$2:$A$4</c:f>
              <c:strCache>
                <c:ptCount val="3"/>
                <c:pt idx="0">
                  <c:v>Latviešu valoda</c:v>
                </c:pt>
                <c:pt idx="1">
                  <c:v>Angļu valoda</c:v>
                </c:pt>
                <c:pt idx="2">
                  <c:v>Matemātika</c:v>
                </c:pt>
              </c:strCache>
            </c:strRef>
          </c:cat>
          <c:val>
            <c:numRef>
              <c:f>Lapa1!$D$2:$D$4</c:f>
              <c:numCache>
                <c:formatCode>General</c:formatCode>
                <c:ptCount val="3"/>
                <c:pt idx="0">
                  <c:v>60.94</c:v>
                </c:pt>
                <c:pt idx="1">
                  <c:v>70.34</c:v>
                </c:pt>
                <c:pt idx="2">
                  <c:v>50.7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2E-4458-A9D2-A53EBB66BD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14580096"/>
        <c:axId val="2114578848"/>
      </c:barChart>
      <c:catAx>
        <c:axId val="211458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114578848"/>
        <c:crosses val="autoZero"/>
        <c:auto val="1"/>
        <c:lblAlgn val="ctr"/>
        <c:lblOffset val="100"/>
        <c:noMultiLvlLbl val="0"/>
      </c:catAx>
      <c:valAx>
        <c:axId val="211457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11458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400"/>
              <a:t>Vidējie rezultāti vidusskolas posma centralizētajos eksāmenos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Lapa1!$B$1</c:f>
              <c:strCache>
                <c:ptCount val="1"/>
                <c:pt idx="0">
                  <c:v>2022./23.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Lapa1!$A$2:$A$7</c:f>
              <c:strCache>
                <c:ptCount val="6"/>
                <c:pt idx="0">
                  <c:v>Latviešu valoda AL</c:v>
                </c:pt>
                <c:pt idx="1">
                  <c:v>Latviešu valoda OPT</c:v>
                </c:pt>
                <c:pt idx="2">
                  <c:v>Angļu valoda AL</c:v>
                </c:pt>
                <c:pt idx="3">
                  <c:v>Angļu valoda OPT</c:v>
                </c:pt>
                <c:pt idx="4">
                  <c:v>Matemātika AL</c:v>
                </c:pt>
                <c:pt idx="5">
                  <c:v>Matemātika OPT</c:v>
                </c:pt>
              </c:strCache>
            </c:strRef>
          </c:cat>
          <c:val>
            <c:numRef>
              <c:f>Lapa1!$B$2:$B$7</c:f>
              <c:numCache>
                <c:formatCode>General</c:formatCode>
                <c:ptCount val="6"/>
                <c:pt idx="0">
                  <c:v>71.900000000000006</c:v>
                </c:pt>
                <c:pt idx="1">
                  <c:v>60.2</c:v>
                </c:pt>
                <c:pt idx="2">
                  <c:v>69.099999999999994</c:v>
                </c:pt>
                <c:pt idx="3">
                  <c:v>72.400000000000006</c:v>
                </c:pt>
                <c:pt idx="4">
                  <c:v>53.8</c:v>
                </c:pt>
                <c:pt idx="5">
                  <c:v>40.9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2D-46A6-B125-64E39A3C900A}"/>
            </c:ext>
          </c:extLst>
        </c:ser>
        <c:ser>
          <c:idx val="1"/>
          <c:order val="1"/>
          <c:tx>
            <c:strRef>
              <c:f>Lapa1!$C$1</c:f>
              <c:strCache>
                <c:ptCount val="1"/>
                <c:pt idx="0">
                  <c:v>2023./24.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1.7682408900027766E-17"/>
                  <c:y val="8.33333333333333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2D-46A6-B125-64E39A3C900A}"/>
                </c:ext>
              </c:extLst>
            </c:dLbl>
            <c:dLbl>
              <c:idx val="1"/>
              <c:layout>
                <c:manualLayout>
                  <c:x val="0"/>
                  <c:y val="0.119047619047619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2D-46A6-B125-64E39A3C900A}"/>
                </c:ext>
              </c:extLst>
            </c:dLbl>
            <c:dLbl>
              <c:idx val="2"/>
              <c:layout>
                <c:manualLayout>
                  <c:x val="0"/>
                  <c:y val="0.123015873015872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2D-46A6-B125-64E39A3C900A}"/>
                </c:ext>
              </c:extLst>
            </c:dLbl>
            <c:dLbl>
              <c:idx val="3"/>
              <c:layout>
                <c:manualLayout>
                  <c:x val="0"/>
                  <c:y val="0.1587301587301587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2D-46A6-B125-64E39A3C900A}"/>
                </c:ext>
              </c:extLst>
            </c:dLbl>
            <c:dLbl>
              <c:idx val="4"/>
              <c:layout>
                <c:manualLayout>
                  <c:x val="1.9290123456790122E-3"/>
                  <c:y val="0.119047619047619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2D-46A6-B125-64E39A3C900A}"/>
                </c:ext>
              </c:extLst>
            </c:dLbl>
            <c:dLbl>
              <c:idx val="5"/>
              <c:layout>
                <c:manualLayout>
                  <c:x val="0"/>
                  <c:y val="8.73015873015872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2D-46A6-B125-64E39A3C90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Lapa1!$A$2:$A$7</c:f>
              <c:strCache>
                <c:ptCount val="6"/>
                <c:pt idx="0">
                  <c:v>Latviešu valoda AL</c:v>
                </c:pt>
                <c:pt idx="1">
                  <c:v>Latviešu valoda OPT</c:v>
                </c:pt>
                <c:pt idx="2">
                  <c:v>Angļu valoda AL</c:v>
                </c:pt>
                <c:pt idx="3">
                  <c:v>Angļu valoda OPT</c:v>
                </c:pt>
                <c:pt idx="4">
                  <c:v>Matemātika AL</c:v>
                </c:pt>
                <c:pt idx="5">
                  <c:v>Matemātika OPT</c:v>
                </c:pt>
              </c:strCache>
            </c:strRef>
          </c:cat>
          <c:val>
            <c:numRef>
              <c:f>Lapa1!$C$2:$C$7</c:f>
              <c:numCache>
                <c:formatCode>General</c:formatCode>
                <c:ptCount val="6"/>
                <c:pt idx="0">
                  <c:v>62.1</c:v>
                </c:pt>
                <c:pt idx="1">
                  <c:v>66.099999999999994</c:v>
                </c:pt>
                <c:pt idx="2">
                  <c:v>65.900000000000006</c:v>
                </c:pt>
                <c:pt idx="3">
                  <c:v>69.900000000000006</c:v>
                </c:pt>
                <c:pt idx="4">
                  <c:v>55.37</c:v>
                </c:pt>
                <c:pt idx="5">
                  <c:v>37.299999999999997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2D-46A6-B125-64E39A3C900A}"/>
            </c:ext>
          </c:extLst>
        </c:ser>
        <c:ser>
          <c:idx val="2"/>
          <c:order val="2"/>
          <c:tx>
            <c:strRef>
              <c:f>Lapa1!$D$1</c:f>
              <c:strCache>
                <c:ptCount val="1"/>
                <c:pt idx="0">
                  <c:v>2024./25.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Lapa1!$A$2:$A$7</c:f>
              <c:strCache>
                <c:ptCount val="6"/>
                <c:pt idx="0">
                  <c:v>Latviešu valoda AL</c:v>
                </c:pt>
                <c:pt idx="1">
                  <c:v>Latviešu valoda OPT</c:v>
                </c:pt>
                <c:pt idx="2">
                  <c:v>Angļu valoda AL</c:v>
                </c:pt>
                <c:pt idx="3">
                  <c:v>Angļu valoda OPT</c:v>
                </c:pt>
                <c:pt idx="4">
                  <c:v>Matemātika AL</c:v>
                </c:pt>
                <c:pt idx="5">
                  <c:v>Matemātika OPT</c:v>
                </c:pt>
              </c:strCache>
            </c:strRef>
          </c:cat>
          <c:val>
            <c:numRef>
              <c:f>Lapa1!$D$2:$D$7</c:f>
              <c:numCache>
                <c:formatCode>General</c:formatCode>
                <c:ptCount val="6"/>
                <c:pt idx="0">
                  <c:v>64.400000000000006</c:v>
                </c:pt>
                <c:pt idx="1">
                  <c:v>60.4</c:v>
                </c:pt>
                <c:pt idx="2">
                  <c:v>62.2</c:v>
                </c:pt>
                <c:pt idx="3">
                  <c:v>72.77</c:v>
                </c:pt>
                <c:pt idx="4">
                  <c:v>54.4</c:v>
                </c:pt>
                <c:pt idx="5">
                  <c:v>53.8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2D-46A6-B125-64E39A3C90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9046304"/>
        <c:axId val="79040064"/>
      </c:barChart>
      <c:catAx>
        <c:axId val="7904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79040064"/>
        <c:crosses val="autoZero"/>
        <c:auto val="1"/>
        <c:lblAlgn val="ctr"/>
        <c:lblOffset val="100"/>
        <c:noMultiLvlLbl val="0"/>
      </c:catAx>
      <c:valAx>
        <c:axId val="7904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7904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400"/>
              <a:t>Vidējie rezultāti vidusskolas posma centralizētajos eksāmenos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Lapa1!$B$1</c:f>
              <c:strCache>
                <c:ptCount val="1"/>
                <c:pt idx="0">
                  <c:v>2022./23.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Lapa1!$A$2:$A$8</c:f>
              <c:strCache>
                <c:ptCount val="7"/>
                <c:pt idx="0">
                  <c:v>Ģeogrāfija AL</c:v>
                </c:pt>
                <c:pt idx="1">
                  <c:v>Soaciālās zin. AL</c:v>
                </c:pt>
                <c:pt idx="2">
                  <c:v>Dizains un tehn. AL</c:v>
                </c:pt>
                <c:pt idx="3">
                  <c:v>Fizika AL</c:v>
                </c:pt>
                <c:pt idx="4">
                  <c:v>Bioloģija AL</c:v>
                </c:pt>
                <c:pt idx="5">
                  <c:v>Ķīmija AL</c:v>
                </c:pt>
                <c:pt idx="6">
                  <c:v>Programmēšana AL</c:v>
                </c:pt>
              </c:strCache>
            </c:strRef>
          </c:cat>
          <c:val>
            <c:numRef>
              <c:f>Lapa1!$B$2:$B$8</c:f>
              <c:numCache>
                <c:formatCode>General</c:formatCode>
                <c:ptCount val="7"/>
                <c:pt idx="0">
                  <c:v>46.6</c:v>
                </c:pt>
                <c:pt idx="1">
                  <c:v>43.7</c:v>
                </c:pt>
                <c:pt idx="2">
                  <c:v>64.400000000000006</c:v>
                </c:pt>
                <c:pt idx="3">
                  <c:v>32</c:v>
                </c:pt>
                <c:pt idx="4">
                  <c:v>39</c:v>
                </c:pt>
                <c:pt idx="5">
                  <c:v>37</c:v>
                </c:pt>
                <c:pt idx="6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5D-49B0-876D-0883A5D58C7B}"/>
            </c:ext>
          </c:extLst>
        </c:ser>
        <c:ser>
          <c:idx val="1"/>
          <c:order val="1"/>
          <c:tx>
            <c:strRef>
              <c:f>Lapa1!$C$1</c:f>
              <c:strCache>
                <c:ptCount val="1"/>
                <c:pt idx="0">
                  <c:v>2023./24.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0.103174603174603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5D-49B0-876D-0883A5D58C7B}"/>
                </c:ext>
              </c:extLst>
            </c:dLbl>
            <c:dLbl>
              <c:idx val="1"/>
              <c:layout>
                <c:manualLayout>
                  <c:x val="0"/>
                  <c:y val="0.166666666666666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A5D-49B0-876D-0883A5D58C7B}"/>
                </c:ext>
              </c:extLst>
            </c:dLbl>
            <c:dLbl>
              <c:idx val="3"/>
              <c:layout>
                <c:manualLayout>
                  <c:x val="1.9364833462432224E-3"/>
                  <c:y val="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5D-49B0-876D-0883A5D58C7B}"/>
                </c:ext>
              </c:extLst>
            </c:dLbl>
            <c:dLbl>
              <c:idx val="4"/>
              <c:layout>
                <c:manualLayout>
                  <c:x val="-7.1003569122962003E-17"/>
                  <c:y val="0.242063492063492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A5D-49B0-876D-0883A5D58C7B}"/>
                </c:ext>
              </c:extLst>
            </c:dLbl>
            <c:dLbl>
              <c:idx val="5"/>
              <c:layout>
                <c:manualLayout>
                  <c:x val="0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A5D-49B0-876D-0883A5D58C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Lapa1!$A$2:$A$8</c:f>
              <c:strCache>
                <c:ptCount val="7"/>
                <c:pt idx="0">
                  <c:v>Ģeogrāfija AL</c:v>
                </c:pt>
                <c:pt idx="1">
                  <c:v>Soaciālās zin. AL</c:v>
                </c:pt>
                <c:pt idx="2">
                  <c:v>Dizains un tehn. AL</c:v>
                </c:pt>
                <c:pt idx="3">
                  <c:v>Fizika AL</c:v>
                </c:pt>
                <c:pt idx="4">
                  <c:v>Bioloģija AL</c:v>
                </c:pt>
                <c:pt idx="5">
                  <c:v>Ķīmija AL</c:v>
                </c:pt>
                <c:pt idx="6">
                  <c:v>Programmēšana AL</c:v>
                </c:pt>
              </c:strCache>
            </c:strRef>
          </c:cat>
          <c:val>
            <c:numRef>
              <c:f>Lapa1!$C$2:$C$8</c:f>
              <c:numCache>
                <c:formatCode>General</c:formatCode>
                <c:ptCount val="7"/>
                <c:pt idx="0">
                  <c:v>38.64</c:v>
                </c:pt>
                <c:pt idx="1">
                  <c:v>45.6</c:v>
                </c:pt>
                <c:pt idx="2">
                  <c:v>53.05</c:v>
                </c:pt>
                <c:pt idx="3">
                  <c:v>34.57</c:v>
                </c:pt>
                <c:pt idx="4">
                  <c:v>52.5</c:v>
                </c:pt>
                <c:pt idx="5">
                  <c:v>36.5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5D-49B0-876D-0883A5D58C7B}"/>
            </c:ext>
          </c:extLst>
        </c:ser>
        <c:ser>
          <c:idx val="2"/>
          <c:order val="2"/>
          <c:tx>
            <c:strRef>
              <c:f>Lapa1!$D$1</c:f>
              <c:strCache>
                <c:ptCount val="1"/>
                <c:pt idx="0">
                  <c:v>2024./25.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Lapa1!$A$2:$A$8</c:f>
              <c:strCache>
                <c:ptCount val="7"/>
                <c:pt idx="0">
                  <c:v>Ģeogrāfija AL</c:v>
                </c:pt>
                <c:pt idx="1">
                  <c:v>Soaciālās zin. AL</c:v>
                </c:pt>
                <c:pt idx="2">
                  <c:v>Dizains un tehn. AL</c:v>
                </c:pt>
                <c:pt idx="3">
                  <c:v>Fizika AL</c:v>
                </c:pt>
                <c:pt idx="4">
                  <c:v>Bioloģija AL</c:v>
                </c:pt>
                <c:pt idx="5">
                  <c:v>Ķīmija AL</c:v>
                </c:pt>
                <c:pt idx="6">
                  <c:v>Programmēšana AL</c:v>
                </c:pt>
              </c:strCache>
            </c:strRef>
          </c:cat>
          <c:val>
            <c:numRef>
              <c:f>Lapa1!$D$2:$D$8</c:f>
              <c:numCache>
                <c:formatCode>General</c:formatCode>
                <c:ptCount val="7"/>
                <c:pt idx="0">
                  <c:v>37</c:v>
                </c:pt>
                <c:pt idx="1">
                  <c:v>47.3</c:v>
                </c:pt>
                <c:pt idx="2">
                  <c:v>54</c:v>
                </c:pt>
                <c:pt idx="3">
                  <c:v>38.25</c:v>
                </c:pt>
                <c:pt idx="4">
                  <c:v>51.8</c:v>
                </c:pt>
                <c:pt idx="5">
                  <c:v>44</c:v>
                </c:pt>
                <c:pt idx="6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5D-49B0-876D-0883A5D58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75120064"/>
        <c:axId val="275120896"/>
      </c:barChart>
      <c:catAx>
        <c:axId val="27512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75120896"/>
        <c:crosses val="autoZero"/>
        <c:auto val="1"/>
        <c:lblAlgn val="ctr"/>
        <c:lblOffset val="100"/>
        <c:noMultiLvlLbl val="0"/>
      </c:catAx>
      <c:valAx>
        <c:axId val="27512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7512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534E-2A57-4A7C-853D-8E590077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LilitaM</dc:creator>
  <cp:lastModifiedBy>KNPmarket-23</cp:lastModifiedBy>
  <cp:revision>2</cp:revision>
  <cp:lastPrinted>2024-10-03T10:41:00Z</cp:lastPrinted>
  <dcterms:created xsi:type="dcterms:W3CDTF">2025-10-27T07:29:00Z</dcterms:created>
  <dcterms:modified xsi:type="dcterms:W3CDTF">2025-10-27T07:29:00Z</dcterms:modified>
</cp:coreProperties>
</file>