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10B6B" w14:textId="77777777" w:rsidR="00C77AB8" w:rsidRDefault="000A57D4" w:rsidP="00761EA8">
      <w:pPr>
        <w:spacing w:after="0" w:line="240" w:lineRule="auto"/>
        <w:jc w:val="right"/>
        <w:rPr>
          <w:rFonts w:ascii="Times New Roman" w:eastAsia="Times New Roman" w:hAnsi="Times New Roman"/>
          <w:sz w:val="24"/>
          <w:szCs w:val="24"/>
        </w:rPr>
      </w:pPr>
      <w:r w:rsidRPr="00BA59A9">
        <w:rPr>
          <w:rFonts w:ascii="Times New Roman" w:eastAsia="Times New Roman" w:hAnsi="Times New Roman"/>
          <w:sz w:val="24"/>
          <w:szCs w:val="24"/>
        </w:rPr>
        <w:t>Apstiprināti</w:t>
      </w:r>
      <w:r w:rsidR="00286897" w:rsidRPr="00BA59A9">
        <w:rPr>
          <w:rFonts w:ascii="Times New Roman" w:eastAsia="Times New Roman" w:hAnsi="Times New Roman"/>
          <w:sz w:val="24"/>
          <w:szCs w:val="24"/>
        </w:rPr>
        <w:t xml:space="preserve"> </w:t>
      </w:r>
    </w:p>
    <w:p w14:paraId="1DAB11C4" w14:textId="799D83AA" w:rsidR="000A57D4" w:rsidRPr="00BA59A9" w:rsidRDefault="000A57D4" w:rsidP="00761EA8">
      <w:pPr>
        <w:spacing w:after="0" w:line="240" w:lineRule="auto"/>
        <w:jc w:val="right"/>
        <w:rPr>
          <w:rFonts w:ascii="Times New Roman" w:eastAsia="Times New Roman" w:hAnsi="Times New Roman"/>
          <w:sz w:val="24"/>
          <w:szCs w:val="24"/>
        </w:rPr>
      </w:pPr>
      <w:r w:rsidRPr="00BA59A9">
        <w:rPr>
          <w:rFonts w:ascii="Times New Roman" w:eastAsia="Times New Roman" w:hAnsi="Times New Roman"/>
          <w:sz w:val="24"/>
          <w:szCs w:val="24"/>
        </w:rPr>
        <w:t xml:space="preserve">ar Kuldīgas novada </w:t>
      </w:r>
      <w:r w:rsidR="001D3CE8">
        <w:rPr>
          <w:rFonts w:ascii="Times New Roman" w:eastAsia="Times New Roman" w:hAnsi="Times New Roman"/>
          <w:sz w:val="24"/>
          <w:szCs w:val="24"/>
        </w:rPr>
        <w:t>d</w:t>
      </w:r>
      <w:r w:rsidR="001D3CE8" w:rsidRPr="00BA59A9">
        <w:rPr>
          <w:rFonts w:ascii="Times New Roman" w:eastAsia="Times New Roman" w:hAnsi="Times New Roman"/>
          <w:sz w:val="24"/>
          <w:szCs w:val="24"/>
        </w:rPr>
        <w:t>omes</w:t>
      </w:r>
    </w:p>
    <w:p w14:paraId="46D544A0" w14:textId="3B29069B" w:rsidR="000A57D4" w:rsidRPr="00BA59A9" w:rsidRDefault="000D16A8" w:rsidP="00761EA8">
      <w:pPr>
        <w:spacing w:after="0" w:line="240" w:lineRule="auto"/>
        <w:jc w:val="right"/>
        <w:rPr>
          <w:rFonts w:ascii="Times New Roman" w:eastAsia="Times New Roman" w:hAnsi="Times New Roman"/>
          <w:sz w:val="24"/>
          <w:szCs w:val="24"/>
        </w:rPr>
      </w:pPr>
      <w:r w:rsidRPr="00BA59A9">
        <w:rPr>
          <w:rFonts w:ascii="Times New Roman" w:eastAsia="Times New Roman" w:hAnsi="Times New Roman"/>
          <w:sz w:val="24"/>
          <w:szCs w:val="24"/>
        </w:rPr>
        <w:t>20</w:t>
      </w:r>
      <w:r w:rsidR="00E44BC9" w:rsidRPr="00BA59A9">
        <w:rPr>
          <w:rFonts w:ascii="Times New Roman" w:eastAsia="Times New Roman" w:hAnsi="Times New Roman"/>
          <w:sz w:val="24"/>
          <w:szCs w:val="24"/>
        </w:rPr>
        <w:t>2</w:t>
      </w:r>
      <w:r w:rsidR="00CC7F66">
        <w:rPr>
          <w:rFonts w:ascii="Times New Roman" w:eastAsia="Times New Roman" w:hAnsi="Times New Roman"/>
          <w:sz w:val="24"/>
          <w:szCs w:val="24"/>
        </w:rPr>
        <w:t>4</w:t>
      </w:r>
      <w:r w:rsidRPr="00BA59A9">
        <w:rPr>
          <w:rFonts w:ascii="Times New Roman" w:eastAsia="Times New Roman" w:hAnsi="Times New Roman"/>
          <w:sz w:val="24"/>
          <w:szCs w:val="24"/>
        </w:rPr>
        <w:t>. gada</w:t>
      </w:r>
      <w:r w:rsidR="000A57D4" w:rsidRPr="00BA59A9">
        <w:rPr>
          <w:rFonts w:ascii="Times New Roman" w:eastAsia="Times New Roman" w:hAnsi="Times New Roman"/>
          <w:sz w:val="24"/>
          <w:szCs w:val="24"/>
        </w:rPr>
        <w:t xml:space="preserve"> </w:t>
      </w:r>
      <w:r w:rsidR="00D82403">
        <w:rPr>
          <w:rFonts w:ascii="Times New Roman" w:eastAsia="Times New Roman" w:hAnsi="Times New Roman"/>
          <w:sz w:val="24"/>
          <w:szCs w:val="24"/>
        </w:rPr>
        <w:t>28. augusta</w:t>
      </w:r>
      <w:r w:rsidR="000A57D4" w:rsidRPr="00BA59A9">
        <w:rPr>
          <w:rFonts w:ascii="Times New Roman" w:eastAsia="Times New Roman" w:hAnsi="Times New Roman"/>
          <w:sz w:val="24"/>
          <w:szCs w:val="24"/>
        </w:rPr>
        <w:t xml:space="preserve"> sēdes lēmumu</w:t>
      </w:r>
    </w:p>
    <w:p w14:paraId="7EB67F58" w14:textId="3CB9765A" w:rsidR="000A57D4" w:rsidRPr="00BA59A9" w:rsidRDefault="000A57D4" w:rsidP="00761EA8">
      <w:pPr>
        <w:spacing w:after="0" w:line="240" w:lineRule="auto"/>
        <w:jc w:val="right"/>
        <w:rPr>
          <w:rFonts w:ascii="Times New Roman" w:eastAsia="Times New Roman" w:hAnsi="Times New Roman"/>
          <w:sz w:val="24"/>
          <w:szCs w:val="24"/>
        </w:rPr>
      </w:pPr>
      <w:r w:rsidRPr="00BA59A9">
        <w:rPr>
          <w:rFonts w:ascii="Times New Roman" w:eastAsia="Times New Roman" w:hAnsi="Times New Roman"/>
          <w:sz w:val="24"/>
          <w:szCs w:val="24"/>
        </w:rPr>
        <w:t>(prot</w:t>
      </w:r>
      <w:r w:rsidR="00211AC3" w:rsidRPr="00BA59A9">
        <w:rPr>
          <w:rFonts w:ascii="Times New Roman" w:eastAsia="Times New Roman" w:hAnsi="Times New Roman"/>
          <w:sz w:val="24"/>
          <w:szCs w:val="24"/>
        </w:rPr>
        <w:t>okols</w:t>
      </w:r>
      <w:r w:rsidRPr="00BA59A9">
        <w:rPr>
          <w:rFonts w:ascii="Times New Roman" w:eastAsia="Times New Roman" w:hAnsi="Times New Roman"/>
          <w:sz w:val="24"/>
          <w:szCs w:val="24"/>
        </w:rPr>
        <w:t xml:space="preserve"> Nr</w:t>
      </w:r>
      <w:r w:rsidR="00E9345E" w:rsidRPr="00BA59A9">
        <w:rPr>
          <w:rFonts w:ascii="Times New Roman" w:eastAsia="Times New Roman" w:hAnsi="Times New Roman"/>
          <w:sz w:val="24"/>
          <w:szCs w:val="24"/>
        </w:rPr>
        <w:t>.</w:t>
      </w:r>
      <w:r w:rsidR="001D3CE8">
        <w:rPr>
          <w:rFonts w:ascii="Times New Roman" w:eastAsia="Times New Roman" w:hAnsi="Times New Roman"/>
          <w:sz w:val="24"/>
          <w:szCs w:val="24"/>
        </w:rPr>
        <w:t xml:space="preserve"> </w:t>
      </w:r>
      <w:r w:rsidR="00C77AB8">
        <w:rPr>
          <w:rFonts w:ascii="Times New Roman" w:eastAsia="Times New Roman" w:hAnsi="Times New Roman"/>
          <w:sz w:val="24"/>
          <w:szCs w:val="24"/>
        </w:rPr>
        <w:t>13</w:t>
      </w:r>
      <w:r w:rsidRPr="00BA59A9">
        <w:rPr>
          <w:rFonts w:ascii="Times New Roman" w:eastAsia="Times New Roman" w:hAnsi="Times New Roman"/>
          <w:sz w:val="24"/>
          <w:szCs w:val="24"/>
        </w:rPr>
        <w:t>, p</w:t>
      </w:r>
      <w:r w:rsidRPr="00A04451">
        <w:rPr>
          <w:rFonts w:ascii="Times New Roman" w:eastAsia="Times New Roman" w:hAnsi="Times New Roman"/>
          <w:sz w:val="24"/>
          <w:szCs w:val="24"/>
        </w:rPr>
        <w:t>.</w:t>
      </w:r>
      <w:r w:rsidR="00A04451">
        <w:rPr>
          <w:rFonts w:ascii="Times New Roman" w:eastAsia="Times New Roman" w:hAnsi="Times New Roman"/>
          <w:sz w:val="24"/>
          <w:szCs w:val="24"/>
        </w:rPr>
        <w:t xml:space="preserve"> </w:t>
      </w:r>
      <w:r w:rsidR="00C77AB8">
        <w:rPr>
          <w:rFonts w:ascii="Times New Roman" w:eastAsia="Times New Roman" w:hAnsi="Times New Roman"/>
          <w:sz w:val="24"/>
          <w:szCs w:val="24"/>
        </w:rPr>
        <w:t>5</w:t>
      </w:r>
      <w:r w:rsidR="00A04451">
        <w:rPr>
          <w:rFonts w:ascii="Times New Roman" w:eastAsia="Times New Roman" w:hAnsi="Times New Roman"/>
          <w:sz w:val="24"/>
          <w:szCs w:val="24"/>
        </w:rPr>
        <w:t>.</w:t>
      </w:r>
      <w:r w:rsidRPr="00BA59A9">
        <w:rPr>
          <w:rFonts w:ascii="Times New Roman" w:eastAsia="Times New Roman" w:hAnsi="Times New Roman"/>
          <w:sz w:val="24"/>
          <w:szCs w:val="24"/>
        </w:rPr>
        <w:t>)</w:t>
      </w:r>
    </w:p>
    <w:p w14:paraId="3A404F47" w14:textId="77777777" w:rsidR="000A57D4" w:rsidRPr="00BA59A9" w:rsidRDefault="000A57D4" w:rsidP="00761EA8">
      <w:pPr>
        <w:spacing w:after="0" w:line="240" w:lineRule="auto"/>
        <w:jc w:val="center"/>
        <w:rPr>
          <w:rFonts w:ascii="Times New Roman" w:eastAsia="Times New Roman" w:hAnsi="Times New Roman"/>
          <w:sz w:val="28"/>
          <w:szCs w:val="24"/>
          <w:lang w:eastAsia="lv-LV"/>
        </w:rPr>
      </w:pPr>
    </w:p>
    <w:p w14:paraId="5FC22A5B" w14:textId="77777777" w:rsidR="0057144E" w:rsidRPr="0057144E" w:rsidRDefault="0057144E" w:rsidP="00761EA8">
      <w:pPr>
        <w:spacing w:after="0" w:line="240" w:lineRule="auto"/>
        <w:jc w:val="center"/>
        <w:rPr>
          <w:rFonts w:ascii="Times New Roman" w:eastAsia="Times New Roman" w:hAnsi="Times New Roman"/>
          <w:b/>
          <w:bCs/>
          <w:sz w:val="24"/>
          <w:szCs w:val="24"/>
        </w:rPr>
      </w:pPr>
      <w:r w:rsidRPr="0057144E">
        <w:rPr>
          <w:rFonts w:ascii="Times New Roman" w:eastAsia="Times New Roman" w:hAnsi="Times New Roman"/>
          <w:b/>
          <w:bCs/>
          <w:sz w:val="24"/>
          <w:szCs w:val="24"/>
        </w:rPr>
        <w:t>Apbūves tiesības</w:t>
      </w:r>
    </w:p>
    <w:p w14:paraId="36DFDF7E" w14:textId="77777777" w:rsidR="0057144E" w:rsidRPr="0057144E" w:rsidRDefault="0057144E" w:rsidP="00761EA8">
      <w:pPr>
        <w:spacing w:after="0" w:line="240" w:lineRule="auto"/>
        <w:jc w:val="center"/>
        <w:rPr>
          <w:rFonts w:ascii="Times New Roman" w:eastAsia="Times New Roman" w:hAnsi="Times New Roman"/>
          <w:bCs/>
          <w:sz w:val="24"/>
          <w:szCs w:val="24"/>
        </w:rPr>
      </w:pPr>
      <w:r w:rsidRPr="0057144E">
        <w:rPr>
          <w:rFonts w:ascii="Times New Roman" w:eastAsia="Times New Roman" w:hAnsi="Times New Roman"/>
          <w:b/>
          <w:bCs/>
          <w:sz w:val="24"/>
          <w:szCs w:val="24"/>
        </w:rPr>
        <w:t xml:space="preserve"> </w:t>
      </w:r>
      <w:r w:rsidRPr="0057144E">
        <w:rPr>
          <w:rFonts w:ascii="Times New Roman" w:eastAsia="Times New Roman" w:hAnsi="Times New Roman"/>
          <w:bCs/>
          <w:sz w:val="24"/>
          <w:szCs w:val="24"/>
        </w:rPr>
        <w:t>IZSOLES NOTEIKUMI</w:t>
      </w:r>
    </w:p>
    <w:p w14:paraId="458DB6F8" w14:textId="719BA194" w:rsidR="0057144E" w:rsidRPr="0057144E" w:rsidRDefault="0057144E" w:rsidP="00761EA8">
      <w:pPr>
        <w:spacing w:after="0" w:line="240" w:lineRule="auto"/>
        <w:jc w:val="center"/>
        <w:rPr>
          <w:rFonts w:ascii="Times New Roman" w:eastAsia="Times New Roman" w:hAnsi="Times New Roman"/>
          <w:sz w:val="24"/>
          <w:szCs w:val="24"/>
        </w:rPr>
      </w:pPr>
      <w:r w:rsidRPr="0057144E">
        <w:rPr>
          <w:rFonts w:ascii="Times New Roman" w:eastAsia="Times New Roman" w:hAnsi="Times New Roman"/>
          <w:sz w:val="24"/>
          <w:szCs w:val="24"/>
        </w:rPr>
        <w:t>Kuldīgas novada pašvaldības zemes</w:t>
      </w:r>
      <w:r>
        <w:rPr>
          <w:rFonts w:ascii="Times New Roman" w:eastAsia="Times New Roman" w:hAnsi="Times New Roman"/>
          <w:sz w:val="24"/>
          <w:szCs w:val="24"/>
        </w:rPr>
        <w:t xml:space="preserve"> vienība</w:t>
      </w:r>
      <w:r w:rsidR="00962EF2">
        <w:rPr>
          <w:rFonts w:ascii="Times New Roman" w:eastAsia="Times New Roman" w:hAnsi="Times New Roman"/>
          <w:sz w:val="24"/>
          <w:szCs w:val="24"/>
        </w:rPr>
        <w:t>i</w:t>
      </w:r>
    </w:p>
    <w:p w14:paraId="68B12BE5" w14:textId="1B95C9F8" w:rsidR="0057144E" w:rsidRPr="0057144E" w:rsidRDefault="00962EF2" w:rsidP="00761EA8">
      <w:pPr>
        <w:keepNext/>
        <w:spacing w:after="0" w:line="240" w:lineRule="auto"/>
        <w:jc w:val="center"/>
        <w:outlineLvl w:val="2"/>
        <w:rPr>
          <w:rFonts w:ascii="Times New Roman" w:eastAsia="Times New Roman" w:hAnsi="Times New Roman"/>
          <w:b/>
          <w:bCs/>
          <w:sz w:val="24"/>
          <w:szCs w:val="24"/>
        </w:rPr>
      </w:pPr>
      <w:r>
        <w:rPr>
          <w:rFonts w:ascii="Times New Roman" w:eastAsia="Times New Roman" w:hAnsi="Times New Roman"/>
          <w:b/>
          <w:bCs/>
          <w:sz w:val="24"/>
          <w:szCs w:val="24"/>
          <w:lang w:eastAsia="lv-LV"/>
        </w:rPr>
        <w:t>Ozola</w:t>
      </w:r>
      <w:r w:rsidR="00167D50">
        <w:rPr>
          <w:rFonts w:ascii="Times New Roman" w:eastAsia="Times New Roman" w:hAnsi="Times New Roman"/>
          <w:b/>
          <w:bCs/>
          <w:sz w:val="24"/>
          <w:szCs w:val="24"/>
          <w:lang w:eastAsia="lv-LV"/>
        </w:rPr>
        <w:t xml:space="preserve"> </w:t>
      </w:r>
      <w:r w:rsidR="00F21E25" w:rsidRPr="00F21E25">
        <w:rPr>
          <w:rFonts w:ascii="Times New Roman" w:eastAsia="Times New Roman" w:hAnsi="Times New Roman"/>
          <w:b/>
          <w:bCs/>
          <w:sz w:val="24"/>
          <w:szCs w:val="24"/>
          <w:lang w:eastAsia="lv-LV"/>
        </w:rPr>
        <w:t xml:space="preserve">iela </w:t>
      </w:r>
      <w:r>
        <w:rPr>
          <w:rFonts w:ascii="Times New Roman" w:eastAsia="Times New Roman" w:hAnsi="Times New Roman"/>
          <w:b/>
          <w:bCs/>
          <w:sz w:val="24"/>
          <w:szCs w:val="24"/>
          <w:lang w:eastAsia="lv-LV"/>
        </w:rPr>
        <w:t>2</w:t>
      </w:r>
      <w:r w:rsidR="00F21E25" w:rsidRPr="00F21E25">
        <w:rPr>
          <w:rFonts w:ascii="Times New Roman" w:eastAsia="Times New Roman" w:hAnsi="Times New Roman"/>
          <w:b/>
          <w:bCs/>
          <w:sz w:val="24"/>
          <w:szCs w:val="24"/>
          <w:lang w:eastAsia="lv-LV"/>
        </w:rPr>
        <w:t xml:space="preserve">, Kuldīgā, </w:t>
      </w:r>
      <w:r w:rsidR="0057144E" w:rsidRPr="0057144E">
        <w:rPr>
          <w:rFonts w:ascii="Times New Roman" w:eastAsia="Times New Roman" w:hAnsi="Times New Roman"/>
          <w:b/>
          <w:bCs/>
          <w:sz w:val="24"/>
          <w:szCs w:val="24"/>
        </w:rPr>
        <w:t>Kuldīgas novads</w:t>
      </w:r>
    </w:p>
    <w:p w14:paraId="0DC084FA" w14:textId="739FB705" w:rsidR="000A57D4" w:rsidRPr="001D3CE8" w:rsidRDefault="000A57D4" w:rsidP="00761EA8">
      <w:pPr>
        <w:tabs>
          <w:tab w:val="left" w:pos="851"/>
        </w:tabs>
        <w:spacing w:after="0" w:line="240" w:lineRule="auto"/>
        <w:jc w:val="center"/>
        <w:rPr>
          <w:rFonts w:ascii="Times New Roman" w:eastAsia="Times New Roman" w:hAnsi="Times New Roman"/>
          <w:sz w:val="24"/>
          <w:szCs w:val="24"/>
          <w:lang w:eastAsia="lv-LV"/>
        </w:rPr>
      </w:pPr>
    </w:p>
    <w:p w14:paraId="2DBA226B" w14:textId="77777777" w:rsidR="000A57D4" w:rsidRPr="00BA59A9" w:rsidRDefault="000A57D4" w:rsidP="00761EA8">
      <w:pPr>
        <w:spacing w:after="0" w:line="240" w:lineRule="auto"/>
        <w:rPr>
          <w:rFonts w:ascii="Times New Roman" w:eastAsia="Times New Roman" w:hAnsi="Times New Roman"/>
          <w:b/>
          <w:sz w:val="24"/>
          <w:szCs w:val="24"/>
          <w:lang w:eastAsia="lv-LV"/>
        </w:rPr>
      </w:pPr>
      <w:r w:rsidRPr="00BA59A9">
        <w:rPr>
          <w:rFonts w:ascii="Times New Roman" w:eastAsia="Times New Roman" w:hAnsi="Times New Roman"/>
          <w:b/>
          <w:sz w:val="24"/>
          <w:szCs w:val="24"/>
          <w:lang w:eastAsia="lv-LV"/>
        </w:rPr>
        <w:t>VISPĀRĪGIE NOTEIKUMI</w:t>
      </w:r>
    </w:p>
    <w:p w14:paraId="58C7342B" w14:textId="77777777" w:rsidR="000A57D4" w:rsidRPr="00BA59A9" w:rsidRDefault="000A57D4" w:rsidP="00761EA8">
      <w:pPr>
        <w:spacing w:after="0" w:line="240" w:lineRule="auto"/>
        <w:rPr>
          <w:rFonts w:ascii="Times New Roman" w:eastAsia="Times New Roman" w:hAnsi="Times New Roman"/>
          <w:sz w:val="24"/>
          <w:szCs w:val="24"/>
          <w:lang w:eastAsia="lv-LV"/>
        </w:rPr>
      </w:pPr>
    </w:p>
    <w:p w14:paraId="71DDE455" w14:textId="7A9BF568" w:rsidR="0057144E" w:rsidRPr="00091801" w:rsidRDefault="0057144E" w:rsidP="00167D50">
      <w:pPr>
        <w:numPr>
          <w:ilvl w:val="0"/>
          <w:numId w:val="3"/>
        </w:numPr>
        <w:tabs>
          <w:tab w:val="clear" w:pos="786"/>
        </w:tabs>
        <w:spacing w:after="0" w:line="240" w:lineRule="auto"/>
        <w:ind w:left="426" w:hanging="426"/>
        <w:jc w:val="both"/>
        <w:rPr>
          <w:rFonts w:ascii="Times New Roman" w:eastAsia="Times New Roman" w:hAnsi="Times New Roman"/>
          <w:sz w:val="24"/>
          <w:szCs w:val="24"/>
        </w:rPr>
      </w:pPr>
      <w:r w:rsidRPr="00091801">
        <w:rPr>
          <w:rFonts w:ascii="Times New Roman" w:eastAsia="Times New Roman" w:hAnsi="Times New Roman"/>
          <w:sz w:val="24"/>
          <w:szCs w:val="24"/>
          <w:lang w:eastAsia="lv-LV"/>
        </w:rPr>
        <w:t>Civillikuma 1129</w:t>
      </w:r>
      <w:r w:rsidRPr="00091801">
        <w:rPr>
          <w:rFonts w:ascii="Times New Roman" w:eastAsia="Times New Roman" w:hAnsi="Times New Roman"/>
          <w:sz w:val="24"/>
          <w:szCs w:val="24"/>
          <w:vertAlign w:val="superscript"/>
          <w:lang w:eastAsia="lv-LV"/>
        </w:rPr>
        <w:t>1</w:t>
      </w:r>
      <w:r w:rsidRPr="00091801">
        <w:rPr>
          <w:rFonts w:ascii="Times New Roman" w:eastAsia="Times New Roman" w:hAnsi="Times New Roman"/>
          <w:sz w:val="24"/>
          <w:szCs w:val="24"/>
          <w:lang w:eastAsia="lv-LV"/>
        </w:rPr>
        <w:t xml:space="preserve">.pants: </w:t>
      </w:r>
      <w:r w:rsidRPr="00091801">
        <w:rPr>
          <w:rFonts w:ascii="Times New Roman" w:eastAsia="Times New Roman" w:hAnsi="Times New Roman"/>
          <w:i/>
          <w:sz w:val="24"/>
          <w:szCs w:val="24"/>
          <w:lang w:eastAsia="lv-LV"/>
        </w:rPr>
        <w:t>“Apbūves tiesība ir ar līgumu piešķirta mantojama un atsavināma lietu tiesība celt un lietot uz sveša zemes gabala nedzīvojamu ēku vai inženierbūvi kā īpašniekam šīs tiesības spēkā esamības laikā.”</w:t>
      </w:r>
      <w:r w:rsidRPr="00091801">
        <w:rPr>
          <w:rFonts w:ascii="Times New Roman" w:eastAsia="Times New Roman" w:hAnsi="Times New Roman"/>
          <w:sz w:val="24"/>
          <w:szCs w:val="24"/>
        </w:rPr>
        <w:t xml:space="preserve"> un</w:t>
      </w:r>
      <w:r w:rsidRPr="00091801">
        <w:rPr>
          <w:rFonts w:ascii="Times New Roman" w:eastAsia="Times New Roman" w:hAnsi="Times New Roman"/>
          <w:sz w:val="24"/>
          <w:szCs w:val="24"/>
          <w:lang w:eastAsia="lv-LV"/>
        </w:rPr>
        <w:t xml:space="preserve"> </w:t>
      </w:r>
      <w:r w:rsidRPr="00091801">
        <w:rPr>
          <w:rFonts w:ascii="Times New Roman" w:eastAsia="Times New Roman" w:hAnsi="Times New Roman"/>
          <w:i/>
          <w:sz w:val="24"/>
          <w:szCs w:val="24"/>
          <w:lang w:eastAsia="lv-LV"/>
        </w:rPr>
        <w:t>“Uz apbūves tiesības pamata uzceltā nedzīvojamā ēka (inženierbūve) ir uzskatāma par apbūves tiesības būtisku daļu.”</w:t>
      </w:r>
      <w:r w:rsidR="00FA4E16">
        <w:rPr>
          <w:rFonts w:ascii="Times New Roman" w:eastAsia="Times New Roman" w:hAnsi="Times New Roman"/>
          <w:i/>
          <w:sz w:val="24"/>
          <w:szCs w:val="24"/>
          <w:lang w:eastAsia="lv-LV"/>
        </w:rPr>
        <w:t>.</w:t>
      </w:r>
    </w:p>
    <w:p w14:paraId="688D8850" w14:textId="3ED90C93" w:rsidR="0057144E" w:rsidRPr="00091801" w:rsidRDefault="0057144E" w:rsidP="00167D50">
      <w:pPr>
        <w:pStyle w:val="Sarakstarindkopa"/>
        <w:numPr>
          <w:ilvl w:val="0"/>
          <w:numId w:val="3"/>
        </w:numPr>
        <w:tabs>
          <w:tab w:val="clear" w:pos="786"/>
        </w:tabs>
        <w:spacing w:after="0" w:line="240" w:lineRule="auto"/>
        <w:ind w:left="426" w:hanging="426"/>
        <w:jc w:val="both"/>
        <w:rPr>
          <w:rFonts w:ascii="Times New Roman" w:eastAsia="Times New Roman" w:hAnsi="Times New Roman"/>
          <w:b/>
          <w:bCs/>
          <w:sz w:val="24"/>
          <w:szCs w:val="24"/>
        </w:rPr>
      </w:pPr>
      <w:r w:rsidRPr="00091801">
        <w:rPr>
          <w:rFonts w:ascii="Times New Roman" w:eastAsia="Times New Roman" w:hAnsi="Times New Roman"/>
          <w:sz w:val="24"/>
          <w:szCs w:val="24"/>
        </w:rPr>
        <w:t xml:space="preserve">Apbūves tiesības izsoles noteikumi (turpmāk tekstā – noteikumi) paredz kārtību, kādā organizējama </w:t>
      </w:r>
      <w:r w:rsidRPr="00091801">
        <w:rPr>
          <w:rFonts w:ascii="Times New Roman" w:eastAsia="Times New Roman" w:hAnsi="Times New Roman"/>
          <w:bCs/>
          <w:sz w:val="24"/>
          <w:szCs w:val="24"/>
        </w:rPr>
        <w:t xml:space="preserve">apbūves tiesības </w:t>
      </w:r>
      <w:r w:rsidRPr="00091801">
        <w:rPr>
          <w:rFonts w:ascii="Times New Roman" w:eastAsia="Times New Roman" w:hAnsi="Times New Roman"/>
          <w:sz w:val="24"/>
          <w:szCs w:val="24"/>
        </w:rPr>
        <w:t>izsole Kuldīgas novada pašvaldības nekustamā īpašuma – zemes</w:t>
      </w:r>
      <w:r>
        <w:rPr>
          <w:rFonts w:ascii="Times New Roman" w:eastAsia="Times New Roman" w:hAnsi="Times New Roman"/>
          <w:sz w:val="24"/>
          <w:szCs w:val="24"/>
        </w:rPr>
        <w:t xml:space="preserve"> vienība</w:t>
      </w:r>
      <w:r w:rsidR="00962EF2">
        <w:rPr>
          <w:rFonts w:ascii="Times New Roman" w:eastAsia="Times New Roman" w:hAnsi="Times New Roman"/>
          <w:sz w:val="24"/>
          <w:szCs w:val="24"/>
        </w:rPr>
        <w:t xml:space="preserve">i </w:t>
      </w:r>
      <w:r w:rsidR="00962EF2" w:rsidRPr="00962EF2">
        <w:rPr>
          <w:rFonts w:ascii="Times New Roman" w:eastAsia="Times New Roman" w:hAnsi="Times New Roman"/>
          <w:b/>
          <w:bCs/>
          <w:sz w:val="24"/>
          <w:szCs w:val="24"/>
        </w:rPr>
        <w:t>Ozola</w:t>
      </w:r>
      <w:r w:rsidR="00167D50" w:rsidRPr="00962EF2">
        <w:rPr>
          <w:rFonts w:ascii="Times New Roman" w:eastAsia="Times New Roman" w:hAnsi="Times New Roman"/>
          <w:b/>
          <w:bCs/>
          <w:sz w:val="24"/>
          <w:szCs w:val="24"/>
        </w:rPr>
        <w:t xml:space="preserve"> </w:t>
      </w:r>
      <w:r w:rsidR="00167D50" w:rsidRPr="00167D50">
        <w:rPr>
          <w:rFonts w:ascii="Times New Roman" w:eastAsia="Times New Roman" w:hAnsi="Times New Roman"/>
          <w:b/>
          <w:sz w:val="24"/>
          <w:szCs w:val="24"/>
        </w:rPr>
        <w:t xml:space="preserve">iela </w:t>
      </w:r>
      <w:r w:rsidR="00962EF2">
        <w:rPr>
          <w:rFonts w:ascii="Times New Roman" w:eastAsia="Times New Roman" w:hAnsi="Times New Roman"/>
          <w:b/>
          <w:sz w:val="24"/>
          <w:szCs w:val="24"/>
        </w:rPr>
        <w:t>2</w:t>
      </w:r>
      <w:r w:rsidR="00F21E25" w:rsidRPr="00F21E25">
        <w:rPr>
          <w:rFonts w:ascii="Times New Roman" w:eastAsia="Times New Roman" w:hAnsi="Times New Roman"/>
          <w:b/>
          <w:sz w:val="24"/>
          <w:szCs w:val="24"/>
        </w:rPr>
        <w:t xml:space="preserve">, Kuldīgā, </w:t>
      </w:r>
      <w:r w:rsidRPr="00091801">
        <w:rPr>
          <w:rFonts w:ascii="Times New Roman" w:eastAsia="Times New Roman" w:hAnsi="Times New Roman"/>
          <w:b/>
          <w:sz w:val="24"/>
          <w:szCs w:val="24"/>
        </w:rPr>
        <w:t>Kuldīgas novads</w:t>
      </w:r>
      <w:r w:rsidRPr="00091801">
        <w:rPr>
          <w:rFonts w:ascii="Times New Roman" w:eastAsia="Times New Roman" w:hAnsi="Times New Roman"/>
          <w:sz w:val="24"/>
          <w:szCs w:val="24"/>
        </w:rPr>
        <w:t xml:space="preserve">, atbilstoši </w:t>
      </w:r>
      <w:r>
        <w:rPr>
          <w:rFonts w:ascii="Times New Roman" w:eastAsia="Times New Roman" w:hAnsi="Times New Roman"/>
          <w:sz w:val="24"/>
          <w:szCs w:val="24"/>
        </w:rPr>
        <w:t>Ministru kabineta</w:t>
      </w:r>
      <w:r w:rsidRPr="00091801">
        <w:rPr>
          <w:rFonts w:ascii="Times New Roman" w:eastAsia="Times New Roman" w:hAnsi="Times New Roman"/>
          <w:sz w:val="24"/>
          <w:szCs w:val="24"/>
        </w:rPr>
        <w:t xml:space="preserve"> noteikumiem Nr. 350 (stājušies spēkā 01.07.2018.).</w:t>
      </w:r>
    </w:p>
    <w:p w14:paraId="18B35396" w14:textId="77777777" w:rsidR="0057144E" w:rsidRPr="00091801" w:rsidRDefault="0057144E" w:rsidP="00167D50">
      <w:pPr>
        <w:numPr>
          <w:ilvl w:val="0"/>
          <w:numId w:val="3"/>
        </w:numPr>
        <w:tabs>
          <w:tab w:val="clear" w:pos="786"/>
        </w:tabs>
        <w:spacing w:after="0" w:line="240" w:lineRule="auto"/>
        <w:ind w:left="426" w:hanging="426"/>
        <w:jc w:val="both"/>
        <w:rPr>
          <w:rFonts w:ascii="Times New Roman" w:eastAsia="Times New Roman" w:hAnsi="Times New Roman"/>
          <w:sz w:val="24"/>
          <w:szCs w:val="24"/>
        </w:rPr>
      </w:pPr>
      <w:r w:rsidRPr="00091801">
        <w:rPr>
          <w:rFonts w:ascii="Times New Roman" w:eastAsia="Times New Roman" w:hAnsi="Times New Roman"/>
          <w:sz w:val="24"/>
          <w:szCs w:val="24"/>
        </w:rPr>
        <w:t>Izsoli organizē Kuldīgas novada domes Izsoļu komisija.</w:t>
      </w:r>
    </w:p>
    <w:p w14:paraId="29742666" w14:textId="24CCFAEB" w:rsidR="0057144E" w:rsidRDefault="0057144E" w:rsidP="00167D50">
      <w:pPr>
        <w:numPr>
          <w:ilvl w:val="0"/>
          <w:numId w:val="3"/>
        </w:numPr>
        <w:tabs>
          <w:tab w:val="clear" w:pos="786"/>
        </w:tabs>
        <w:spacing w:after="0" w:line="240" w:lineRule="auto"/>
        <w:ind w:left="426" w:hanging="426"/>
        <w:jc w:val="both"/>
        <w:rPr>
          <w:rFonts w:ascii="Times New Roman" w:eastAsia="Times New Roman" w:hAnsi="Times New Roman"/>
          <w:sz w:val="24"/>
          <w:szCs w:val="24"/>
        </w:rPr>
      </w:pPr>
      <w:r w:rsidRPr="00091801">
        <w:rPr>
          <w:rFonts w:ascii="Times New Roman" w:eastAsia="Times New Roman" w:hAnsi="Times New Roman"/>
          <w:sz w:val="24"/>
          <w:szCs w:val="24"/>
        </w:rPr>
        <w:t>Izsoles veids –</w:t>
      </w:r>
      <w:r w:rsidRPr="00091801">
        <w:t xml:space="preserve"> </w:t>
      </w:r>
      <w:r w:rsidR="003B124A">
        <w:rPr>
          <w:rFonts w:ascii="Times New Roman" w:eastAsia="Times New Roman" w:hAnsi="Times New Roman"/>
          <w:sz w:val="24"/>
          <w:szCs w:val="24"/>
        </w:rPr>
        <w:t>pirmā</w:t>
      </w:r>
      <w:r w:rsidRPr="00091801">
        <w:rPr>
          <w:rFonts w:ascii="Times New Roman" w:eastAsia="Times New Roman" w:hAnsi="Times New Roman"/>
          <w:sz w:val="24"/>
          <w:szCs w:val="24"/>
        </w:rPr>
        <w:t xml:space="preserve"> </w:t>
      </w:r>
      <w:r>
        <w:rPr>
          <w:rFonts w:ascii="Times New Roman" w:eastAsia="Times New Roman" w:hAnsi="Times New Roman"/>
          <w:sz w:val="24"/>
          <w:szCs w:val="24"/>
        </w:rPr>
        <w:t>elektronisk</w:t>
      </w:r>
      <w:r w:rsidR="003B124A">
        <w:rPr>
          <w:rFonts w:ascii="Times New Roman" w:eastAsia="Times New Roman" w:hAnsi="Times New Roman"/>
          <w:sz w:val="24"/>
          <w:szCs w:val="24"/>
        </w:rPr>
        <w:t>ā</w:t>
      </w:r>
      <w:r w:rsidRPr="00091801">
        <w:rPr>
          <w:rFonts w:ascii="Times New Roman" w:eastAsia="Times New Roman" w:hAnsi="Times New Roman"/>
          <w:sz w:val="24"/>
          <w:szCs w:val="24"/>
        </w:rPr>
        <w:t xml:space="preserve"> izsole ar augšupejošu soli. </w:t>
      </w:r>
    </w:p>
    <w:p w14:paraId="170C3F7F" w14:textId="0F183B07" w:rsidR="0057144E" w:rsidRPr="0057144E" w:rsidRDefault="0057144E" w:rsidP="00167D50">
      <w:pPr>
        <w:numPr>
          <w:ilvl w:val="0"/>
          <w:numId w:val="3"/>
        </w:numPr>
        <w:tabs>
          <w:tab w:val="clear" w:pos="786"/>
        </w:tabs>
        <w:spacing w:after="0" w:line="240" w:lineRule="auto"/>
        <w:ind w:left="426" w:hanging="426"/>
        <w:jc w:val="both"/>
        <w:rPr>
          <w:rFonts w:ascii="Times New Roman" w:eastAsia="Times New Roman" w:hAnsi="Times New Roman"/>
          <w:sz w:val="24"/>
          <w:szCs w:val="24"/>
        </w:rPr>
      </w:pPr>
      <w:r w:rsidRPr="0057144E">
        <w:rPr>
          <w:rFonts w:ascii="Times New Roman" w:hAnsi="Times New Roman"/>
          <w:sz w:val="24"/>
          <w:szCs w:val="24"/>
        </w:rPr>
        <w:t xml:space="preserve">Līgums par apbūves tiesību tiks </w:t>
      </w:r>
      <w:r>
        <w:rPr>
          <w:rFonts w:ascii="Times New Roman" w:hAnsi="Times New Roman"/>
          <w:sz w:val="24"/>
          <w:szCs w:val="24"/>
        </w:rPr>
        <w:t>slēgts ar</w:t>
      </w:r>
      <w:r w:rsidRPr="0057144E">
        <w:rPr>
          <w:rFonts w:ascii="Times New Roman" w:hAnsi="Times New Roman"/>
          <w:sz w:val="24"/>
          <w:szCs w:val="24"/>
        </w:rPr>
        <w:t xml:space="preserve"> </w:t>
      </w:r>
      <w:r>
        <w:rPr>
          <w:rFonts w:ascii="Times New Roman" w:hAnsi="Times New Roman"/>
          <w:sz w:val="24"/>
          <w:szCs w:val="24"/>
        </w:rPr>
        <w:t>pretendentu</w:t>
      </w:r>
      <w:r w:rsidRPr="0057144E">
        <w:rPr>
          <w:rFonts w:ascii="Times New Roman" w:hAnsi="Times New Roman"/>
          <w:sz w:val="24"/>
          <w:szCs w:val="24"/>
        </w:rPr>
        <w:t xml:space="preserve">, kas piedāvās visaugstāko cenu un atbilst labticīgas izvērtēšanas kritērijiem. Izvērtējot lietderības apsvērumus, </w:t>
      </w:r>
      <w:r>
        <w:rPr>
          <w:rFonts w:ascii="Times New Roman" w:hAnsi="Times New Roman"/>
          <w:sz w:val="24"/>
          <w:szCs w:val="24"/>
        </w:rPr>
        <w:t xml:space="preserve">apbūves tiesības devējam </w:t>
      </w:r>
      <w:r w:rsidRPr="0057144E">
        <w:rPr>
          <w:rFonts w:ascii="Times New Roman" w:hAnsi="Times New Roman"/>
          <w:sz w:val="24"/>
          <w:szCs w:val="24"/>
        </w:rPr>
        <w:t>ir tiesības neapbūvētu zemesgabalu ne</w:t>
      </w:r>
      <w:r>
        <w:rPr>
          <w:rFonts w:ascii="Times New Roman" w:hAnsi="Times New Roman"/>
          <w:sz w:val="24"/>
          <w:szCs w:val="24"/>
        </w:rPr>
        <w:t>nodot</w:t>
      </w:r>
      <w:r w:rsidRPr="0057144E">
        <w:rPr>
          <w:rFonts w:ascii="Times New Roman" w:hAnsi="Times New Roman"/>
          <w:sz w:val="24"/>
          <w:szCs w:val="24"/>
        </w:rPr>
        <w:t xml:space="preserve"> (nepielaist pie izsoles vai neslēgt līgumu) pretendentam, ja:</w:t>
      </w:r>
    </w:p>
    <w:p w14:paraId="6572D33F" w14:textId="12B8ED7E" w:rsidR="0057144E" w:rsidRDefault="0057144E" w:rsidP="00167D50">
      <w:pPr>
        <w:pStyle w:val="Sarakstarindkopa"/>
        <w:numPr>
          <w:ilvl w:val="0"/>
          <w:numId w:val="4"/>
        </w:numPr>
        <w:spacing w:after="0" w:line="240" w:lineRule="auto"/>
        <w:jc w:val="both"/>
        <w:rPr>
          <w:rFonts w:ascii="Times New Roman" w:hAnsi="Times New Roman"/>
          <w:sz w:val="24"/>
          <w:szCs w:val="24"/>
        </w:rPr>
      </w:pPr>
      <w:r w:rsidRPr="0057144E">
        <w:rPr>
          <w:rFonts w:ascii="Times New Roman" w:hAnsi="Times New Roman"/>
          <w:sz w:val="24"/>
          <w:szCs w:val="24"/>
        </w:rPr>
        <w:t xml:space="preserve">pēdējā gada laikā ir nenokārtotas parādsaistības ar </w:t>
      </w:r>
      <w:r>
        <w:rPr>
          <w:rFonts w:ascii="Times New Roman" w:hAnsi="Times New Roman"/>
          <w:sz w:val="24"/>
          <w:szCs w:val="24"/>
        </w:rPr>
        <w:t>apbūves tiesības devēju</w:t>
      </w:r>
      <w:r w:rsidRPr="0057144E">
        <w:rPr>
          <w:rFonts w:ascii="Times New Roman" w:hAnsi="Times New Roman"/>
          <w:sz w:val="24"/>
          <w:szCs w:val="24"/>
        </w:rPr>
        <w:t>, iepriekšējā darbībā konstatēti pārkāpumi pret vidi vai nomas attiecībās nav ievērotas līgumsaistības un normatīvo aktu prasības;</w:t>
      </w:r>
    </w:p>
    <w:p w14:paraId="63FBF375" w14:textId="1111350A" w:rsidR="0057144E" w:rsidRDefault="0057144E" w:rsidP="00167D50">
      <w:pPr>
        <w:pStyle w:val="Sarakstarindkopa"/>
        <w:numPr>
          <w:ilvl w:val="0"/>
          <w:numId w:val="4"/>
        </w:numPr>
        <w:spacing w:after="0" w:line="240" w:lineRule="auto"/>
        <w:jc w:val="both"/>
        <w:rPr>
          <w:rFonts w:ascii="Times New Roman" w:hAnsi="Times New Roman"/>
          <w:sz w:val="24"/>
          <w:szCs w:val="24"/>
        </w:rPr>
      </w:pPr>
      <w:r w:rsidRPr="0057144E">
        <w:rPr>
          <w:rFonts w:ascii="Times New Roman" w:hAnsi="Times New Roman"/>
          <w:sz w:val="24"/>
          <w:szCs w:val="24"/>
        </w:rPr>
        <w:t xml:space="preserve">pretendentam ir jebkādas citas būtiskas neizpildītas līgumsaistības pret </w:t>
      </w:r>
      <w:r>
        <w:rPr>
          <w:rFonts w:ascii="Times New Roman" w:hAnsi="Times New Roman"/>
          <w:sz w:val="24"/>
          <w:szCs w:val="24"/>
        </w:rPr>
        <w:t>apbūves tiesības devēju</w:t>
      </w:r>
      <w:r w:rsidRPr="0057144E">
        <w:rPr>
          <w:rFonts w:ascii="Times New Roman" w:hAnsi="Times New Roman"/>
          <w:sz w:val="24"/>
          <w:szCs w:val="24"/>
        </w:rPr>
        <w:t>;</w:t>
      </w:r>
    </w:p>
    <w:p w14:paraId="52EBDCFB" w14:textId="2F0ACEE2" w:rsidR="0057144E" w:rsidRDefault="0057144E" w:rsidP="00167D50">
      <w:pPr>
        <w:pStyle w:val="Sarakstarindkopa"/>
        <w:numPr>
          <w:ilvl w:val="0"/>
          <w:numId w:val="4"/>
        </w:numPr>
        <w:spacing w:after="0" w:line="240" w:lineRule="auto"/>
        <w:jc w:val="both"/>
        <w:rPr>
          <w:rFonts w:ascii="Times New Roman" w:hAnsi="Times New Roman"/>
          <w:sz w:val="24"/>
          <w:szCs w:val="24"/>
        </w:rPr>
      </w:pPr>
      <w:r>
        <w:rPr>
          <w:rFonts w:ascii="Times New Roman" w:hAnsi="Times New Roman"/>
          <w:sz w:val="24"/>
          <w:szCs w:val="24"/>
        </w:rPr>
        <w:t>p</w:t>
      </w:r>
      <w:r w:rsidRPr="0057144E">
        <w:rPr>
          <w:rFonts w:ascii="Times New Roman" w:hAnsi="Times New Roman"/>
          <w:sz w:val="24"/>
          <w:szCs w:val="24"/>
        </w:rPr>
        <w:t xml:space="preserve">retendentam, kurš ir juridiska persona, ir valstī noteikto nodokļu maksājumu parāds, kas kopsummā uz pieteikuma iesniegšanas dienu pārsniedz 150,00 EUR (viens simts piecdesmit </w:t>
      </w:r>
      <w:proofErr w:type="spellStart"/>
      <w:r w:rsidRPr="00C77AB8">
        <w:rPr>
          <w:rFonts w:ascii="Times New Roman" w:hAnsi="Times New Roman"/>
          <w:i/>
          <w:iCs/>
          <w:sz w:val="24"/>
          <w:szCs w:val="24"/>
        </w:rPr>
        <w:t>euro</w:t>
      </w:r>
      <w:proofErr w:type="spellEnd"/>
      <w:r w:rsidRPr="0057144E">
        <w:rPr>
          <w:rFonts w:ascii="Times New Roman" w:hAnsi="Times New Roman"/>
          <w:sz w:val="24"/>
          <w:szCs w:val="24"/>
        </w:rPr>
        <w:t xml:space="preserve">); </w:t>
      </w:r>
    </w:p>
    <w:p w14:paraId="7F3B307F" w14:textId="064F8371" w:rsidR="0057144E" w:rsidRPr="0057144E" w:rsidRDefault="0057144E" w:rsidP="00167D50">
      <w:pPr>
        <w:pStyle w:val="Sarakstarindkopa"/>
        <w:numPr>
          <w:ilvl w:val="0"/>
          <w:numId w:val="4"/>
        </w:numPr>
        <w:spacing w:after="0" w:line="240" w:lineRule="auto"/>
        <w:jc w:val="both"/>
        <w:rPr>
          <w:rFonts w:ascii="Times New Roman" w:hAnsi="Times New Roman"/>
          <w:sz w:val="24"/>
          <w:szCs w:val="24"/>
        </w:rPr>
      </w:pPr>
      <w:r>
        <w:rPr>
          <w:rFonts w:ascii="Times New Roman" w:hAnsi="Times New Roman"/>
          <w:sz w:val="24"/>
          <w:szCs w:val="24"/>
        </w:rPr>
        <w:t>p</w:t>
      </w:r>
      <w:r w:rsidRPr="0057144E">
        <w:rPr>
          <w:rFonts w:ascii="Times New Roman" w:hAnsi="Times New Roman"/>
          <w:sz w:val="24"/>
          <w:szCs w:val="24"/>
        </w:rPr>
        <w:t xml:space="preserve">retendentam, kurš ir fiziska persona, ir nekustamā īpašuma nodokļa parāds, kas kopsummā uz pieteikuma iesniegšanas dienu pārsniedz 150,00 EUR (viens simts piecdesmit </w:t>
      </w:r>
      <w:proofErr w:type="spellStart"/>
      <w:r w:rsidRPr="00C77AB8">
        <w:rPr>
          <w:rFonts w:ascii="Times New Roman" w:hAnsi="Times New Roman"/>
          <w:i/>
          <w:iCs/>
          <w:sz w:val="24"/>
          <w:szCs w:val="24"/>
        </w:rPr>
        <w:t>euro</w:t>
      </w:r>
      <w:proofErr w:type="spellEnd"/>
      <w:r w:rsidRPr="0057144E">
        <w:rPr>
          <w:rFonts w:ascii="Times New Roman" w:hAnsi="Times New Roman"/>
          <w:sz w:val="24"/>
          <w:szCs w:val="24"/>
        </w:rPr>
        <w:t>) vai ir vairāk nekā trīs nekustamā īpašuma nodokļa samaksas termiņu kavējums Kuldīgas novada pašvaldībai.</w:t>
      </w:r>
    </w:p>
    <w:p w14:paraId="1630AFB2" w14:textId="7E0A5523" w:rsidR="001D3CE8" w:rsidRDefault="001D3CE8" w:rsidP="00167D50">
      <w:pPr>
        <w:numPr>
          <w:ilvl w:val="0"/>
          <w:numId w:val="3"/>
        </w:numPr>
        <w:tabs>
          <w:tab w:val="num" w:pos="426"/>
        </w:tabs>
        <w:spacing w:after="0" w:line="24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Informācija par izsoli tās izsludināšanas dienā tiek publicēta Kuldīgas novada pašvaldības interneta vietnē </w:t>
      </w:r>
      <w:r>
        <w:rPr>
          <w:rFonts w:ascii="Times New Roman" w:eastAsia="Times New Roman" w:hAnsi="Times New Roman"/>
          <w:i/>
          <w:sz w:val="24"/>
          <w:szCs w:val="24"/>
          <w:lang w:eastAsia="lv-LV"/>
        </w:rPr>
        <w:t>www.kuldiga</w:t>
      </w:r>
      <w:r w:rsidR="00CC7F66">
        <w:rPr>
          <w:rFonts w:ascii="Times New Roman" w:eastAsia="Times New Roman" w:hAnsi="Times New Roman"/>
          <w:i/>
          <w:sz w:val="24"/>
          <w:szCs w:val="24"/>
          <w:lang w:eastAsia="lv-LV"/>
        </w:rPr>
        <w:t>snovads</w:t>
      </w:r>
      <w:r>
        <w:rPr>
          <w:rFonts w:ascii="Times New Roman" w:eastAsia="Times New Roman" w:hAnsi="Times New Roman"/>
          <w:i/>
          <w:sz w:val="24"/>
          <w:szCs w:val="24"/>
          <w:lang w:eastAsia="lv-LV"/>
        </w:rPr>
        <w:t>.lv</w:t>
      </w:r>
      <w:r>
        <w:rPr>
          <w:rFonts w:ascii="Times New Roman" w:eastAsia="Times New Roman" w:hAnsi="Times New Roman"/>
          <w:sz w:val="24"/>
          <w:szCs w:val="24"/>
          <w:lang w:eastAsia="lv-LV"/>
        </w:rPr>
        <w:t xml:space="preserve">, pašvaldības sociālajos tīklos un izvietota </w:t>
      </w:r>
      <w:r w:rsidR="00680AFE">
        <w:rPr>
          <w:rFonts w:ascii="Times New Roman" w:eastAsia="Times New Roman" w:hAnsi="Times New Roman"/>
          <w:sz w:val="24"/>
          <w:szCs w:val="24"/>
          <w:lang w:eastAsia="lv-LV"/>
        </w:rPr>
        <w:t xml:space="preserve">informācijas </w:t>
      </w:r>
      <w:r>
        <w:rPr>
          <w:rFonts w:ascii="Times New Roman" w:eastAsia="Times New Roman" w:hAnsi="Times New Roman"/>
          <w:sz w:val="24"/>
          <w:szCs w:val="24"/>
          <w:lang w:eastAsia="lv-LV"/>
        </w:rPr>
        <w:t>stendā</w:t>
      </w:r>
      <w:r w:rsidR="00F21E25" w:rsidRPr="00F21E25">
        <w:rPr>
          <w:rFonts w:ascii="Times New Roman" w:eastAsia="Times New Roman" w:hAnsi="Times New Roman"/>
          <w:sz w:val="24"/>
          <w:szCs w:val="24"/>
          <w:lang w:eastAsia="lv-LV"/>
        </w:rPr>
        <w:t xml:space="preserve"> </w:t>
      </w:r>
      <w:r w:rsidR="00F21E25">
        <w:rPr>
          <w:rFonts w:ascii="Times New Roman" w:eastAsia="Times New Roman" w:hAnsi="Times New Roman"/>
          <w:sz w:val="24"/>
          <w:szCs w:val="24"/>
          <w:lang w:eastAsia="lv-LV"/>
        </w:rPr>
        <w:t xml:space="preserve">Pilsētas laukums 2, Kuldīgā, Kuldīgas novadā </w:t>
      </w:r>
      <w:r>
        <w:rPr>
          <w:rFonts w:ascii="Times New Roman" w:eastAsia="Times New Roman" w:hAnsi="Times New Roman"/>
          <w:sz w:val="24"/>
          <w:szCs w:val="24"/>
          <w:lang w:eastAsia="lv-LV"/>
        </w:rPr>
        <w:t>.</w:t>
      </w:r>
    </w:p>
    <w:p w14:paraId="54A27841" w14:textId="77777777" w:rsidR="00CD2422" w:rsidRPr="00BA59A9" w:rsidRDefault="00CD2422" w:rsidP="00761EA8">
      <w:pPr>
        <w:spacing w:after="0" w:line="240" w:lineRule="auto"/>
        <w:rPr>
          <w:rFonts w:ascii="Times New Roman" w:eastAsia="Times New Roman" w:hAnsi="Times New Roman"/>
          <w:b/>
          <w:bCs/>
          <w:sz w:val="24"/>
          <w:szCs w:val="24"/>
          <w:lang w:eastAsia="lv-LV"/>
        </w:rPr>
      </w:pPr>
    </w:p>
    <w:p w14:paraId="7926DE29" w14:textId="021C41A2" w:rsidR="000A57D4" w:rsidRPr="00BA59A9" w:rsidRDefault="000A57D4" w:rsidP="00761EA8">
      <w:pPr>
        <w:spacing w:after="0" w:line="240" w:lineRule="auto"/>
        <w:rPr>
          <w:rFonts w:ascii="Times New Roman" w:eastAsia="Times New Roman" w:hAnsi="Times New Roman"/>
          <w:b/>
          <w:sz w:val="24"/>
          <w:szCs w:val="24"/>
          <w:lang w:eastAsia="lv-LV"/>
        </w:rPr>
      </w:pPr>
      <w:r w:rsidRPr="00BA59A9">
        <w:rPr>
          <w:rFonts w:ascii="Times New Roman" w:eastAsia="Times New Roman" w:hAnsi="Times New Roman"/>
          <w:b/>
          <w:bCs/>
          <w:sz w:val="24"/>
          <w:szCs w:val="24"/>
          <w:lang w:eastAsia="lv-LV"/>
        </w:rPr>
        <w:t>ZIŅAS PAR NEKUSTAMO ĪPAŠUMU</w:t>
      </w:r>
    </w:p>
    <w:p w14:paraId="6325C2EE" w14:textId="77777777" w:rsidR="000A57D4" w:rsidRPr="00BA59A9" w:rsidRDefault="000A57D4" w:rsidP="00761EA8">
      <w:pPr>
        <w:spacing w:after="0" w:line="240" w:lineRule="auto"/>
        <w:rPr>
          <w:rFonts w:ascii="Times New Roman" w:eastAsia="Times New Roman" w:hAnsi="Times New Roman"/>
          <w:sz w:val="24"/>
          <w:szCs w:val="24"/>
          <w:lang w:eastAsia="lv-LV"/>
        </w:rPr>
      </w:pPr>
    </w:p>
    <w:p w14:paraId="0DEFB0FB" w14:textId="64394AD7" w:rsidR="00B2388D" w:rsidRDefault="001D3CE8" w:rsidP="00B2388D">
      <w:pPr>
        <w:numPr>
          <w:ilvl w:val="0"/>
          <w:numId w:val="1"/>
        </w:numPr>
        <w:tabs>
          <w:tab w:val="num" w:pos="426"/>
        </w:tabs>
        <w:spacing w:after="0" w:line="240" w:lineRule="auto"/>
        <w:ind w:left="426" w:hanging="426"/>
        <w:jc w:val="both"/>
        <w:rPr>
          <w:rFonts w:ascii="Times New Roman" w:eastAsia="Times New Roman" w:hAnsi="Times New Roman"/>
          <w:sz w:val="24"/>
          <w:szCs w:val="24"/>
          <w:lang w:eastAsia="lv-LV"/>
        </w:rPr>
      </w:pPr>
      <w:r w:rsidRPr="00962EF2">
        <w:rPr>
          <w:rFonts w:ascii="Times New Roman" w:eastAsia="Times New Roman" w:hAnsi="Times New Roman"/>
          <w:sz w:val="24"/>
          <w:szCs w:val="24"/>
          <w:lang w:eastAsia="lv-LV"/>
        </w:rPr>
        <w:t xml:space="preserve">Elektroniskā </w:t>
      </w:r>
      <w:r w:rsidR="0057144E" w:rsidRPr="00962EF2">
        <w:rPr>
          <w:rFonts w:ascii="Times New Roman" w:eastAsia="Times New Roman" w:hAnsi="Times New Roman"/>
          <w:sz w:val="24"/>
          <w:szCs w:val="24"/>
          <w:lang w:eastAsia="lv-LV"/>
        </w:rPr>
        <w:t xml:space="preserve">apbūves </w:t>
      </w:r>
      <w:r w:rsidRPr="00962EF2">
        <w:rPr>
          <w:rFonts w:ascii="Times New Roman" w:eastAsia="Times New Roman" w:hAnsi="Times New Roman"/>
          <w:sz w:val="24"/>
          <w:szCs w:val="24"/>
          <w:lang w:eastAsia="lv-LV"/>
        </w:rPr>
        <w:t>tiesīb</w:t>
      </w:r>
      <w:r w:rsidR="0057144E" w:rsidRPr="00962EF2">
        <w:rPr>
          <w:rFonts w:ascii="Times New Roman" w:eastAsia="Times New Roman" w:hAnsi="Times New Roman"/>
          <w:sz w:val="24"/>
          <w:szCs w:val="24"/>
          <w:lang w:eastAsia="lv-LV"/>
        </w:rPr>
        <w:t>as</w:t>
      </w:r>
      <w:r w:rsidRPr="00962EF2">
        <w:rPr>
          <w:rFonts w:ascii="Times New Roman" w:eastAsia="Times New Roman" w:hAnsi="Times New Roman"/>
          <w:sz w:val="24"/>
          <w:szCs w:val="24"/>
          <w:lang w:eastAsia="lv-LV"/>
        </w:rPr>
        <w:t xml:space="preserve"> izsolē</w:t>
      </w:r>
      <w:r w:rsidR="000A57D4" w:rsidRPr="00962EF2">
        <w:rPr>
          <w:rFonts w:ascii="Times New Roman" w:eastAsia="Times New Roman" w:hAnsi="Times New Roman"/>
          <w:sz w:val="24"/>
          <w:szCs w:val="24"/>
          <w:lang w:eastAsia="lv-LV"/>
        </w:rPr>
        <w:t xml:space="preserve"> tiek piedāvātas pašvaldības </w:t>
      </w:r>
      <w:r w:rsidR="00962EF2">
        <w:rPr>
          <w:rFonts w:ascii="Times New Roman" w:eastAsia="Times New Roman" w:hAnsi="Times New Roman"/>
          <w:sz w:val="24"/>
          <w:szCs w:val="24"/>
          <w:lang w:eastAsia="lv-LV"/>
        </w:rPr>
        <w:t xml:space="preserve">nekustamais īpašums </w:t>
      </w:r>
      <w:r w:rsidR="00962EF2" w:rsidRPr="00962EF2">
        <w:rPr>
          <w:rFonts w:ascii="Times New Roman" w:eastAsia="Times New Roman" w:hAnsi="Times New Roman"/>
          <w:sz w:val="24"/>
          <w:szCs w:val="24"/>
          <w:lang w:eastAsia="lv-LV"/>
        </w:rPr>
        <w:t>Ozola</w:t>
      </w:r>
      <w:r w:rsidR="00167D50" w:rsidRPr="00167D50">
        <w:rPr>
          <w:rFonts w:ascii="Times New Roman" w:eastAsia="Times New Roman" w:hAnsi="Times New Roman"/>
          <w:sz w:val="24"/>
          <w:szCs w:val="24"/>
          <w:lang w:eastAsia="lv-LV"/>
        </w:rPr>
        <w:t xml:space="preserve"> iela </w:t>
      </w:r>
      <w:r w:rsidR="00962EF2">
        <w:rPr>
          <w:rFonts w:ascii="Times New Roman" w:eastAsia="Times New Roman" w:hAnsi="Times New Roman"/>
          <w:sz w:val="24"/>
          <w:szCs w:val="24"/>
          <w:lang w:eastAsia="lv-LV"/>
        </w:rPr>
        <w:t>2</w:t>
      </w:r>
      <w:r w:rsidR="00F21E25" w:rsidRPr="00167D50">
        <w:rPr>
          <w:rFonts w:ascii="Times New Roman" w:eastAsia="Times New Roman" w:hAnsi="Times New Roman"/>
          <w:sz w:val="24"/>
          <w:szCs w:val="24"/>
          <w:lang w:eastAsia="lv-LV"/>
        </w:rPr>
        <w:t xml:space="preserve">, Kuldīgā, </w:t>
      </w:r>
      <w:r w:rsidR="00CC7F66" w:rsidRPr="00167D50">
        <w:rPr>
          <w:rFonts w:ascii="Times New Roman" w:eastAsia="Times New Roman" w:hAnsi="Times New Roman"/>
          <w:sz w:val="24"/>
          <w:szCs w:val="24"/>
          <w:lang w:eastAsia="lv-LV"/>
        </w:rPr>
        <w:t xml:space="preserve">Kuldīgas novadā, kadastra numurs </w:t>
      </w:r>
      <w:r w:rsidR="00962EF2">
        <w:rPr>
          <w:rFonts w:ascii="Times New Roman" w:eastAsia="Times New Roman" w:hAnsi="Times New Roman"/>
          <w:sz w:val="24"/>
          <w:szCs w:val="24"/>
          <w:lang w:eastAsia="lv-LV"/>
        </w:rPr>
        <w:t>62010140177</w:t>
      </w:r>
      <w:r w:rsidR="00680AFE" w:rsidRPr="00167D50">
        <w:rPr>
          <w:rFonts w:ascii="Times New Roman" w:eastAsia="Times New Roman" w:hAnsi="Times New Roman"/>
          <w:sz w:val="24"/>
          <w:szCs w:val="24"/>
          <w:lang w:eastAsia="lv-LV"/>
        </w:rPr>
        <w:t xml:space="preserve">, </w:t>
      </w:r>
      <w:r w:rsidR="00FA4E16">
        <w:rPr>
          <w:rFonts w:ascii="Times New Roman" w:eastAsia="Times New Roman" w:hAnsi="Times New Roman"/>
          <w:sz w:val="24"/>
          <w:szCs w:val="24"/>
          <w:lang w:eastAsia="lv-LV"/>
        </w:rPr>
        <w:t xml:space="preserve">kura </w:t>
      </w:r>
      <w:r w:rsidR="00680AFE" w:rsidRPr="00167D50">
        <w:rPr>
          <w:rFonts w:ascii="Times New Roman" w:eastAsia="Times New Roman" w:hAnsi="Times New Roman"/>
          <w:sz w:val="24"/>
          <w:szCs w:val="24"/>
          <w:lang w:eastAsia="lv-LV"/>
        </w:rPr>
        <w:t>sastāvā</w:t>
      </w:r>
      <w:r w:rsidR="00962EF2">
        <w:rPr>
          <w:rFonts w:ascii="Times New Roman" w:eastAsia="Times New Roman" w:hAnsi="Times New Roman"/>
          <w:sz w:val="24"/>
          <w:szCs w:val="24"/>
          <w:lang w:eastAsia="lv-LV"/>
        </w:rPr>
        <w:t xml:space="preserve"> </w:t>
      </w:r>
      <w:r w:rsidR="00FA4E16">
        <w:rPr>
          <w:rFonts w:ascii="Times New Roman" w:eastAsia="Times New Roman" w:hAnsi="Times New Roman"/>
          <w:sz w:val="24"/>
          <w:szCs w:val="24"/>
          <w:lang w:eastAsia="lv-LV"/>
        </w:rPr>
        <w:t>ir</w:t>
      </w:r>
      <w:r w:rsidR="0057144E" w:rsidRPr="00167D50">
        <w:rPr>
          <w:rFonts w:ascii="Times New Roman" w:eastAsia="Times New Roman" w:hAnsi="Times New Roman"/>
          <w:sz w:val="24"/>
          <w:szCs w:val="24"/>
          <w:lang w:eastAsia="lv-LV"/>
        </w:rPr>
        <w:t xml:space="preserve"> </w:t>
      </w:r>
      <w:r w:rsidR="00962EF2" w:rsidRPr="00962EF2">
        <w:rPr>
          <w:rFonts w:ascii="Times New Roman" w:eastAsia="Times New Roman" w:hAnsi="Times New Roman"/>
          <w:sz w:val="24"/>
          <w:szCs w:val="24"/>
          <w:lang w:eastAsia="lv-LV"/>
        </w:rPr>
        <w:t xml:space="preserve">zemes vienība </w:t>
      </w:r>
      <w:r w:rsidR="00962EF2">
        <w:rPr>
          <w:rFonts w:ascii="Times New Roman" w:eastAsia="Times New Roman" w:hAnsi="Times New Roman"/>
          <w:sz w:val="24"/>
          <w:szCs w:val="24"/>
          <w:lang w:eastAsia="lv-LV"/>
        </w:rPr>
        <w:t>ar kadastra apzīmējumu 62010140177, platība 3062 m</w:t>
      </w:r>
      <w:r w:rsidR="00962EF2" w:rsidRPr="00962EF2">
        <w:rPr>
          <w:rFonts w:ascii="Times New Roman" w:eastAsia="Times New Roman" w:hAnsi="Times New Roman"/>
          <w:sz w:val="24"/>
          <w:szCs w:val="24"/>
          <w:vertAlign w:val="superscript"/>
          <w:lang w:eastAsia="lv-LV"/>
        </w:rPr>
        <w:t>2</w:t>
      </w:r>
      <w:r w:rsidR="00962EF2">
        <w:rPr>
          <w:rFonts w:ascii="Times New Roman" w:eastAsia="Times New Roman" w:hAnsi="Times New Roman"/>
          <w:sz w:val="24"/>
          <w:szCs w:val="24"/>
          <w:lang w:eastAsia="lv-LV"/>
        </w:rPr>
        <w:t xml:space="preserve"> </w:t>
      </w:r>
      <w:r w:rsidR="0057144E" w:rsidRPr="00167D50">
        <w:rPr>
          <w:rFonts w:ascii="Times New Roman" w:eastAsia="Times New Roman" w:hAnsi="Times New Roman"/>
          <w:sz w:val="24"/>
          <w:szCs w:val="24"/>
          <w:lang w:eastAsia="lv-LV"/>
        </w:rPr>
        <w:t xml:space="preserve">(turpmāk – objekts). </w:t>
      </w:r>
      <w:r w:rsidR="000A57D4" w:rsidRPr="00167D50">
        <w:rPr>
          <w:rFonts w:ascii="Times New Roman" w:hAnsi="Times New Roman"/>
          <w:color w:val="000000"/>
          <w:sz w:val="24"/>
          <w:szCs w:val="24"/>
        </w:rPr>
        <w:t xml:space="preserve">Īpašumtiesības </w:t>
      </w:r>
      <w:r w:rsidR="00680AFE" w:rsidRPr="00167D50">
        <w:rPr>
          <w:rFonts w:ascii="Times New Roman" w:hAnsi="Times New Roman"/>
          <w:color w:val="000000"/>
          <w:sz w:val="24"/>
          <w:szCs w:val="24"/>
        </w:rPr>
        <w:t>ir</w:t>
      </w:r>
      <w:r w:rsidR="000A57D4" w:rsidRPr="00167D50">
        <w:rPr>
          <w:rFonts w:ascii="Times New Roman" w:hAnsi="Times New Roman"/>
          <w:color w:val="000000"/>
          <w:sz w:val="24"/>
          <w:szCs w:val="24"/>
        </w:rPr>
        <w:t xml:space="preserve"> nostiprinātas</w:t>
      </w:r>
      <w:r w:rsidR="00680AFE" w:rsidRPr="00167D50">
        <w:rPr>
          <w:rFonts w:ascii="Times New Roman" w:hAnsi="Times New Roman"/>
          <w:color w:val="000000"/>
          <w:sz w:val="24"/>
          <w:szCs w:val="24"/>
        </w:rPr>
        <w:t xml:space="preserve"> </w:t>
      </w:r>
      <w:r w:rsidR="00F21E25" w:rsidRPr="00167D50">
        <w:rPr>
          <w:rFonts w:ascii="Times New Roman" w:hAnsi="Times New Roman"/>
          <w:color w:val="000000"/>
          <w:sz w:val="24"/>
          <w:szCs w:val="24"/>
        </w:rPr>
        <w:t xml:space="preserve">Kuldīgas pilsētas zemesgrāmatā (nodalījuma Nr. </w:t>
      </w:r>
      <w:r w:rsidR="00B2388D" w:rsidRPr="00B2388D">
        <w:rPr>
          <w:rFonts w:ascii="Times New Roman" w:eastAsia="Times New Roman" w:hAnsi="Times New Roman"/>
          <w:sz w:val="24"/>
          <w:szCs w:val="24"/>
        </w:rPr>
        <w:t>100000459579</w:t>
      </w:r>
      <w:r w:rsidR="00167D50" w:rsidRPr="00167D50">
        <w:rPr>
          <w:rFonts w:ascii="Times New Roman" w:eastAsia="Times New Roman" w:hAnsi="Times New Roman"/>
          <w:sz w:val="24"/>
          <w:szCs w:val="24"/>
        </w:rPr>
        <w:t>).</w:t>
      </w:r>
    </w:p>
    <w:p w14:paraId="189911E5" w14:textId="77777777" w:rsidR="00B2388D" w:rsidRDefault="00B2388D" w:rsidP="00B2388D">
      <w:pPr>
        <w:numPr>
          <w:ilvl w:val="0"/>
          <w:numId w:val="1"/>
        </w:numPr>
        <w:tabs>
          <w:tab w:val="num" w:pos="426"/>
        </w:tabs>
        <w:spacing w:after="0" w:line="240" w:lineRule="auto"/>
        <w:ind w:left="426" w:hanging="426"/>
        <w:jc w:val="both"/>
        <w:rPr>
          <w:rFonts w:ascii="Times New Roman" w:eastAsia="Times New Roman" w:hAnsi="Times New Roman"/>
          <w:sz w:val="24"/>
          <w:szCs w:val="24"/>
          <w:lang w:eastAsia="lv-LV"/>
        </w:rPr>
      </w:pPr>
      <w:r w:rsidRPr="00B2388D">
        <w:rPr>
          <w:rFonts w:ascii="Times New Roman" w:hAnsi="Times New Roman"/>
          <w:sz w:val="24"/>
          <w:szCs w:val="24"/>
        </w:rPr>
        <w:lastRenderedPageBreak/>
        <w:t xml:space="preserve">Saskaņā ar </w:t>
      </w:r>
      <w:proofErr w:type="spellStart"/>
      <w:r w:rsidRPr="00B2388D">
        <w:rPr>
          <w:rFonts w:ascii="Times New Roman" w:hAnsi="Times New Roman"/>
          <w:sz w:val="24"/>
          <w:szCs w:val="24"/>
        </w:rPr>
        <w:t>lokālplānojuma</w:t>
      </w:r>
      <w:proofErr w:type="spellEnd"/>
      <w:r w:rsidRPr="00B2388D">
        <w:rPr>
          <w:rFonts w:ascii="Times New Roman" w:hAnsi="Times New Roman"/>
          <w:sz w:val="24"/>
          <w:szCs w:val="24"/>
        </w:rPr>
        <w:t xml:space="preserve"> “</w:t>
      </w:r>
      <w:proofErr w:type="spellStart"/>
      <w:r w:rsidRPr="00B2388D">
        <w:rPr>
          <w:rFonts w:ascii="Times New Roman" w:hAnsi="Times New Roman"/>
          <w:sz w:val="24"/>
          <w:szCs w:val="24"/>
        </w:rPr>
        <w:t>Lokālplānojums</w:t>
      </w:r>
      <w:proofErr w:type="spellEnd"/>
      <w:r w:rsidRPr="00B2388D">
        <w:rPr>
          <w:rFonts w:ascii="Times New Roman" w:hAnsi="Times New Roman"/>
          <w:sz w:val="24"/>
          <w:szCs w:val="24"/>
        </w:rPr>
        <w:t xml:space="preserve"> Kuldīgas vecpilsētai Ventas senlejā, kas groza Kuldīgas novada teritorijas plānojumu”, zemes vienība ar kadastra apzīmējumu 62010140177 atrodas Jauktas centra apbūves teritorijā (JC9).</w:t>
      </w:r>
    </w:p>
    <w:p w14:paraId="0A68382E" w14:textId="77777777" w:rsidR="00B2388D" w:rsidRDefault="00B2388D" w:rsidP="00B2388D">
      <w:pPr>
        <w:numPr>
          <w:ilvl w:val="0"/>
          <w:numId w:val="1"/>
        </w:numPr>
        <w:tabs>
          <w:tab w:val="num" w:pos="426"/>
        </w:tabs>
        <w:spacing w:after="0" w:line="240" w:lineRule="auto"/>
        <w:ind w:left="426" w:hanging="426"/>
        <w:jc w:val="both"/>
        <w:rPr>
          <w:rFonts w:ascii="Times New Roman" w:eastAsia="Times New Roman" w:hAnsi="Times New Roman"/>
          <w:sz w:val="24"/>
          <w:szCs w:val="24"/>
          <w:lang w:eastAsia="lv-LV"/>
        </w:rPr>
      </w:pPr>
      <w:r w:rsidRPr="00B2388D">
        <w:rPr>
          <w:rFonts w:ascii="Times New Roman" w:hAnsi="Times New Roman"/>
          <w:sz w:val="24"/>
          <w:szCs w:val="24"/>
        </w:rPr>
        <w:t>Esošais nekustamā īpašuma lietošanas mērķis: 0801 – komercdarbības objektu apbūve.</w:t>
      </w:r>
    </w:p>
    <w:p w14:paraId="3B0EBF7A" w14:textId="77777777" w:rsidR="00B2388D" w:rsidRDefault="00B30D3A" w:rsidP="00B2388D">
      <w:pPr>
        <w:numPr>
          <w:ilvl w:val="0"/>
          <w:numId w:val="1"/>
        </w:numPr>
        <w:tabs>
          <w:tab w:val="num" w:pos="426"/>
        </w:tabs>
        <w:spacing w:after="0" w:line="240" w:lineRule="auto"/>
        <w:ind w:left="426" w:hanging="426"/>
        <w:jc w:val="both"/>
        <w:rPr>
          <w:rFonts w:ascii="Times New Roman" w:eastAsia="Times New Roman" w:hAnsi="Times New Roman"/>
          <w:sz w:val="24"/>
          <w:szCs w:val="24"/>
          <w:lang w:eastAsia="lv-LV"/>
        </w:rPr>
      </w:pPr>
      <w:r w:rsidRPr="00B2388D">
        <w:rPr>
          <w:rFonts w:ascii="Times New Roman" w:eastAsia="Times New Roman" w:hAnsi="Times New Roman"/>
          <w:sz w:val="24"/>
          <w:szCs w:val="24"/>
          <w:lang w:eastAsia="lv-LV"/>
        </w:rPr>
        <w:t>Objekts</w:t>
      </w:r>
      <w:r w:rsidR="00211AC3" w:rsidRPr="00B2388D">
        <w:rPr>
          <w:rFonts w:ascii="Times New Roman" w:eastAsia="Times New Roman" w:hAnsi="Times New Roman"/>
          <w:sz w:val="24"/>
          <w:szCs w:val="24"/>
          <w:lang w:eastAsia="lv-LV"/>
        </w:rPr>
        <w:t xml:space="preserve"> </w:t>
      </w:r>
      <w:r w:rsidR="000A57D4" w:rsidRPr="00B2388D">
        <w:rPr>
          <w:rFonts w:ascii="Times New Roman" w:eastAsia="Times New Roman" w:hAnsi="Times New Roman"/>
          <w:sz w:val="24"/>
          <w:szCs w:val="24"/>
          <w:lang w:eastAsia="lv-LV"/>
        </w:rPr>
        <w:t>nav nevienam iznomāt</w:t>
      </w:r>
      <w:r w:rsidR="00F87A25" w:rsidRPr="00B2388D">
        <w:rPr>
          <w:rFonts w:ascii="Times New Roman" w:eastAsia="Times New Roman" w:hAnsi="Times New Roman"/>
          <w:sz w:val="24"/>
          <w:szCs w:val="24"/>
          <w:lang w:eastAsia="lv-LV"/>
        </w:rPr>
        <w:t>s</w:t>
      </w:r>
      <w:r w:rsidR="000A57D4" w:rsidRPr="00B2388D">
        <w:rPr>
          <w:rFonts w:ascii="Times New Roman" w:eastAsia="Times New Roman" w:hAnsi="Times New Roman"/>
          <w:sz w:val="24"/>
          <w:szCs w:val="24"/>
          <w:lang w:eastAsia="lv-LV"/>
        </w:rPr>
        <w:t xml:space="preserve"> vai apgrūtināt</w:t>
      </w:r>
      <w:r w:rsidR="00F87A25" w:rsidRPr="00B2388D">
        <w:rPr>
          <w:rFonts w:ascii="Times New Roman" w:eastAsia="Times New Roman" w:hAnsi="Times New Roman"/>
          <w:sz w:val="24"/>
          <w:szCs w:val="24"/>
          <w:lang w:eastAsia="lv-LV"/>
        </w:rPr>
        <w:t>s</w:t>
      </w:r>
      <w:r w:rsidR="000A57D4" w:rsidRPr="00B2388D">
        <w:rPr>
          <w:rFonts w:ascii="Times New Roman" w:eastAsia="Times New Roman" w:hAnsi="Times New Roman"/>
          <w:sz w:val="24"/>
          <w:szCs w:val="24"/>
          <w:lang w:eastAsia="lv-LV"/>
        </w:rPr>
        <w:t xml:space="preserve"> ar citām lietu tiesībām. </w:t>
      </w:r>
    </w:p>
    <w:p w14:paraId="54A9A2B9" w14:textId="2275DBB0" w:rsidR="00B2388D" w:rsidRPr="00B2388D" w:rsidRDefault="00475A40" w:rsidP="009D6F18">
      <w:pPr>
        <w:numPr>
          <w:ilvl w:val="0"/>
          <w:numId w:val="1"/>
        </w:numPr>
        <w:tabs>
          <w:tab w:val="num" w:pos="0"/>
        </w:tabs>
        <w:spacing w:after="0" w:line="240" w:lineRule="auto"/>
        <w:ind w:left="426" w:hanging="426"/>
        <w:jc w:val="both"/>
        <w:rPr>
          <w:rFonts w:ascii="Times New Roman" w:eastAsia="Times New Roman" w:hAnsi="Times New Roman"/>
          <w:sz w:val="24"/>
          <w:szCs w:val="24"/>
          <w:lang w:eastAsia="lv-LV"/>
        </w:rPr>
      </w:pPr>
      <w:r w:rsidRPr="00B2388D">
        <w:rPr>
          <w:rFonts w:ascii="Times New Roman" w:eastAsia="Times New Roman" w:hAnsi="Times New Roman"/>
          <w:sz w:val="24"/>
          <w:szCs w:val="24"/>
          <w:lang w:eastAsia="lv-LV"/>
        </w:rPr>
        <w:t>Objekta atrašanās vieta:</w:t>
      </w:r>
    </w:p>
    <w:p w14:paraId="161F843C" w14:textId="58F9A425" w:rsidR="00475A40" w:rsidRDefault="00B2388D" w:rsidP="009D6F18">
      <w:pPr>
        <w:spacing w:after="0" w:line="240" w:lineRule="auto"/>
        <w:jc w:val="center"/>
        <w:rPr>
          <w:rFonts w:ascii="Times New Roman" w:eastAsia="Times New Roman" w:hAnsi="Times New Roman"/>
          <w:sz w:val="24"/>
          <w:szCs w:val="24"/>
          <w:lang w:eastAsia="lv-LV"/>
        </w:rPr>
      </w:pPr>
      <w:r w:rsidRPr="00B2388D">
        <w:rPr>
          <w:rFonts w:ascii="Times New Roman" w:eastAsia="Times New Roman" w:hAnsi="Times New Roman"/>
          <w:noProof/>
          <w:sz w:val="24"/>
          <w:szCs w:val="24"/>
          <w:lang w:eastAsia="lv-LV"/>
        </w:rPr>
        <w:drawing>
          <wp:inline distT="0" distB="0" distL="0" distR="0" wp14:anchorId="7C1AF90D" wp14:editId="52082BCF">
            <wp:extent cx="3330077" cy="2155317"/>
            <wp:effectExtent l="0" t="0" r="3810" b="0"/>
            <wp:docPr id="960973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73175" name=""/>
                    <pic:cNvPicPr/>
                  </pic:nvPicPr>
                  <pic:blipFill>
                    <a:blip r:embed="rId6"/>
                    <a:stretch>
                      <a:fillRect/>
                    </a:stretch>
                  </pic:blipFill>
                  <pic:spPr>
                    <a:xfrm>
                      <a:off x="0" y="0"/>
                      <a:ext cx="3335723" cy="2158971"/>
                    </a:xfrm>
                    <a:prstGeom prst="rect">
                      <a:avLst/>
                    </a:prstGeom>
                  </pic:spPr>
                </pic:pic>
              </a:graphicData>
            </a:graphic>
          </wp:inline>
        </w:drawing>
      </w:r>
    </w:p>
    <w:p w14:paraId="5E653B55" w14:textId="11755A46" w:rsidR="009D6F18" w:rsidRPr="009D6F18" w:rsidRDefault="009D6F18" w:rsidP="009D6F18">
      <w:pPr>
        <w:pStyle w:val="Sarakstarindkopa"/>
        <w:numPr>
          <w:ilvl w:val="0"/>
          <w:numId w:val="1"/>
        </w:numPr>
        <w:tabs>
          <w:tab w:val="clear" w:pos="786"/>
          <w:tab w:val="num" w:pos="426"/>
        </w:tabs>
        <w:spacing w:after="0" w:line="240" w:lineRule="auto"/>
        <w:ind w:left="425"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Objekta</w:t>
      </w:r>
      <w:r w:rsidRPr="009D6F18">
        <w:rPr>
          <w:rFonts w:ascii="Times New Roman" w:eastAsia="Times New Roman" w:hAnsi="Times New Roman"/>
          <w:sz w:val="24"/>
          <w:szCs w:val="24"/>
          <w:lang w:eastAsia="lv-LV"/>
        </w:rPr>
        <w:t xml:space="preserve"> izmantošanas mērķis – ierīkot publiski pieejamu auto stāvlaukumu, kuru iespējams izmantot apkārtējā teritorijā esošo iestāžu, objektu apmeklētājiem, bez ierobežojumiem.</w:t>
      </w:r>
    </w:p>
    <w:p w14:paraId="364B9A0B" w14:textId="753816AF" w:rsidR="00B30D3A" w:rsidRDefault="00475A40" w:rsidP="009D6F18">
      <w:pPr>
        <w:numPr>
          <w:ilvl w:val="0"/>
          <w:numId w:val="1"/>
        </w:numPr>
        <w:tabs>
          <w:tab w:val="num" w:pos="426"/>
        </w:tabs>
        <w:spacing w:after="0" w:line="240" w:lineRule="auto"/>
        <w:ind w:left="425" w:hanging="425"/>
        <w:jc w:val="both"/>
        <w:rPr>
          <w:rFonts w:ascii="Times New Roman" w:eastAsia="Times New Roman" w:hAnsi="Times New Roman"/>
          <w:sz w:val="24"/>
          <w:szCs w:val="24"/>
          <w:lang w:eastAsia="lv-LV"/>
        </w:rPr>
      </w:pPr>
      <w:r w:rsidRPr="00475A40">
        <w:rPr>
          <w:rFonts w:ascii="Times New Roman" w:eastAsia="Times New Roman" w:hAnsi="Times New Roman"/>
          <w:sz w:val="24"/>
          <w:szCs w:val="24"/>
          <w:lang w:eastAsia="lv-LV"/>
        </w:rPr>
        <w:t xml:space="preserve">Objektu var apskatīt patstāvīgi. </w:t>
      </w:r>
      <w:proofErr w:type="gramStart"/>
      <w:r w:rsidRPr="00475A40">
        <w:rPr>
          <w:rFonts w:ascii="Times New Roman" w:eastAsia="Times New Roman" w:hAnsi="Times New Roman"/>
          <w:sz w:val="24"/>
          <w:szCs w:val="24"/>
          <w:lang w:eastAsia="lv-LV"/>
        </w:rPr>
        <w:t>Papildus ziņas</w:t>
      </w:r>
      <w:proofErr w:type="gramEnd"/>
      <w:r w:rsidRPr="00475A40">
        <w:rPr>
          <w:rFonts w:ascii="Times New Roman" w:eastAsia="Times New Roman" w:hAnsi="Times New Roman"/>
          <w:sz w:val="24"/>
          <w:szCs w:val="24"/>
          <w:lang w:eastAsia="lv-LV"/>
        </w:rPr>
        <w:t xml:space="preserve"> par objektu ir iespējams saņemt, nosūtot pieprasījumu uz e-pastu </w:t>
      </w:r>
      <w:proofErr w:type="spellStart"/>
      <w:r w:rsidRPr="00C77AB8">
        <w:rPr>
          <w:rFonts w:ascii="Times New Roman" w:eastAsia="Times New Roman" w:hAnsi="Times New Roman"/>
          <w:i/>
          <w:iCs/>
          <w:sz w:val="24"/>
          <w:szCs w:val="24"/>
          <w:lang w:eastAsia="lv-LV"/>
        </w:rPr>
        <w:t>dome@kuldiga.lv</w:t>
      </w:r>
      <w:proofErr w:type="spellEnd"/>
      <w:r w:rsidRPr="00475A40">
        <w:rPr>
          <w:rFonts w:ascii="Times New Roman" w:eastAsia="Times New Roman" w:hAnsi="Times New Roman"/>
          <w:sz w:val="24"/>
          <w:szCs w:val="24"/>
          <w:lang w:eastAsia="lv-LV"/>
        </w:rPr>
        <w:t xml:space="preserve"> vai pa tālruni 63350143. </w:t>
      </w:r>
    </w:p>
    <w:p w14:paraId="4306DEA8" w14:textId="77777777" w:rsidR="009D6F18" w:rsidRPr="00167D50" w:rsidRDefault="009D6F18" w:rsidP="009D6F18">
      <w:pPr>
        <w:spacing w:after="0" w:line="240" w:lineRule="auto"/>
        <w:ind w:left="426"/>
        <w:jc w:val="both"/>
        <w:rPr>
          <w:rFonts w:ascii="Times New Roman" w:eastAsia="Times New Roman" w:hAnsi="Times New Roman"/>
          <w:sz w:val="24"/>
          <w:szCs w:val="24"/>
          <w:lang w:eastAsia="lv-LV"/>
        </w:rPr>
      </w:pPr>
    </w:p>
    <w:p w14:paraId="252A9C53" w14:textId="120C26A6" w:rsidR="00636828" w:rsidRPr="00BA59A9" w:rsidRDefault="00B30D3A" w:rsidP="00761EA8">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APBŪVES </w:t>
      </w:r>
      <w:r w:rsidR="00636828" w:rsidRPr="00BA59A9">
        <w:rPr>
          <w:rFonts w:ascii="Times New Roman" w:eastAsia="Times New Roman" w:hAnsi="Times New Roman"/>
          <w:b/>
          <w:sz w:val="24"/>
          <w:szCs w:val="24"/>
          <w:lang w:eastAsia="lv-LV"/>
        </w:rPr>
        <w:t>TIESĪB</w:t>
      </w:r>
      <w:r w:rsidR="003744F0">
        <w:rPr>
          <w:rFonts w:ascii="Times New Roman" w:eastAsia="Times New Roman" w:hAnsi="Times New Roman"/>
          <w:b/>
          <w:sz w:val="24"/>
          <w:szCs w:val="24"/>
          <w:lang w:eastAsia="lv-LV"/>
        </w:rPr>
        <w:t>AS</w:t>
      </w:r>
      <w:r w:rsidR="00636828" w:rsidRPr="00BA59A9">
        <w:rPr>
          <w:rFonts w:ascii="Times New Roman" w:eastAsia="Times New Roman" w:hAnsi="Times New Roman"/>
          <w:b/>
          <w:sz w:val="24"/>
          <w:szCs w:val="24"/>
          <w:lang w:eastAsia="lv-LV"/>
        </w:rPr>
        <w:t xml:space="preserve"> </w:t>
      </w:r>
      <w:r w:rsidR="00636828">
        <w:rPr>
          <w:rFonts w:ascii="Times New Roman" w:eastAsia="Times New Roman" w:hAnsi="Times New Roman"/>
          <w:b/>
          <w:sz w:val="24"/>
          <w:szCs w:val="24"/>
          <w:lang w:eastAsia="lv-LV"/>
        </w:rPr>
        <w:t>PAMAT</w:t>
      </w:r>
      <w:r w:rsidR="00636828" w:rsidRPr="00BA59A9">
        <w:rPr>
          <w:rFonts w:ascii="Times New Roman" w:eastAsia="Times New Roman" w:hAnsi="Times New Roman"/>
          <w:b/>
          <w:sz w:val="24"/>
          <w:szCs w:val="24"/>
          <w:lang w:eastAsia="lv-LV"/>
        </w:rPr>
        <w:t xml:space="preserve">NOSACĪJUMI </w:t>
      </w:r>
      <w:r w:rsidR="00636828" w:rsidRPr="00BA59A9">
        <w:rPr>
          <w:rFonts w:ascii="Times New Roman" w:eastAsia="Times New Roman" w:hAnsi="Times New Roman"/>
          <w:b/>
          <w:sz w:val="24"/>
          <w:szCs w:val="24"/>
          <w:lang w:eastAsia="lv-LV"/>
        </w:rPr>
        <w:tab/>
      </w:r>
    </w:p>
    <w:p w14:paraId="6EBBE2BB" w14:textId="77777777" w:rsidR="00636828" w:rsidRPr="003744F0" w:rsidRDefault="00636828" w:rsidP="00761EA8">
      <w:pPr>
        <w:spacing w:after="0" w:line="240" w:lineRule="auto"/>
        <w:jc w:val="both"/>
        <w:rPr>
          <w:rFonts w:ascii="Times New Roman" w:eastAsia="Times New Roman" w:hAnsi="Times New Roman"/>
          <w:b/>
          <w:bCs/>
          <w:sz w:val="24"/>
          <w:szCs w:val="24"/>
          <w:lang w:eastAsia="lv-LV"/>
        </w:rPr>
      </w:pPr>
    </w:p>
    <w:p w14:paraId="106DEF47" w14:textId="552CA383" w:rsidR="00B30D3A" w:rsidRPr="00B30D3A" w:rsidRDefault="00B30D3A" w:rsidP="00761EA8">
      <w:pPr>
        <w:numPr>
          <w:ilvl w:val="0"/>
          <w:numId w:val="1"/>
        </w:numPr>
        <w:tabs>
          <w:tab w:val="num" w:pos="426"/>
        </w:tabs>
        <w:spacing w:after="0" w:line="240" w:lineRule="auto"/>
        <w:ind w:left="426" w:hanging="426"/>
        <w:jc w:val="both"/>
        <w:rPr>
          <w:rFonts w:ascii="Times New Roman" w:eastAsia="Times New Roman" w:hAnsi="Times New Roman"/>
          <w:sz w:val="24"/>
          <w:szCs w:val="24"/>
          <w:lang w:eastAsia="lv-LV"/>
        </w:rPr>
      </w:pPr>
      <w:r w:rsidRPr="00B30D3A">
        <w:rPr>
          <w:rFonts w:ascii="Times New Roman" w:eastAsia="Times New Roman" w:hAnsi="Times New Roman"/>
          <w:sz w:val="24"/>
          <w:szCs w:val="24"/>
          <w:lang w:eastAsia="lv-LV"/>
        </w:rPr>
        <w:t>Apbūves tiesības ilgums: 30 (trīsdesmit) gadi no līguma spēkā stāšanās brīža.</w:t>
      </w:r>
    </w:p>
    <w:p w14:paraId="38C37564" w14:textId="77777777" w:rsidR="00012911" w:rsidRDefault="00012911" w:rsidP="00761EA8">
      <w:pPr>
        <w:numPr>
          <w:ilvl w:val="0"/>
          <w:numId w:val="1"/>
        </w:numPr>
        <w:spacing w:after="0" w:line="240" w:lineRule="auto"/>
        <w:ind w:left="426" w:hanging="426"/>
        <w:jc w:val="both"/>
        <w:rPr>
          <w:rFonts w:ascii="Times New Roman" w:eastAsia="Times New Roman" w:hAnsi="Times New Roman"/>
          <w:sz w:val="24"/>
          <w:szCs w:val="24"/>
          <w:lang w:eastAsia="lv-LV"/>
        </w:rPr>
      </w:pPr>
      <w:r w:rsidRPr="00012911">
        <w:rPr>
          <w:rFonts w:ascii="Times New Roman" w:hAnsi="Times New Roman"/>
          <w:sz w:val="24"/>
          <w:szCs w:val="24"/>
          <w:u w:val="single"/>
        </w:rPr>
        <w:t>Apbūves tiesība ir spēkā tikai pēc apbūves tiesības ierakstīšanas zemesgrāmatā,</w:t>
      </w:r>
      <w:r w:rsidRPr="00012911">
        <w:rPr>
          <w:rFonts w:ascii="Times New Roman" w:hAnsi="Times New Roman"/>
          <w:sz w:val="24"/>
          <w:szCs w:val="24"/>
        </w:rPr>
        <w:t xml:space="preserve"> tā izbeidzas pati no sevis līdz ar zemesgrāmatā reģistrētā apbūves tiesības termiņa notecējumu (atbilstoši spēkā esošajiem normatīvajiem aktiem).</w:t>
      </w:r>
    </w:p>
    <w:p w14:paraId="26809AE8" w14:textId="6F3E4EED" w:rsidR="00012911" w:rsidRDefault="00012911" w:rsidP="00761EA8">
      <w:pPr>
        <w:numPr>
          <w:ilvl w:val="0"/>
          <w:numId w:val="1"/>
        </w:numPr>
        <w:spacing w:after="0" w:line="24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Pēc līguma noslēgšanas, v</w:t>
      </w:r>
      <w:r w:rsidRPr="00012911">
        <w:rPr>
          <w:rFonts w:ascii="Times New Roman" w:eastAsia="Times New Roman" w:hAnsi="Times New Roman"/>
          <w:sz w:val="24"/>
          <w:szCs w:val="24"/>
          <w:lang w:eastAsia="lv-LV"/>
        </w:rPr>
        <w:t xml:space="preserve">isus izdevumus, kas saistīti ar izsoles </w:t>
      </w:r>
      <w:r w:rsidRPr="00BE2715">
        <w:rPr>
          <w:rFonts w:ascii="Times New Roman" w:eastAsia="Times New Roman" w:hAnsi="Times New Roman"/>
          <w:sz w:val="24"/>
          <w:szCs w:val="24"/>
          <w:lang w:eastAsia="lv-LV"/>
        </w:rPr>
        <w:t>noteikumu 1</w:t>
      </w:r>
      <w:r w:rsidR="009D6F18">
        <w:rPr>
          <w:rFonts w:ascii="Times New Roman" w:eastAsia="Times New Roman" w:hAnsi="Times New Roman"/>
          <w:sz w:val="24"/>
          <w:szCs w:val="24"/>
          <w:lang w:eastAsia="lv-LV"/>
        </w:rPr>
        <w:t>5</w:t>
      </w:r>
      <w:r w:rsidRPr="00BE2715">
        <w:rPr>
          <w:rFonts w:ascii="Times New Roman" w:eastAsia="Times New Roman" w:hAnsi="Times New Roman"/>
          <w:sz w:val="24"/>
          <w:szCs w:val="24"/>
          <w:lang w:eastAsia="lv-LV"/>
        </w:rPr>
        <w:t>. punkta</w:t>
      </w:r>
      <w:r w:rsidRPr="00012911">
        <w:rPr>
          <w:rFonts w:ascii="Times New Roman" w:eastAsia="Times New Roman" w:hAnsi="Times New Roman"/>
          <w:sz w:val="24"/>
          <w:szCs w:val="24"/>
          <w:lang w:eastAsia="lv-LV"/>
        </w:rPr>
        <w:t xml:space="preserve"> izpildi, sedz apbūves tiesības ieguvējs.</w:t>
      </w:r>
    </w:p>
    <w:p w14:paraId="2FE2C066" w14:textId="77777777" w:rsidR="00954079" w:rsidRDefault="00954079" w:rsidP="00954079">
      <w:pPr>
        <w:spacing w:after="0" w:line="240" w:lineRule="auto"/>
        <w:ind w:right="49"/>
        <w:jc w:val="both"/>
        <w:rPr>
          <w:rFonts w:ascii="Times New Roman" w:hAnsi="Times New Roman"/>
          <w:b/>
          <w:sz w:val="24"/>
          <w:szCs w:val="24"/>
        </w:rPr>
      </w:pPr>
    </w:p>
    <w:p w14:paraId="5DD3E83A" w14:textId="28FBE358" w:rsidR="00954079" w:rsidRPr="00954079" w:rsidRDefault="00954079" w:rsidP="00954079">
      <w:pPr>
        <w:spacing w:after="0" w:line="240" w:lineRule="auto"/>
        <w:ind w:right="49"/>
        <w:jc w:val="both"/>
        <w:rPr>
          <w:rFonts w:ascii="Times New Roman" w:hAnsi="Times New Roman"/>
          <w:b/>
          <w:sz w:val="24"/>
          <w:szCs w:val="24"/>
        </w:rPr>
      </w:pPr>
      <w:r w:rsidRPr="00954079">
        <w:rPr>
          <w:rFonts w:ascii="Times New Roman" w:hAnsi="Times New Roman"/>
          <w:b/>
          <w:sz w:val="24"/>
          <w:szCs w:val="24"/>
        </w:rPr>
        <w:t>BŪVVALDES NOSACĪJUMI</w:t>
      </w:r>
    </w:p>
    <w:p w14:paraId="5E77D4A7" w14:textId="77777777" w:rsidR="00954079" w:rsidRDefault="00954079" w:rsidP="00954079">
      <w:pPr>
        <w:spacing w:after="0" w:line="240" w:lineRule="auto"/>
        <w:ind w:left="426"/>
        <w:jc w:val="both"/>
        <w:rPr>
          <w:rFonts w:ascii="Times New Roman" w:eastAsia="Times New Roman" w:hAnsi="Times New Roman"/>
          <w:sz w:val="24"/>
          <w:szCs w:val="24"/>
          <w:lang w:eastAsia="lv-LV"/>
        </w:rPr>
      </w:pPr>
    </w:p>
    <w:p w14:paraId="6A87FB3C" w14:textId="77777777" w:rsidR="009D6F18" w:rsidRPr="009D6F18" w:rsidRDefault="009D6F18" w:rsidP="009D6F18">
      <w:pPr>
        <w:pStyle w:val="Sarakstarindkopa"/>
        <w:numPr>
          <w:ilvl w:val="0"/>
          <w:numId w:val="1"/>
        </w:numPr>
        <w:tabs>
          <w:tab w:val="clear" w:pos="786"/>
          <w:tab w:val="num" w:pos="426"/>
        </w:tabs>
        <w:spacing w:after="0" w:line="240" w:lineRule="auto"/>
        <w:ind w:left="426" w:right="49" w:hanging="426"/>
        <w:jc w:val="both"/>
        <w:rPr>
          <w:rFonts w:ascii="Times New Roman" w:hAnsi="Times New Roman"/>
          <w:sz w:val="24"/>
          <w:szCs w:val="24"/>
        </w:rPr>
      </w:pPr>
      <w:bookmarkStart w:id="0" w:name="_Hlk175236589"/>
      <w:r w:rsidRPr="009D6F18">
        <w:rPr>
          <w:rFonts w:ascii="Times New Roman" w:hAnsi="Times New Roman"/>
          <w:sz w:val="24"/>
          <w:szCs w:val="24"/>
        </w:rPr>
        <w:t>Visus teritorijas pārveides darbus saskaņot ar Kuldīgas novada būvvaldi.</w:t>
      </w:r>
    </w:p>
    <w:p w14:paraId="216AF097" w14:textId="6138EA88" w:rsidR="009D6F18" w:rsidRPr="009D6F18" w:rsidRDefault="009D6F18" w:rsidP="009D6F18">
      <w:pPr>
        <w:pStyle w:val="Sarakstarindkopa"/>
        <w:numPr>
          <w:ilvl w:val="0"/>
          <w:numId w:val="1"/>
        </w:numPr>
        <w:tabs>
          <w:tab w:val="clear" w:pos="786"/>
          <w:tab w:val="num" w:pos="426"/>
        </w:tabs>
        <w:spacing w:after="0" w:line="240" w:lineRule="auto"/>
        <w:ind w:left="426" w:right="49" w:hanging="426"/>
        <w:jc w:val="both"/>
        <w:rPr>
          <w:rFonts w:ascii="Times New Roman" w:hAnsi="Times New Roman"/>
          <w:sz w:val="24"/>
          <w:szCs w:val="24"/>
        </w:rPr>
      </w:pPr>
      <w:r>
        <w:rPr>
          <w:rFonts w:ascii="Times New Roman" w:hAnsi="Times New Roman"/>
          <w:sz w:val="24"/>
          <w:szCs w:val="24"/>
        </w:rPr>
        <w:t>Objektu</w:t>
      </w:r>
      <w:r w:rsidRPr="009D6F18">
        <w:rPr>
          <w:rFonts w:ascii="Times New Roman" w:hAnsi="Times New Roman"/>
          <w:sz w:val="24"/>
          <w:szCs w:val="24"/>
        </w:rPr>
        <w:t xml:space="preserve"> nožogošana nav atļauta. </w:t>
      </w:r>
    </w:p>
    <w:p w14:paraId="33BD547D" w14:textId="01502E6F" w:rsidR="009D6F18" w:rsidRPr="009D6F18" w:rsidRDefault="009D6F18" w:rsidP="009D6F18">
      <w:pPr>
        <w:pStyle w:val="Sarakstarindkopa"/>
        <w:numPr>
          <w:ilvl w:val="0"/>
          <w:numId w:val="1"/>
        </w:numPr>
        <w:tabs>
          <w:tab w:val="clear" w:pos="786"/>
          <w:tab w:val="num" w:pos="426"/>
        </w:tabs>
        <w:spacing w:after="0" w:line="240" w:lineRule="auto"/>
        <w:ind w:left="426" w:right="49" w:hanging="426"/>
        <w:jc w:val="both"/>
        <w:rPr>
          <w:rFonts w:ascii="Times New Roman" w:hAnsi="Times New Roman"/>
          <w:sz w:val="24"/>
          <w:szCs w:val="24"/>
        </w:rPr>
      </w:pPr>
      <w:r w:rsidRPr="009D6F18">
        <w:rPr>
          <w:rFonts w:ascii="Times New Roman" w:hAnsi="Times New Roman"/>
          <w:sz w:val="24"/>
          <w:szCs w:val="24"/>
        </w:rPr>
        <w:t xml:space="preserve">Nepieļaut apzaļumotās teritorijas piesārņošanu vai kāda cita veida vidi degradējošu procesu attīstību </w:t>
      </w:r>
      <w:r>
        <w:rPr>
          <w:rFonts w:ascii="Times New Roman" w:hAnsi="Times New Roman"/>
          <w:sz w:val="24"/>
          <w:szCs w:val="24"/>
        </w:rPr>
        <w:t>Objektā</w:t>
      </w:r>
      <w:r w:rsidRPr="009D6F18">
        <w:rPr>
          <w:rFonts w:ascii="Times New Roman" w:hAnsi="Times New Roman"/>
          <w:sz w:val="24"/>
          <w:szCs w:val="24"/>
        </w:rPr>
        <w:t>.</w:t>
      </w:r>
    </w:p>
    <w:p w14:paraId="5DBE5755" w14:textId="24D143D2" w:rsidR="009D6F18" w:rsidRPr="009D6F18" w:rsidRDefault="009D6F18" w:rsidP="009D6F18">
      <w:pPr>
        <w:pStyle w:val="Sarakstarindkopa"/>
        <w:numPr>
          <w:ilvl w:val="0"/>
          <w:numId w:val="1"/>
        </w:numPr>
        <w:tabs>
          <w:tab w:val="clear" w:pos="786"/>
          <w:tab w:val="num" w:pos="426"/>
        </w:tabs>
        <w:spacing w:after="0" w:line="240" w:lineRule="auto"/>
        <w:ind w:left="426" w:right="49" w:hanging="426"/>
        <w:jc w:val="both"/>
        <w:rPr>
          <w:rFonts w:ascii="Times New Roman" w:hAnsi="Times New Roman"/>
          <w:sz w:val="24"/>
          <w:szCs w:val="24"/>
        </w:rPr>
      </w:pPr>
      <w:r>
        <w:rPr>
          <w:rFonts w:ascii="Times New Roman" w:hAnsi="Times New Roman"/>
          <w:sz w:val="24"/>
          <w:szCs w:val="24"/>
        </w:rPr>
        <w:t>Objektā</w:t>
      </w:r>
      <w:r w:rsidRPr="009D6F18">
        <w:rPr>
          <w:rFonts w:ascii="Times New Roman" w:hAnsi="Times New Roman"/>
          <w:sz w:val="24"/>
          <w:szCs w:val="24"/>
        </w:rPr>
        <w:t xml:space="preserve"> attīstāms betona bruģakmens seguma stāvlaukums, ar atsevišķiem labiekārtojuma elementiem, apstādījumiem, kokiem, kas novērš teritorijas uzkaršanu. Neveidot lielus vienlaidus bruģētus laukumus. Paredzēt </w:t>
      </w:r>
      <w:proofErr w:type="spellStart"/>
      <w:r w:rsidRPr="009D6F18">
        <w:rPr>
          <w:rFonts w:ascii="Times New Roman" w:hAnsi="Times New Roman"/>
          <w:sz w:val="24"/>
          <w:szCs w:val="24"/>
        </w:rPr>
        <w:t>zaļinātu</w:t>
      </w:r>
      <w:proofErr w:type="spellEnd"/>
      <w:r w:rsidRPr="009D6F18">
        <w:rPr>
          <w:rFonts w:ascii="Times New Roman" w:hAnsi="Times New Roman"/>
          <w:sz w:val="24"/>
          <w:szCs w:val="24"/>
        </w:rPr>
        <w:t xml:space="preserve"> stāvlaukumu. </w:t>
      </w:r>
    </w:p>
    <w:p w14:paraId="5FA27CC7" w14:textId="18EE270C" w:rsidR="009D6F18" w:rsidRPr="009D6F18" w:rsidRDefault="009D6F18" w:rsidP="009D6F18">
      <w:pPr>
        <w:pStyle w:val="Sarakstarindkopa"/>
        <w:numPr>
          <w:ilvl w:val="0"/>
          <w:numId w:val="1"/>
        </w:numPr>
        <w:tabs>
          <w:tab w:val="clear" w:pos="786"/>
          <w:tab w:val="num" w:pos="426"/>
        </w:tabs>
        <w:spacing w:after="0" w:line="240" w:lineRule="auto"/>
        <w:ind w:left="426" w:right="49" w:hanging="426"/>
        <w:jc w:val="both"/>
        <w:rPr>
          <w:rFonts w:ascii="Times New Roman" w:hAnsi="Times New Roman"/>
          <w:sz w:val="24"/>
          <w:szCs w:val="24"/>
        </w:rPr>
      </w:pPr>
      <w:r>
        <w:rPr>
          <w:rFonts w:ascii="Times New Roman" w:hAnsi="Times New Roman"/>
          <w:sz w:val="24"/>
          <w:szCs w:val="24"/>
        </w:rPr>
        <w:t>Objektā</w:t>
      </w:r>
      <w:r w:rsidRPr="009D6F18">
        <w:rPr>
          <w:rFonts w:ascii="Times New Roman" w:hAnsi="Times New Roman"/>
          <w:sz w:val="24"/>
          <w:szCs w:val="24"/>
        </w:rPr>
        <w:t xml:space="preserve"> paredzams aktīvās atpūtas laukums bērniem, ar rotaļu laukuma iekārtām.</w:t>
      </w:r>
    </w:p>
    <w:p w14:paraId="7A23F550" w14:textId="50CACEA9" w:rsidR="009D6F18" w:rsidRPr="009D6F18" w:rsidRDefault="009D6F18" w:rsidP="009D6F18">
      <w:pPr>
        <w:pStyle w:val="Sarakstarindkopa"/>
        <w:numPr>
          <w:ilvl w:val="0"/>
          <w:numId w:val="1"/>
        </w:numPr>
        <w:tabs>
          <w:tab w:val="clear" w:pos="786"/>
          <w:tab w:val="num" w:pos="426"/>
        </w:tabs>
        <w:spacing w:after="0" w:line="240" w:lineRule="auto"/>
        <w:ind w:left="426" w:right="49" w:hanging="426"/>
        <w:jc w:val="both"/>
        <w:rPr>
          <w:rFonts w:ascii="Times New Roman" w:hAnsi="Times New Roman"/>
          <w:sz w:val="24"/>
          <w:szCs w:val="24"/>
        </w:rPr>
      </w:pPr>
      <w:r>
        <w:rPr>
          <w:rFonts w:ascii="Times New Roman" w:hAnsi="Times New Roman"/>
          <w:sz w:val="24"/>
          <w:szCs w:val="24"/>
        </w:rPr>
        <w:t>Objektā</w:t>
      </w:r>
      <w:r w:rsidRPr="009D6F18">
        <w:rPr>
          <w:rFonts w:ascii="Times New Roman" w:hAnsi="Times New Roman"/>
          <w:sz w:val="24"/>
          <w:szCs w:val="24"/>
        </w:rPr>
        <w:t xml:space="preserve"> paredzams teritorijas apgaismojums, apgaismojumu paredzēt ar ielu tipa LED gaismekļiem, kuriem krāsu temperatūra </w:t>
      </w:r>
      <w:proofErr w:type="spellStart"/>
      <w:r w:rsidRPr="009D6F18">
        <w:rPr>
          <w:rFonts w:ascii="Times New Roman" w:hAnsi="Times New Roman"/>
          <w:sz w:val="24"/>
          <w:szCs w:val="24"/>
        </w:rPr>
        <w:t>max</w:t>
      </w:r>
      <w:proofErr w:type="spellEnd"/>
      <w:r w:rsidRPr="009D6F18">
        <w:rPr>
          <w:rFonts w:ascii="Times New Roman" w:hAnsi="Times New Roman"/>
          <w:sz w:val="24"/>
          <w:szCs w:val="24"/>
        </w:rPr>
        <w:t xml:space="preserve"> 3000K.</w:t>
      </w:r>
    </w:p>
    <w:p w14:paraId="1E3A7B75" w14:textId="77777777" w:rsidR="009D6F18" w:rsidRPr="009D6F18" w:rsidRDefault="009D6F18" w:rsidP="009D6F18">
      <w:pPr>
        <w:pStyle w:val="Sarakstarindkopa"/>
        <w:numPr>
          <w:ilvl w:val="0"/>
          <w:numId w:val="1"/>
        </w:numPr>
        <w:tabs>
          <w:tab w:val="clear" w:pos="786"/>
          <w:tab w:val="num" w:pos="426"/>
        </w:tabs>
        <w:spacing w:after="0" w:line="240" w:lineRule="auto"/>
        <w:ind w:left="426" w:right="49" w:hanging="426"/>
        <w:jc w:val="both"/>
        <w:rPr>
          <w:rFonts w:ascii="Times New Roman" w:hAnsi="Times New Roman"/>
          <w:sz w:val="24"/>
          <w:szCs w:val="24"/>
        </w:rPr>
      </w:pPr>
      <w:r w:rsidRPr="009D6F18">
        <w:rPr>
          <w:rFonts w:ascii="Times New Roman" w:hAnsi="Times New Roman"/>
          <w:sz w:val="24"/>
          <w:szCs w:val="24"/>
        </w:rPr>
        <w:t xml:space="preserve">Gaismekļus diennakts tumšās stundās paredzēt </w:t>
      </w:r>
      <w:proofErr w:type="spellStart"/>
      <w:r w:rsidRPr="009D6F18">
        <w:rPr>
          <w:rFonts w:ascii="Times New Roman" w:hAnsi="Times New Roman"/>
          <w:sz w:val="24"/>
          <w:szCs w:val="24"/>
        </w:rPr>
        <w:t>dimmēt</w:t>
      </w:r>
      <w:proofErr w:type="spellEnd"/>
      <w:r w:rsidRPr="009D6F18">
        <w:rPr>
          <w:rFonts w:ascii="Times New Roman" w:hAnsi="Times New Roman"/>
          <w:sz w:val="24"/>
          <w:szCs w:val="24"/>
        </w:rPr>
        <w:t xml:space="preserve"> (samazināt spožuma intensitāti).</w:t>
      </w:r>
    </w:p>
    <w:p w14:paraId="0A328BC7" w14:textId="77777777" w:rsidR="009D6F18" w:rsidRPr="009D6F18" w:rsidRDefault="009D6F18" w:rsidP="009D6F18">
      <w:pPr>
        <w:pStyle w:val="Sarakstarindkopa"/>
        <w:numPr>
          <w:ilvl w:val="0"/>
          <w:numId w:val="1"/>
        </w:numPr>
        <w:tabs>
          <w:tab w:val="clear" w:pos="786"/>
          <w:tab w:val="num" w:pos="426"/>
        </w:tabs>
        <w:spacing w:after="0" w:line="240" w:lineRule="auto"/>
        <w:ind w:left="426" w:right="49" w:hanging="426"/>
        <w:jc w:val="both"/>
        <w:rPr>
          <w:rFonts w:ascii="Times New Roman" w:hAnsi="Times New Roman"/>
          <w:sz w:val="24"/>
          <w:szCs w:val="24"/>
        </w:rPr>
      </w:pPr>
      <w:r w:rsidRPr="009D6F18">
        <w:rPr>
          <w:rFonts w:ascii="Times New Roman" w:hAnsi="Times New Roman"/>
          <w:sz w:val="24"/>
          <w:szCs w:val="24"/>
        </w:rPr>
        <w:t xml:space="preserve">Apgaismojuma balstu </w:t>
      </w:r>
      <w:proofErr w:type="spellStart"/>
      <w:r w:rsidRPr="009D6F18">
        <w:rPr>
          <w:rFonts w:ascii="Times New Roman" w:hAnsi="Times New Roman"/>
          <w:sz w:val="24"/>
          <w:szCs w:val="24"/>
        </w:rPr>
        <w:t>max</w:t>
      </w:r>
      <w:proofErr w:type="spellEnd"/>
      <w:r w:rsidRPr="009D6F18">
        <w:rPr>
          <w:rFonts w:ascii="Times New Roman" w:hAnsi="Times New Roman"/>
          <w:sz w:val="24"/>
          <w:szCs w:val="24"/>
        </w:rPr>
        <w:t xml:space="preserve"> augstums ieskaitot ar vai bez konsolēm H=8m. </w:t>
      </w:r>
    </w:p>
    <w:p w14:paraId="314C7CE4" w14:textId="16B47BB2" w:rsidR="009D6F18" w:rsidRPr="009D6F18" w:rsidRDefault="009D6F18" w:rsidP="009D6F18">
      <w:pPr>
        <w:pStyle w:val="Sarakstarindkopa"/>
        <w:numPr>
          <w:ilvl w:val="0"/>
          <w:numId w:val="1"/>
        </w:numPr>
        <w:tabs>
          <w:tab w:val="clear" w:pos="786"/>
          <w:tab w:val="num" w:pos="426"/>
        </w:tabs>
        <w:spacing w:after="0" w:line="240" w:lineRule="auto"/>
        <w:ind w:left="426" w:right="49" w:hanging="426"/>
        <w:jc w:val="both"/>
        <w:rPr>
          <w:rFonts w:ascii="Times New Roman" w:hAnsi="Times New Roman"/>
          <w:sz w:val="24"/>
          <w:szCs w:val="24"/>
        </w:rPr>
      </w:pPr>
      <w:r>
        <w:rPr>
          <w:rFonts w:ascii="Times New Roman" w:hAnsi="Times New Roman"/>
          <w:sz w:val="24"/>
          <w:szCs w:val="24"/>
        </w:rPr>
        <w:t xml:space="preserve">Objektā </w:t>
      </w:r>
      <w:r w:rsidRPr="009D6F18">
        <w:rPr>
          <w:rFonts w:ascii="Times New Roman" w:hAnsi="Times New Roman"/>
          <w:sz w:val="24"/>
          <w:szCs w:val="24"/>
        </w:rPr>
        <w:t>risināma lietus ūdens novadīšana.</w:t>
      </w:r>
    </w:p>
    <w:p w14:paraId="5E4B7DB7" w14:textId="48EE8558" w:rsidR="009D6F18" w:rsidRPr="009D6F18" w:rsidRDefault="009D6F18" w:rsidP="009D6F18">
      <w:pPr>
        <w:pStyle w:val="Sarakstarindkopa"/>
        <w:numPr>
          <w:ilvl w:val="0"/>
          <w:numId w:val="1"/>
        </w:numPr>
        <w:tabs>
          <w:tab w:val="clear" w:pos="786"/>
          <w:tab w:val="num" w:pos="426"/>
        </w:tabs>
        <w:spacing w:after="0" w:line="240" w:lineRule="auto"/>
        <w:ind w:left="426" w:right="49" w:hanging="426"/>
        <w:jc w:val="both"/>
        <w:rPr>
          <w:rFonts w:ascii="Times New Roman" w:hAnsi="Times New Roman"/>
          <w:sz w:val="24"/>
          <w:szCs w:val="24"/>
        </w:rPr>
      </w:pPr>
      <w:r>
        <w:rPr>
          <w:rFonts w:ascii="Times New Roman" w:hAnsi="Times New Roman"/>
          <w:sz w:val="24"/>
          <w:szCs w:val="24"/>
        </w:rPr>
        <w:t>Objektā</w:t>
      </w:r>
      <w:r w:rsidRPr="009D6F18">
        <w:rPr>
          <w:rFonts w:ascii="Times New Roman" w:hAnsi="Times New Roman"/>
          <w:sz w:val="24"/>
          <w:szCs w:val="24"/>
        </w:rPr>
        <w:t xml:space="preserve"> esoši ūdensvada un siltuma tīkli, kas pašlaik apgrūtina īpašumu.</w:t>
      </w:r>
    </w:p>
    <w:p w14:paraId="04D47F95" w14:textId="7EEFE13E" w:rsidR="009D6F18" w:rsidRPr="009D6F18" w:rsidRDefault="009D6F18" w:rsidP="009D6F18">
      <w:pPr>
        <w:pStyle w:val="Sarakstarindkopa"/>
        <w:numPr>
          <w:ilvl w:val="0"/>
          <w:numId w:val="1"/>
        </w:numPr>
        <w:tabs>
          <w:tab w:val="clear" w:pos="786"/>
          <w:tab w:val="num" w:pos="426"/>
        </w:tabs>
        <w:spacing w:after="0" w:line="240" w:lineRule="auto"/>
        <w:ind w:left="426" w:right="49" w:hanging="426"/>
        <w:jc w:val="both"/>
        <w:rPr>
          <w:rFonts w:ascii="Times New Roman" w:hAnsi="Times New Roman"/>
          <w:sz w:val="24"/>
          <w:szCs w:val="24"/>
        </w:rPr>
      </w:pPr>
      <w:r>
        <w:rPr>
          <w:rFonts w:ascii="Times New Roman" w:hAnsi="Times New Roman"/>
          <w:sz w:val="24"/>
          <w:szCs w:val="24"/>
        </w:rPr>
        <w:t>Objektam</w:t>
      </w:r>
      <w:r w:rsidRPr="009D6F18">
        <w:rPr>
          <w:rFonts w:ascii="Times New Roman" w:hAnsi="Times New Roman"/>
          <w:sz w:val="24"/>
          <w:szCs w:val="24"/>
        </w:rPr>
        <w:t xml:space="preserve"> pašlaik nav nodrošināta piekļuve no publiskās ielu infrastruktūras. Perspektīvi piekļuvi iespējams nodrošināt no pašlaik neizbūvētiem Ormaņu un Ozolu ielu posmiem.</w:t>
      </w:r>
    </w:p>
    <w:p w14:paraId="0D090916" w14:textId="5ABB1B9E" w:rsidR="009D6F18" w:rsidRPr="009D6F18" w:rsidRDefault="009D6F18" w:rsidP="009D6F18">
      <w:pPr>
        <w:pStyle w:val="Sarakstarindkopa"/>
        <w:numPr>
          <w:ilvl w:val="0"/>
          <w:numId w:val="1"/>
        </w:numPr>
        <w:tabs>
          <w:tab w:val="clear" w:pos="786"/>
          <w:tab w:val="num" w:pos="426"/>
        </w:tabs>
        <w:spacing w:after="0" w:line="240" w:lineRule="auto"/>
        <w:ind w:left="426" w:right="49" w:hanging="426"/>
        <w:jc w:val="both"/>
        <w:rPr>
          <w:rFonts w:ascii="Times New Roman" w:hAnsi="Times New Roman"/>
          <w:sz w:val="24"/>
          <w:szCs w:val="24"/>
        </w:rPr>
      </w:pPr>
      <w:r>
        <w:rPr>
          <w:rFonts w:ascii="Times New Roman" w:hAnsi="Times New Roman"/>
          <w:sz w:val="24"/>
          <w:szCs w:val="24"/>
        </w:rPr>
        <w:t>Objektam</w:t>
      </w:r>
      <w:r w:rsidRPr="009D6F18">
        <w:rPr>
          <w:rFonts w:ascii="Times New Roman" w:hAnsi="Times New Roman"/>
          <w:sz w:val="24"/>
          <w:szCs w:val="24"/>
        </w:rPr>
        <w:t xml:space="preserve"> izstrādāt vertikālo plānu, laukuma augstuma atzīmes paredzēt respektējot apkārtējo reljefu un perspektīvo ielu augstumus.</w:t>
      </w:r>
    </w:p>
    <w:p w14:paraId="11DFB7A8" w14:textId="4A96576D" w:rsidR="009D6F18" w:rsidRPr="009D6F18" w:rsidRDefault="009D6F18" w:rsidP="009D6F18">
      <w:pPr>
        <w:pStyle w:val="Sarakstarindkopa"/>
        <w:numPr>
          <w:ilvl w:val="0"/>
          <w:numId w:val="1"/>
        </w:numPr>
        <w:tabs>
          <w:tab w:val="clear" w:pos="786"/>
          <w:tab w:val="num" w:pos="426"/>
        </w:tabs>
        <w:spacing w:after="0" w:line="240" w:lineRule="auto"/>
        <w:ind w:left="426" w:right="49" w:hanging="426"/>
        <w:jc w:val="both"/>
        <w:rPr>
          <w:rFonts w:ascii="Times New Roman" w:hAnsi="Times New Roman"/>
          <w:sz w:val="24"/>
          <w:szCs w:val="24"/>
        </w:rPr>
      </w:pPr>
      <w:r w:rsidRPr="009D6F18">
        <w:rPr>
          <w:rFonts w:ascii="Times New Roman" w:hAnsi="Times New Roman"/>
          <w:sz w:val="24"/>
          <w:szCs w:val="24"/>
        </w:rPr>
        <w:lastRenderedPageBreak/>
        <w:t>Teritorijas labiekārtojuma būvniecības iecere izstrādājama un saskaņojam būvvaldē 1 gada laikā</w:t>
      </w:r>
      <w:r w:rsidR="00FA4E16">
        <w:rPr>
          <w:rFonts w:ascii="Times New Roman" w:hAnsi="Times New Roman"/>
          <w:sz w:val="24"/>
          <w:szCs w:val="24"/>
        </w:rPr>
        <w:t xml:space="preserve"> </w:t>
      </w:r>
      <w:bookmarkStart w:id="1" w:name="_Hlk201221871"/>
      <w:r w:rsidR="00FA4E16">
        <w:rPr>
          <w:rFonts w:ascii="Times New Roman" w:hAnsi="Times New Roman"/>
          <w:sz w:val="24"/>
          <w:szCs w:val="24"/>
        </w:rPr>
        <w:t>no līguma noslēgšanas brīža</w:t>
      </w:r>
      <w:bookmarkEnd w:id="1"/>
      <w:r w:rsidRPr="009D6F18">
        <w:rPr>
          <w:rFonts w:ascii="Times New Roman" w:hAnsi="Times New Roman"/>
          <w:sz w:val="24"/>
          <w:szCs w:val="24"/>
        </w:rPr>
        <w:t>, būvniecības iecere realizējama 1 gada laikā pēc būvniecības akcepta būvvaldē saņemšanas.</w:t>
      </w:r>
    </w:p>
    <w:p w14:paraId="7B6A534D" w14:textId="1110015A" w:rsidR="009D6F18" w:rsidRPr="009D6F18" w:rsidRDefault="009D6F18" w:rsidP="009D6F18">
      <w:pPr>
        <w:pStyle w:val="Sarakstarindkopa"/>
        <w:numPr>
          <w:ilvl w:val="0"/>
          <w:numId w:val="1"/>
        </w:numPr>
        <w:tabs>
          <w:tab w:val="clear" w:pos="786"/>
          <w:tab w:val="num" w:pos="426"/>
        </w:tabs>
        <w:spacing w:after="0" w:line="240" w:lineRule="auto"/>
        <w:ind w:left="426" w:right="49" w:hanging="426"/>
        <w:jc w:val="both"/>
        <w:rPr>
          <w:rFonts w:ascii="Times New Roman" w:hAnsi="Times New Roman"/>
          <w:sz w:val="24"/>
          <w:szCs w:val="24"/>
        </w:rPr>
      </w:pPr>
      <w:r>
        <w:rPr>
          <w:rFonts w:ascii="Times New Roman" w:hAnsi="Times New Roman"/>
          <w:sz w:val="24"/>
          <w:szCs w:val="24"/>
        </w:rPr>
        <w:t>Objekta</w:t>
      </w:r>
      <w:r w:rsidRPr="009D6F18">
        <w:rPr>
          <w:rFonts w:ascii="Times New Roman" w:hAnsi="Times New Roman"/>
          <w:sz w:val="24"/>
          <w:szCs w:val="24"/>
        </w:rPr>
        <w:t xml:space="preserve"> apsaimniekošana, uzturēšana un sakopšana veicama atbilstoši normatīvo aktu prasībām.</w:t>
      </w:r>
    </w:p>
    <w:bookmarkEnd w:id="0"/>
    <w:p w14:paraId="36089868" w14:textId="77777777" w:rsidR="008F1093" w:rsidRDefault="008F1093" w:rsidP="00761EA8">
      <w:pPr>
        <w:spacing w:after="0" w:line="240" w:lineRule="auto"/>
        <w:jc w:val="both"/>
        <w:rPr>
          <w:rFonts w:ascii="Times New Roman" w:hAnsi="Times New Roman"/>
          <w:b/>
          <w:bCs/>
          <w:caps/>
          <w:sz w:val="24"/>
          <w:szCs w:val="24"/>
        </w:rPr>
      </w:pPr>
    </w:p>
    <w:p w14:paraId="0FE246F5" w14:textId="45CBC9C6" w:rsidR="00D05EF4" w:rsidRPr="00D05EF4" w:rsidRDefault="00D05EF4" w:rsidP="00761EA8">
      <w:pPr>
        <w:spacing w:after="0" w:line="240" w:lineRule="auto"/>
        <w:jc w:val="both"/>
        <w:rPr>
          <w:rFonts w:ascii="Times New Roman" w:hAnsi="Times New Roman"/>
          <w:b/>
          <w:bCs/>
          <w:caps/>
          <w:sz w:val="24"/>
          <w:szCs w:val="24"/>
        </w:rPr>
      </w:pPr>
      <w:r w:rsidRPr="00D05EF4">
        <w:rPr>
          <w:rFonts w:ascii="Times New Roman" w:hAnsi="Times New Roman"/>
          <w:b/>
          <w:bCs/>
          <w:caps/>
          <w:sz w:val="24"/>
          <w:szCs w:val="24"/>
        </w:rPr>
        <w:t>maksājumi un samaksas kārtība</w:t>
      </w:r>
    </w:p>
    <w:p w14:paraId="12803B5B" w14:textId="77777777" w:rsidR="00D05EF4" w:rsidRDefault="00D05EF4" w:rsidP="00761EA8">
      <w:pPr>
        <w:spacing w:after="0" w:line="240" w:lineRule="auto"/>
        <w:rPr>
          <w:rFonts w:ascii="Times New Roman" w:eastAsia="Times New Roman" w:hAnsi="Times New Roman"/>
          <w:b/>
          <w:sz w:val="24"/>
          <w:szCs w:val="24"/>
          <w:lang w:eastAsia="lv-LV"/>
        </w:rPr>
      </w:pPr>
    </w:p>
    <w:p w14:paraId="1F1A20BC" w14:textId="5515C748" w:rsidR="00D05EF4" w:rsidRPr="00012911" w:rsidRDefault="00D05EF4" w:rsidP="00761EA8">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bCs/>
          <w:sz w:val="24"/>
          <w:szCs w:val="24"/>
          <w:lang w:eastAsia="lv-LV"/>
        </w:rPr>
      </w:pPr>
      <w:r w:rsidRPr="00012911">
        <w:rPr>
          <w:rFonts w:ascii="Times New Roman" w:eastAsia="Times New Roman" w:hAnsi="Times New Roman"/>
          <w:bCs/>
          <w:sz w:val="24"/>
          <w:szCs w:val="24"/>
          <w:lang w:eastAsia="lv-LV"/>
        </w:rPr>
        <w:t>Maksāšanas līdzekļi: 100 % EUR.</w:t>
      </w:r>
    </w:p>
    <w:p w14:paraId="33B816F4" w14:textId="3621B2E4" w:rsidR="00982EA5" w:rsidRDefault="00012911" w:rsidP="00761EA8">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091801">
        <w:rPr>
          <w:rFonts w:ascii="Times New Roman" w:eastAsia="Times New Roman" w:hAnsi="Times New Roman"/>
          <w:sz w:val="24"/>
          <w:szCs w:val="24"/>
        </w:rPr>
        <w:t>Apbūves tiesības nosacītā maksa</w:t>
      </w:r>
      <w:r w:rsidR="00982EA5">
        <w:rPr>
          <w:rFonts w:ascii="Times New Roman" w:eastAsia="Times New Roman" w:hAnsi="Times New Roman"/>
          <w:sz w:val="24"/>
          <w:szCs w:val="24"/>
        </w:rPr>
        <w:t>:</w:t>
      </w:r>
    </w:p>
    <w:tbl>
      <w:tblPr>
        <w:tblStyle w:val="Reatabula"/>
        <w:tblW w:w="0" w:type="auto"/>
        <w:tblInd w:w="426" w:type="dxa"/>
        <w:tblLook w:val="04A0" w:firstRow="1" w:lastRow="0" w:firstColumn="1" w:lastColumn="0" w:noHBand="0" w:noVBand="1"/>
      </w:tblPr>
      <w:tblGrid>
        <w:gridCol w:w="2971"/>
        <w:gridCol w:w="2694"/>
        <w:gridCol w:w="2970"/>
      </w:tblGrid>
      <w:tr w:rsidR="00982EA5" w14:paraId="0650B885" w14:textId="79014442" w:rsidTr="00982EA5">
        <w:tc>
          <w:tcPr>
            <w:tcW w:w="2971" w:type="dxa"/>
          </w:tcPr>
          <w:p w14:paraId="7DCD2073" w14:textId="07764395" w:rsidR="00982EA5" w:rsidRDefault="00982EA5" w:rsidP="00982EA5">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Periods/Platība</w:t>
            </w:r>
          </w:p>
        </w:tc>
        <w:tc>
          <w:tcPr>
            <w:tcW w:w="2694" w:type="dxa"/>
          </w:tcPr>
          <w:p w14:paraId="4162CC9F" w14:textId="2C3DCFEB" w:rsidR="00982EA5" w:rsidRDefault="00982EA5" w:rsidP="00982EA5">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Bez PVN, EUR</w:t>
            </w:r>
          </w:p>
        </w:tc>
        <w:tc>
          <w:tcPr>
            <w:tcW w:w="2970" w:type="dxa"/>
          </w:tcPr>
          <w:p w14:paraId="40A47E41" w14:textId="567905AE" w:rsidR="00982EA5" w:rsidRDefault="00982EA5" w:rsidP="00982EA5">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Ar PVN, EUR</w:t>
            </w:r>
          </w:p>
        </w:tc>
      </w:tr>
      <w:tr w:rsidR="00982EA5" w14:paraId="05380D62" w14:textId="7993480E" w:rsidTr="00982EA5">
        <w:tc>
          <w:tcPr>
            <w:tcW w:w="2971" w:type="dxa"/>
          </w:tcPr>
          <w:p w14:paraId="61C3881A" w14:textId="718062CA" w:rsidR="00982EA5" w:rsidRDefault="00982EA5" w:rsidP="00982EA5">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Gadā</w:t>
            </w:r>
          </w:p>
        </w:tc>
        <w:tc>
          <w:tcPr>
            <w:tcW w:w="2694" w:type="dxa"/>
          </w:tcPr>
          <w:p w14:paraId="254939B8" w14:textId="1B2FAD14" w:rsidR="00982EA5" w:rsidRDefault="000D6289" w:rsidP="00982EA5">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5600</w:t>
            </w:r>
            <w:r w:rsidR="00443F9E">
              <w:rPr>
                <w:rFonts w:ascii="Times New Roman" w:eastAsia="Times New Roman" w:hAnsi="Times New Roman"/>
                <w:sz w:val="24"/>
                <w:szCs w:val="24"/>
              </w:rPr>
              <w:t>.00</w:t>
            </w:r>
          </w:p>
        </w:tc>
        <w:tc>
          <w:tcPr>
            <w:tcW w:w="2970" w:type="dxa"/>
          </w:tcPr>
          <w:p w14:paraId="22403394" w14:textId="17F3682A" w:rsidR="00982EA5" w:rsidRDefault="00443F9E" w:rsidP="00982EA5">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6776.00</w:t>
            </w:r>
          </w:p>
        </w:tc>
      </w:tr>
      <w:tr w:rsidR="00982EA5" w14:paraId="440AB512" w14:textId="0F08961A" w:rsidTr="00982EA5">
        <w:tc>
          <w:tcPr>
            <w:tcW w:w="2971" w:type="dxa"/>
          </w:tcPr>
          <w:p w14:paraId="52660B4B" w14:textId="6AE707BC" w:rsidR="00982EA5" w:rsidRDefault="00982EA5" w:rsidP="00982EA5">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Mēnesī</w:t>
            </w:r>
          </w:p>
        </w:tc>
        <w:tc>
          <w:tcPr>
            <w:tcW w:w="2694" w:type="dxa"/>
          </w:tcPr>
          <w:p w14:paraId="2FCC19E8" w14:textId="7970A97B" w:rsidR="00982EA5" w:rsidRDefault="00443F9E" w:rsidP="00982EA5">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466.67</w:t>
            </w:r>
          </w:p>
        </w:tc>
        <w:tc>
          <w:tcPr>
            <w:tcW w:w="2970" w:type="dxa"/>
          </w:tcPr>
          <w:p w14:paraId="577311C0" w14:textId="420D0FC5" w:rsidR="00982EA5" w:rsidRDefault="00443F9E" w:rsidP="00982EA5">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564.67</w:t>
            </w:r>
          </w:p>
        </w:tc>
      </w:tr>
      <w:tr w:rsidR="00982EA5" w14:paraId="72A0187A" w14:textId="72FAA4AC" w:rsidTr="00982EA5">
        <w:tc>
          <w:tcPr>
            <w:tcW w:w="2971" w:type="dxa"/>
          </w:tcPr>
          <w:p w14:paraId="69D13A92" w14:textId="67415FFF" w:rsidR="00982EA5" w:rsidRPr="00443F9E" w:rsidRDefault="00982EA5" w:rsidP="00982EA5">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Par 1 m</w:t>
            </w:r>
            <w:r w:rsidRPr="00982EA5">
              <w:rPr>
                <w:rFonts w:ascii="Times New Roman" w:eastAsia="Times New Roman" w:hAnsi="Times New Roman"/>
                <w:sz w:val="24"/>
                <w:szCs w:val="24"/>
                <w:vertAlign w:val="superscript"/>
              </w:rPr>
              <w:t>2</w:t>
            </w:r>
            <w:r w:rsidR="00443F9E">
              <w:rPr>
                <w:rFonts w:ascii="Times New Roman" w:eastAsia="Times New Roman" w:hAnsi="Times New Roman"/>
                <w:sz w:val="24"/>
                <w:szCs w:val="24"/>
              </w:rPr>
              <w:t xml:space="preserve"> mēnesī</w:t>
            </w:r>
          </w:p>
        </w:tc>
        <w:tc>
          <w:tcPr>
            <w:tcW w:w="2694" w:type="dxa"/>
          </w:tcPr>
          <w:p w14:paraId="1AC0D460" w14:textId="4E9A9DF5" w:rsidR="00982EA5" w:rsidRDefault="00443F9E" w:rsidP="00982EA5">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0.15</w:t>
            </w:r>
          </w:p>
        </w:tc>
        <w:tc>
          <w:tcPr>
            <w:tcW w:w="2970" w:type="dxa"/>
          </w:tcPr>
          <w:p w14:paraId="148C5705" w14:textId="28AF49EC" w:rsidR="00982EA5" w:rsidRDefault="00443F9E" w:rsidP="00982EA5">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0.18</w:t>
            </w:r>
          </w:p>
        </w:tc>
      </w:tr>
    </w:tbl>
    <w:p w14:paraId="375051C8" w14:textId="77777777" w:rsidR="00982EA5" w:rsidRPr="00982EA5" w:rsidRDefault="00982EA5" w:rsidP="00982EA5">
      <w:pPr>
        <w:spacing w:after="0" w:line="240" w:lineRule="auto"/>
        <w:jc w:val="both"/>
        <w:rPr>
          <w:rFonts w:ascii="Times New Roman" w:eastAsia="Times New Roman" w:hAnsi="Times New Roman"/>
          <w:sz w:val="24"/>
          <w:szCs w:val="24"/>
        </w:rPr>
      </w:pPr>
    </w:p>
    <w:p w14:paraId="5E782FBF" w14:textId="6346AA0B" w:rsidR="00012911" w:rsidRPr="00091801" w:rsidRDefault="00012911" w:rsidP="00761EA8">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091801">
        <w:rPr>
          <w:rFonts w:ascii="Times New Roman" w:eastAsia="Times New Roman" w:hAnsi="Times New Roman"/>
          <w:sz w:val="24"/>
          <w:szCs w:val="24"/>
        </w:rPr>
        <w:t xml:space="preserve">Apbūves tiesības nosacītās maksas paaugstinājums izsoles gaitā (solis) – </w:t>
      </w:r>
      <w:r w:rsidR="000D6289">
        <w:rPr>
          <w:rFonts w:ascii="Times New Roman" w:eastAsia="Times New Roman" w:hAnsi="Times New Roman"/>
          <w:sz w:val="24"/>
          <w:szCs w:val="24"/>
        </w:rPr>
        <w:t>100</w:t>
      </w:r>
      <w:r w:rsidRPr="00091801">
        <w:rPr>
          <w:rFonts w:ascii="Times New Roman" w:eastAsia="Times New Roman" w:hAnsi="Times New Roman"/>
          <w:sz w:val="24"/>
          <w:szCs w:val="24"/>
        </w:rPr>
        <w:t>,00 EUR</w:t>
      </w:r>
      <w:r w:rsidR="00654EB2">
        <w:rPr>
          <w:rFonts w:ascii="Times New Roman" w:eastAsia="Times New Roman" w:hAnsi="Times New Roman"/>
          <w:sz w:val="24"/>
          <w:szCs w:val="24"/>
        </w:rPr>
        <w:t xml:space="preserve"> (mēnesī </w:t>
      </w:r>
      <w:r w:rsidR="00443F9E">
        <w:rPr>
          <w:rFonts w:ascii="Times New Roman" w:eastAsia="Times New Roman" w:hAnsi="Times New Roman"/>
          <w:sz w:val="24"/>
          <w:szCs w:val="24"/>
        </w:rPr>
        <w:t>8,33</w:t>
      </w:r>
      <w:r w:rsidR="00654EB2">
        <w:rPr>
          <w:rFonts w:ascii="Times New Roman" w:eastAsia="Times New Roman" w:hAnsi="Times New Roman"/>
          <w:sz w:val="24"/>
          <w:szCs w:val="24"/>
        </w:rPr>
        <w:t xml:space="preserve"> EUR)</w:t>
      </w:r>
      <w:r w:rsidRPr="00091801">
        <w:rPr>
          <w:rFonts w:ascii="Times New Roman" w:eastAsia="Times New Roman" w:hAnsi="Times New Roman"/>
          <w:sz w:val="24"/>
          <w:szCs w:val="24"/>
        </w:rPr>
        <w:t>.</w:t>
      </w:r>
    </w:p>
    <w:p w14:paraId="43CC9EA8" w14:textId="6C11409F" w:rsidR="00012911" w:rsidRPr="00091801" w:rsidRDefault="00012911" w:rsidP="00761EA8">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091801">
        <w:rPr>
          <w:rFonts w:ascii="Times New Roman" w:hAnsi="Times New Roman"/>
          <w:sz w:val="24"/>
          <w:szCs w:val="24"/>
        </w:rPr>
        <w:t>R</w:t>
      </w:r>
      <w:r w:rsidRPr="00091801">
        <w:rPr>
          <w:rFonts w:ascii="Times New Roman" w:eastAsia="Times New Roman" w:hAnsi="Times New Roman"/>
          <w:sz w:val="24"/>
          <w:szCs w:val="24"/>
        </w:rPr>
        <w:t xml:space="preserve">eģistrācijas maksa – </w:t>
      </w:r>
      <w:r w:rsidR="00654EB2">
        <w:rPr>
          <w:rFonts w:ascii="Times New Roman" w:eastAsia="Times New Roman" w:hAnsi="Times New Roman"/>
          <w:sz w:val="24"/>
          <w:szCs w:val="24"/>
        </w:rPr>
        <w:t>5</w:t>
      </w:r>
      <w:r w:rsidRPr="00091801">
        <w:rPr>
          <w:rFonts w:ascii="Times New Roman" w:eastAsia="Times New Roman" w:hAnsi="Times New Roman"/>
          <w:sz w:val="24"/>
          <w:szCs w:val="24"/>
        </w:rPr>
        <w:t>0,00 EUR.</w:t>
      </w:r>
    </w:p>
    <w:p w14:paraId="1BEF7EEE" w14:textId="28EA1A18" w:rsidR="00012911" w:rsidRPr="00091801" w:rsidRDefault="00012911" w:rsidP="00761EA8">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091801">
        <w:rPr>
          <w:rFonts w:ascii="Times New Roman" w:eastAsia="Times New Roman" w:hAnsi="Times New Roman"/>
          <w:sz w:val="24"/>
          <w:szCs w:val="24"/>
        </w:rPr>
        <w:t xml:space="preserve">Drošības </w:t>
      </w:r>
      <w:r w:rsidR="00571269">
        <w:rPr>
          <w:rFonts w:ascii="Times New Roman" w:eastAsia="Times New Roman" w:hAnsi="Times New Roman"/>
          <w:sz w:val="24"/>
          <w:szCs w:val="24"/>
        </w:rPr>
        <w:t>maksa</w:t>
      </w:r>
      <w:r w:rsidRPr="00091801">
        <w:rPr>
          <w:rFonts w:ascii="Times New Roman" w:eastAsia="Times New Roman" w:hAnsi="Times New Roman"/>
          <w:sz w:val="24"/>
          <w:szCs w:val="24"/>
        </w:rPr>
        <w:t xml:space="preserve"> – 10% no apbūves tiesības nosacītās maksas, t.i. </w:t>
      </w:r>
      <w:r w:rsidR="000D6289">
        <w:rPr>
          <w:rFonts w:ascii="Times New Roman" w:eastAsia="Times New Roman" w:hAnsi="Times New Roman"/>
          <w:sz w:val="24"/>
          <w:szCs w:val="24"/>
        </w:rPr>
        <w:t>560</w:t>
      </w:r>
      <w:r w:rsidR="00FC196F">
        <w:rPr>
          <w:rFonts w:ascii="Times New Roman" w:eastAsia="Times New Roman" w:hAnsi="Times New Roman"/>
          <w:sz w:val="24"/>
          <w:szCs w:val="24"/>
        </w:rPr>
        <w:t>,00</w:t>
      </w:r>
      <w:r>
        <w:rPr>
          <w:rFonts w:ascii="Times New Roman" w:eastAsia="Times New Roman" w:hAnsi="Times New Roman"/>
          <w:sz w:val="24"/>
          <w:szCs w:val="24"/>
        </w:rPr>
        <w:t xml:space="preserve"> </w:t>
      </w:r>
      <w:r w:rsidRPr="00091801">
        <w:rPr>
          <w:rFonts w:ascii="Times New Roman" w:eastAsia="Times New Roman" w:hAnsi="Times New Roman"/>
          <w:sz w:val="24"/>
          <w:szCs w:val="24"/>
        </w:rPr>
        <w:t>EUR.</w:t>
      </w:r>
    </w:p>
    <w:p w14:paraId="7D76D148" w14:textId="22ABD210" w:rsidR="003B124A" w:rsidRDefault="00012911" w:rsidP="00761EA8">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091801">
        <w:rPr>
          <w:rFonts w:ascii="Times New Roman" w:eastAsia="Times New Roman" w:hAnsi="Times New Roman"/>
          <w:sz w:val="24"/>
          <w:szCs w:val="24"/>
        </w:rPr>
        <w:t xml:space="preserve">Samaksas nosacījumi: piedāvātā augstākā apbūves tiesības nosacītā maksa gadā, atrēķinot iemaksāto </w:t>
      </w:r>
      <w:r w:rsidR="00EE0E3A">
        <w:rPr>
          <w:rFonts w:ascii="Times New Roman" w:eastAsia="Times New Roman" w:hAnsi="Times New Roman"/>
          <w:sz w:val="24"/>
          <w:szCs w:val="24"/>
        </w:rPr>
        <w:t>drošības maksu</w:t>
      </w:r>
      <w:r w:rsidRPr="00091801">
        <w:rPr>
          <w:rFonts w:ascii="Times New Roman" w:eastAsia="Times New Roman" w:hAnsi="Times New Roman"/>
          <w:sz w:val="24"/>
          <w:szCs w:val="24"/>
        </w:rPr>
        <w:t xml:space="preserve"> (</w:t>
      </w:r>
      <w:r w:rsidR="000D6289">
        <w:rPr>
          <w:rFonts w:ascii="Times New Roman" w:eastAsia="Times New Roman" w:hAnsi="Times New Roman"/>
          <w:sz w:val="24"/>
          <w:szCs w:val="24"/>
        </w:rPr>
        <w:t>560</w:t>
      </w:r>
      <w:r w:rsidR="00FC196F">
        <w:rPr>
          <w:rFonts w:ascii="Times New Roman" w:eastAsia="Times New Roman" w:hAnsi="Times New Roman"/>
          <w:sz w:val="24"/>
          <w:szCs w:val="24"/>
        </w:rPr>
        <w:t>,00</w:t>
      </w:r>
      <w:r w:rsidRPr="00091801">
        <w:rPr>
          <w:rFonts w:ascii="Times New Roman" w:eastAsia="Times New Roman" w:hAnsi="Times New Roman"/>
          <w:sz w:val="24"/>
          <w:szCs w:val="24"/>
        </w:rPr>
        <w:t xml:space="preserve"> EUR).</w:t>
      </w:r>
      <w:bookmarkStart w:id="2" w:name="_Hlk87700592"/>
    </w:p>
    <w:p w14:paraId="1A78B82B" w14:textId="3A230EA7" w:rsidR="003B124A" w:rsidRPr="003B124A" w:rsidRDefault="00012911" w:rsidP="00761EA8">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3B124A">
        <w:rPr>
          <w:rFonts w:ascii="Times New Roman" w:hAnsi="Times New Roman"/>
          <w:sz w:val="24"/>
          <w:szCs w:val="24"/>
        </w:rPr>
        <w:t xml:space="preserve">Izsoles uzvarētājs </w:t>
      </w:r>
      <w:r w:rsidR="003B124A" w:rsidRPr="003B124A">
        <w:rPr>
          <w:rFonts w:ascii="Times New Roman" w:hAnsi="Times New Roman"/>
          <w:sz w:val="24"/>
          <w:szCs w:val="24"/>
        </w:rPr>
        <w:t xml:space="preserve">veic vienreizēju maksājumu </w:t>
      </w:r>
      <w:r w:rsidR="003B124A">
        <w:rPr>
          <w:rFonts w:ascii="Times New Roman" w:hAnsi="Times New Roman"/>
          <w:sz w:val="24"/>
          <w:szCs w:val="24"/>
        </w:rPr>
        <w:t xml:space="preserve">– </w:t>
      </w:r>
      <w:r w:rsidRPr="003B124A">
        <w:rPr>
          <w:rFonts w:ascii="Times New Roman" w:hAnsi="Times New Roman"/>
          <w:sz w:val="24"/>
          <w:szCs w:val="24"/>
        </w:rPr>
        <w:t>sertificēta vērtētāja SIA “</w:t>
      </w:r>
      <w:proofErr w:type="spellStart"/>
      <w:r w:rsidRPr="003B124A">
        <w:rPr>
          <w:rFonts w:ascii="Times New Roman" w:hAnsi="Times New Roman"/>
          <w:sz w:val="24"/>
          <w:szCs w:val="24"/>
        </w:rPr>
        <w:t>Vindeks</w:t>
      </w:r>
      <w:proofErr w:type="spellEnd"/>
      <w:r w:rsidRPr="003B124A">
        <w:rPr>
          <w:rFonts w:ascii="Times New Roman" w:hAnsi="Times New Roman"/>
          <w:sz w:val="24"/>
          <w:szCs w:val="24"/>
        </w:rPr>
        <w:t>” vērtējuma izmaksas – 2</w:t>
      </w:r>
      <w:r w:rsidR="00CC7F66">
        <w:rPr>
          <w:rFonts w:ascii="Times New Roman" w:hAnsi="Times New Roman"/>
          <w:sz w:val="24"/>
          <w:szCs w:val="24"/>
        </w:rPr>
        <w:t>4</w:t>
      </w:r>
      <w:r w:rsidRPr="003B124A">
        <w:rPr>
          <w:rFonts w:ascii="Times New Roman" w:hAnsi="Times New Roman"/>
          <w:sz w:val="24"/>
          <w:szCs w:val="24"/>
        </w:rPr>
        <w:t>9,00 EUR (bez PVN).</w:t>
      </w:r>
      <w:r w:rsidR="00B706B7" w:rsidRPr="003B124A">
        <w:rPr>
          <w:rFonts w:ascii="Times New Roman" w:hAnsi="Times New Roman"/>
          <w:sz w:val="24"/>
          <w:szCs w:val="24"/>
        </w:rPr>
        <w:t xml:space="preserve"> Vērtējuma izmaksu summa tiks piestādīta pirmajā rēķinā par apbūves tiesību.</w:t>
      </w:r>
      <w:r w:rsidR="003B124A" w:rsidRPr="003B124A">
        <w:t xml:space="preserve"> </w:t>
      </w:r>
    </w:p>
    <w:p w14:paraId="50FA10B8" w14:textId="313809ED" w:rsidR="00761EA8" w:rsidRDefault="00761EA8" w:rsidP="00761EA8">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761EA8">
        <w:rPr>
          <w:rFonts w:ascii="Times New Roman" w:eastAsia="Times New Roman" w:hAnsi="Times New Roman"/>
          <w:sz w:val="24"/>
          <w:szCs w:val="24"/>
          <w:lang w:eastAsia="lv-LV"/>
        </w:rPr>
        <w:t>Apbūves tiesību maksa maksājama no līguma noslēgšanas dienas.</w:t>
      </w:r>
      <w:r>
        <w:rPr>
          <w:rFonts w:ascii="Times New Roman" w:eastAsia="Times New Roman" w:hAnsi="Times New Roman"/>
          <w:sz w:val="24"/>
          <w:szCs w:val="24"/>
          <w:lang w:eastAsia="lv-LV"/>
        </w:rPr>
        <w:t xml:space="preserve"> </w:t>
      </w:r>
      <w:r w:rsidR="00012911" w:rsidRPr="00012911">
        <w:rPr>
          <w:rFonts w:ascii="Times New Roman" w:eastAsia="Times New Roman" w:hAnsi="Times New Roman"/>
          <w:sz w:val="24"/>
          <w:szCs w:val="24"/>
          <w:lang w:eastAsia="lv-LV"/>
        </w:rPr>
        <w:t xml:space="preserve">Papildus apbūves tiesības maksai maksājami normatīvajos aktos noteiktie nodokļi. </w:t>
      </w:r>
    </w:p>
    <w:p w14:paraId="7464A9C2" w14:textId="1892C0C5" w:rsidR="00012911" w:rsidRPr="00761EA8" w:rsidRDefault="003744F0" w:rsidP="00761EA8">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761EA8">
        <w:rPr>
          <w:rFonts w:ascii="Times New Roman" w:eastAsia="Times New Roman" w:hAnsi="Times New Roman"/>
          <w:sz w:val="24"/>
          <w:szCs w:val="24"/>
        </w:rPr>
        <w:t>Apbūves tiesības devējam</w:t>
      </w:r>
      <w:r w:rsidR="00012911" w:rsidRPr="00761EA8">
        <w:rPr>
          <w:rFonts w:ascii="Times New Roman" w:eastAsia="Times New Roman" w:hAnsi="Times New Roman"/>
          <w:sz w:val="24"/>
          <w:szCs w:val="24"/>
        </w:rPr>
        <w:t xml:space="preserve"> ir tiesības vienpusēji pārskatīt un mainīt maksu par apbūves</w:t>
      </w:r>
      <w:r w:rsidR="00761EA8" w:rsidRPr="00761EA8">
        <w:rPr>
          <w:rFonts w:ascii="Times New Roman" w:eastAsia="Times New Roman" w:hAnsi="Times New Roman"/>
          <w:sz w:val="24"/>
          <w:szCs w:val="24"/>
        </w:rPr>
        <w:t xml:space="preserve"> </w:t>
      </w:r>
      <w:r w:rsidR="00012911" w:rsidRPr="00761EA8">
        <w:rPr>
          <w:rFonts w:ascii="Times New Roman" w:eastAsia="Times New Roman" w:hAnsi="Times New Roman"/>
          <w:sz w:val="24"/>
          <w:szCs w:val="24"/>
        </w:rPr>
        <w:t>tiesības piešķiršanu, normatīvajos aktos neteiktajā kārtībā un apmērā.</w:t>
      </w:r>
    </w:p>
    <w:bookmarkEnd w:id="2"/>
    <w:p w14:paraId="322EDF78" w14:textId="0E711F6F" w:rsidR="00D05EF4" w:rsidRPr="00B64E37" w:rsidRDefault="00D05EF4" w:rsidP="00761EA8">
      <w:pPr>
        <w:numPr>
          <w:ilvl w:val="0"/>
          <w:numId w:val="1"/>
        </w:numPr>
        <w:tabs>
          <w:tab w:val="num" w:pos="426"/>
        </w:tabs>
        <w:spacing w:after="0" w:line="240" w:lineRule="auto"/>
        <w:ind w:left="426" w:hanging="426"/>
        <w:jc w:val="both"/>
        <w:rPr>
          <w:rFonts w:ascii="Times New Roman" w:hAnsi="Times New Roman"/>
          <w:sz w:val="24"/>
          <w:szCs w:val="24"/>
          <w:lang w:bidi="he-IL"/>
        </w:rPr>
      </w:pPr>
      <w:r w:rsidRPr="00B64E37">
        <w:rPr>
          <w:rFonts w:ascii="Times New Roman" w:hAnsi="Times New Roman"/>
          <w:sz w:val="24"/>
          <w:szCs w:val="24"/>
          <w:lang w:bidi="he-IL"/>
        </w:rPr>
        <w:t xml:space="preserve">Personai, kura vēlas </w:t>
      </w:r>
      <w:r w:rsidRPr="00BE2715">
        <w:rPr>
          <w:rFonts w:ascii="Times New Roman" w:hAnsi="Times New Roman"/>
          <w:sz w:val="24"/>
          <w:szCs w:val="24"/>
          <w:lang w:bidi="he-IL"/>
        </w:rPr>
        <w:t>piedalīties izsolē</w:t>
      </w:r>
      <w:r w:rsidR="003B124A" w:rsidRPr="00BE2715">
        <w:rPr>
          <w:rFonts w:ascii="Times New Roman" w:hAnsi="Times New Roman"/>
          <w:sz w:val="24"/>
          <w:szCs w:val="24"/>
          <w:lang w:bidi="he-IL"/>
        </w:rPr>
        <w:t>,</w:t>
      </w:r>
      <w:r w:rsidR="003B124A" w:rsidRPr="00BE2715">
        <w:t xml:space="preserve"> </w:t>
      </w:r>
      <w:r w:rsidR="00B53FF8" w:rsidRPr="00B53FF8">
        <w:rPr>
          <w:rStyle w:val="Izteiksmgs"/>
          <w:rFonts w:ascii="Times New Roman" w:hAnsi="Times New Roman"/>
          <w:sz w:val="24"/>
          <w:szCs w:val="24"/>
          <w:lang w:bidi="he-IL"/>
        </w:rPr>
        <w:t xml:space="preserve">līdz 2025. gada </w:t>
      </w:r>
      <w:r w:rsidR="00DC26D6">
        <w:rPr>
          <w:rStyle w:val="Izteiksmgs"/>
          <w:rFonts w:ascii="Times New Roman" w:hAnsi="Times New Roman"/>
          <w:sz w:val="24"/>
          <w:szCs w:val="24"/>
          <w:lang w:bidi="he-IL"/>
        </w:rPr>
        <w:t>29. septembrim</w:t>
      </w:r>
      <w:r w:rsidR="00B53FF8" w:rsidRPr="00B53FF8">
        <w:rPr>
          <w:rStyle w:val="Izteiksmgs"/>
          <w:rFonts w:ascii="Times New Roman" w:hAnsi="Times New Roman"/>
          <w:sz w:val="24"/>
          <w:szCs w:val="24"/>
          <w:lang w:bidi="he-IL"/>
        </w:rPr>
        <w:t xml:space="preserve"> plkst. 23:59, </w:t>
      </w:r>
      <w:r w:rsidR="00B53FF8">
        <w:rPr>
          <w:rStyle w:val="Izteiksmgs"/>
          <w:rFonts w:ascii="Times New Roman" w:hAnsi="Times New Roman"/>
          <w:sz w:val="24"/>
          <w:szCs w:val="24"/>
          <w:lang w:bidi="he-IL"/>
        </w:rPr>
        <w:t xml:space="preserve"> </w:t>
      </w:r>
      <w:r w:rsidRPr="00BE2715">
        <w:rPr>
          <w:rFonts w:ascii="Times New Roman" w:hAnsi="Times New Roman"/>
          <w:sz w:val="24"/>
          <w:szCs w:val="24"/>
          <w:lang w:bidi="he-IL"/>
        </w:rPr>
        <w:t>jāiemaksā</w:t>
      </w:r>
      <w:r w:rsidRPr="00B64E37">
        <w:rPr>
          <w:rFonts w:ascii="Times New Roman" w:hAnsi="Times New Roman"/>
          <w:sz w:val="24"/>
          <w:szCs w:val="24"/>
          <w:lang w:bidi="he-IL"/>
        </w:rPr>
        <w:t xml:space="preserve"> </w:t>
      </w:r>
      <w:r w:rsidRPr="00B64E37">
        <w:rPr>
          <w:rFonts w:ascii="Times New Roman" w:eastAsia="Times New Roman" w:hAnsi="Times New Roman"/>
          <w:sz w:val="24"/>
          <w:szCs w:val="24"/>
          <w:lang w:eastAsia="lv-LV"/>
        </w:rPr>
        <w:t xml:space="preserve">Kuldīgas novada pašvaldības pamatbudžeta kontā: Kuldīgas novada pašvaldība, reģ. Nr. 90000035590, AS “SEB banka”, kods UNLALV2X, konts LV26UNLA0011001130401, norādot: </w:t>
      </w:r>
      <w:r w:rsidR="0022405D" w:rsidRPr="0022405D">
        <w:rPr>
          <w:rFonts w:ascii="Times New Roman" w:eastAsia="Times New Roman" w:hAnsi="Times New Roman"/>
          <w:i/>
          <w:sz w:val="24"/>
          <w:szCs w:val="24"/>
          <w:lang w:eastAsia="lv-LV"/>
        </w:rPr>
        <w:t>„</w:t>
      </w:r>
      <w:r w:rsidR="000D6289">
        <w:rPr>
          <w:rFonts w:ascii="Times New Roman" w:eastAsia="Times New Roman" w:hAnsi="Times New Roman"/>
          <w:i/>
          <w:sz w:val="24"/>
          <w:szCs w:val="24"/>
          <w:lang w:eastAsia="lv-LV"/>
        </w:rPr>
        <w:t>Ozola iela 2</w:t>
      </w:r>
      <w:r w:rsidR="00012911">
        <w:rPr>
          <w:rFonts w:ascii="Times New Roman" w:eastAsia="Times New Roman" w:hAnsi="Times New Roman"/>
          <w:i/>
          <w:sz w:val="24"/>
          <w:szCs w:val="24"/>
          <w:lang w:eastAsia="lv-LV"/>
        </w:rPr>
        <w:t>, apbūves tiesības izsole</w:t>
      </w:r>
      <w:r w:rsidRPr="00B64E37">
        <w:rPr>
          <w:rFonts w:ascii="Times New Roman" w:eastAsia="Times New Roman" w:hAnsi="Times New Roman"/>
          <w:i/>
          <w:sz w:val="24"/>
          <w:szCs w:val="24"/>
          <w:lang w:eastAsia="lv-LV"/>
        </w:rPr>
        <w:t xml:space="preserve">” </w:t>
      </w:r>
      <w:r w:rsidR="00EE0E3A">
        <w:rPr>
          <w:rFonts w:ascii="Times New Roman" w:hAnsi="Times New Roman"/>
          <w:sz w:val="24"/>
          <w:szCs w:val="24"/>
          <w:lang w:bidi="he-IL"/>
        </w:rPr>
        <w:t>drošības maksa</w:t>
      </w:r>
      <w:r w:rsidR="003744F0">
        <w:rPr>
          <w:rFonts w:ascii="Times New Roman" w:hAnsi="Times New Roman"/>
          <w:sz w:val="24"/>
          <w:szCs w:val="24"/>
          <w:lang w:bidi="he-IL"/>
        </w:rPr>
        <w:t xml:space="preserve"> (</w:t>
      </w:r>
      <w:r w:rsidR="00443F9E">
        <w:rPr>
          <w:rFonts w:ascii="Times New Roman" w:hAnsi="Times New Roman"/>
          <w:sz w:val="24"/>
          <w:szCs w:val="24"/>
          <w:lang w:bidi="he-IL"/>
        </w:rPr>
        <w:t>560</w:t>
      </w:r>
      <w:r w:rsidR="00FC196F">
        <w:rPr>
          <w:rFonts w:ascii="Times New Roman" w:hAnsi="Times New Roman"/>
          <w:sz w:val="24"/>
          <w:szCs w:val="24"/>
          <w:lang w:bidi="he-IL"/>
        </w:rPr>
        <w:t>,00</w:t>
      </w:r>
      <w:r w:rsidR="003744F0">
        <w:rPr>
          <w:rFonts w:ascii="Times New Roman" w:hAnsi="Times New Roman"/>
          <w:sz w:val="24"/>
          <w:szCs w:val="24"/>
          <w:lang w:bidi="he-IL"/>
        </w:rPr>
        <w:t xml:space="preserve"> EUR) un reģistrācijas maksa (</w:t>
      </w:r>
      <w:r w:rsidR="00D02277">
        <w:rPr>
          <w:rFonts w:ascii="Times New Roman" w:hAnsi="Times New Roman"/>
          <w:sz w:val="24"/>
          <w:szCs w:val="24"/>
          <w:lang w:bidi="he-IL"/>
        </w:rPr>
        <w:t>5</w:t>
      </w:r>
      <w:r w:rsidR="003744F0">
        <w:rPr>
          <w:rFonts w:ascii="Times New Roman" w:hAnsi="Times New Roman"/>
          <w:sz w:val="24"/>
          <w:szCs w:val="24"/>
          <w:lang w:bidi="he-IL"/>
        </w:rPr>
        <w:t>0,00 EUR)</w:t>
      </w:r>
      <w:r w:rsidRPr="00B64E37">
        <w:rPr>
          <w:rFonts w:ascii="Times New Roman" w:hAnsi="Times New Roman"/>
          <w:sz w:val="24"/>
          <w:szCs w:val="24"/>
          <w:lang w:bidi="he-IL"/>
        </w:rPr>
        <w:t xml:space="preserve">, </w:t>
      </w:r>
      <w:r w:rsidR="003744F0">
        <w:rPr>
          <w:rFonts w:ascii="Times New Roman" w:hAnsi="Times New Roman"/>
          <w:sz w:val="24"/>
          <w:szCs w:val="24"/>
          <w:lang w:bidi="he-IL"/>
        </w:rPr>
        <w:t xml:space="preserve">un, </w:t>
      </w:r>
      <w:r w:rsidRPr="00B64E37">
        <w:rPr>
          <w:rFonts w:ascii="Times New Roman" w:hAnsi="Times New Roman"/>
          <w:sz w:val="24"/>
          <w:szCs w:val="24"/>
          <w:lang w:bidi="he-IL"/>
        </w:rPr>
        <w:t xml:space="preserve">izmantojot elektronisko izsoļu vietni, jānosūta lūgums izsoles rīkotājam autorizēt to dalībai izsolē.  Papildus jāveic </w:t>
      </w:r>
      <w:r w:rsidRPr="003744F0">
        <w:rPr>
          <w:rFonts w:ascii="Times New Roman" w:hAnsi="Times New Roman"/>
          <w:sz w:val="24"/>
          <w:szCs w:val="24"/>
          <w:lang w:bidi="he-IL"/>
        </w:rPr>
        <w:t xml:space="preserve">dalības maksas </w:t>
      </w:r>
      <w:r w:rsidR="00654EB2">
        <w:rPr>
          <w:rFonts w:ascii="Times New Roman" w:hAnsi="Times New Roman"/>
          <w:sz w:val="24"/>
          <w:szCs w:val="24"/>
          <w:lang w:bidi="he-IL"/>
        </w:rPr>
        <w:t>5</w:t>
      </w:r>
      <w:r w:rsidRPr="003744F0">
        <w:rPr>
          <w:rFonts w:ascii="Times New Roman" w:hAnsi="Times New Roman"/>
          <w:sz w:val="24"/>
          <w:szCs w:val="24"/>
          <w:lang w:bidi="he-IL"/>
        </w:rPr>
        <w:t>,00 EUR</w:t>
      </w:r>
      <w:r w:rsidRPr="00B64E37">
        <w:rPr>
          <w:rFonts w:ascii="Times New Roman" w:hAnsi="Times New Roman"/>
          <w:sz w:val="24"/>
          <w:szCs w:val="24"/>
          <w:lang w:bidi="he-IL"/>
        </w:rPr>
        <w:t xml:space="preserve"> apmērā apmaksa</w:t>
      </w:r>
      <w:r w:rsidR="003744F0">
        <w:rPr>
          <w:rFonts w:ascii="Times New Roman" w:hAnsi="Times New Roman"/>
          <w:sz w:val="24"/>
          <w:szCs w:val="24"/>
          <w:lang w:bidi="he-IL"/>
        </w:rPr>
        <w:t>,</w:t>
      </w:r>
      <w:r w:rsidRPr="00B64E37">
        <w:rPr>
          <w:rFonts w:ascii="Times New Roman" w:hAnsi="Times New Roman"/>
          <w:sz w:val="24"/>
          <w:szCs w:val="24"/>
          <w:lang w:bidi="he-IL"/>
        </w:rPr>
        <w:t xml:space="preserve"> saskaņā ar elektroniskajā izsoļu vietnē elektroniski izrakstīto rēķinu.</w:t>
      </w:r>
    </w:p>
    <w:p w14:paraId="4B3FD536" w14:textId="77777777" w:rsidR="00D05EF4" w:rsidRPr="00B64E37" w:rsidRDefault="00D05EF4" w:rsidP="00761EA8">
      <w:pPr>
        <w:tabs>
          <w:tab w:val="num" w:pos="928"/>
        </w:tabs>
        <w:spacing w:after="0" w:line="240" w:lineRule="auto"/>
        <w:ind w:left="284"/>
        <w:jc w:val="both"/>
        <w:rPr>
          <w:rFonts w:ascii="Times New Roman" w:eastAsia="Times New Roman" w:hAnsi="Times New Roman"/>
          <w:sz w:val="24"/>
          <w:szCs w:val="24"/>
          <w:lang w:eastAsia="lv-LV"/>
        </w:rPr>
      </w:pPr>
    </w:p>
    <w:p w14:paraId="6AE3518E" w14:textId="014D49F7" w:rsidR="00D05EF4" w:rsidRDefault="00D05EF4" w:rsidP="00761EA8">
      <w:pPr>
        <w:spacing w:after="0" w:line="240" w:lineRule="auto"/>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 xml:space="preserve">!!! Dalības maksa tiek veikta uz Valsts kases kontu un tiek apstrādāta tikai darba dienās Valsts kases darba laikā un rēķini/pakalpojumi tiek apstiprināti tikai pēc naudas ienākšanas rēķinā norādītajā kontā. Līdz ar to iesakām maksu veikt savlaicīgi </w:t>
      </w:r>
      <w:r w:rsidRPr="00CC7F66">
        <w:rPr>
          <w:rFonts w:ascii="Times New Roman" w:eastAsia="Times New Roman" w:hAnsi="Times New Roman"/>
          <w:i/>
          <w:iCs/>
          <w:sz w:val="24"/>
          <w:szCs w:val="24"/>
          <w:u w:val="single"/>
          <w:lang w:eastAsia="lv-LV"/>
        </w:rPr>
        <w:t>vismaz 2 darbdienas pirms izsoles</w:t>
      </w:r>
      <w:r>
        <w:rPr>
          <w:rFonts w:ascii="Times New Roman" w:eastAsia="Times New Roman" w:hAnsi="Times New Roman"/>
          <w:i/>
          <w:iCs/>
          <w:sz w:val="24"/>
          <w:szCs w:val="24"/>
          <w:lang w:eastAsia="lv-LV"/>
        </w:rPr>
        <w:t xml:space="preserve"> </w:t>
      </w:r>
      <w:r w:rsidRPr="00CC7F66">
        <w:rPr>
          <w:rFonts w:ascii="Times New Roman" w:eastAsia="Times New Roman" w:hAnsi="Times New Roman"/>
          <w:i/>
          <w:iCs/>
          <w:sz w:val="24"/>
          <w:szCs w:val="24"/>
          <w:u w:val="single"/>
          <w:lang w:eastAsia="lv-LV"/>
        </w:rPr>
        <w:t>reģistrācijas beigu datuma.</w:t>
      </w:r>
    </w:p>
    <w:p w14:paraId="0D1B42A7" w14:textId="77777777" w:rsidR="00D05EF4" w:rsidRDefault="00D05EF4" w:rsidP="00761EA8">
      <w:pPr>
        <w:spacing w:after="0" w:line="240" w:lineRule="auto"/>
        <w:jc w:val="both"/>
        <w:rPr>
          <w:rFonts w:ascii="Times New Roman" w:eastAsia="Times New Roman" w:hAnsi="Times New Roman"/>
          <w:i/>
          <w:iCs/>
          <w:sz w:val="24"/>
          <w:szCs w:val="24"/>
          <w:lang w:eastAsia="lv-LV"/>
        </w:rPr>
      </w:pPr>
    </w:p>
    <w:p w14:paraId="5FA11902" w14:textId="6C735BA8" w:rsidR="00D05EF4" w:rsidRPr="00D05EF4" w:rsidRDefault="00EE0E3A" w:rsidP="00761EA8">
      <w:pPr>
        <w:numPr>
          <w:ilvl w:val="0"/>
          <w:numId w:val="1"/>
        </w:numPr>
        <w:spacing w:after="0" w:line="240" w:lineRule="auto"/>
        <w:ind w:left="426" w:hanging="426"/>
        <w:jc w:val="both"/>
        <w:rPr>
          <w:rFonts w:ascii="Times New Roman" w:eastAsia="Times New Roman" w:hAnsi="Times New Roman"/>
          <w:bCs/>
          <w:sz w:val="24"/>
          <w:szCs w:val="24"/>
          <w:lang w:eastAsia="lv-LV"/>
        </w:rPr>
      </w:pPr>
      <w:r>
        <w:rPr>
          <w:rFonts w:ascii="Times New Roman" w:hAnsi="Times New Roman"/>
          <w:sz w:val="24"/>
          <w:szCs w:val="24"/>
          <w:lang w:bidi="he-IL"/>
        </w:rPr>
        <w:t>Drošības maksa</w:t>
      </w:r>
      <w:r w:rsidR="00D05EF4" w:rsidRPr="00D05EF4">
        <w:rPr>
          <w:rFonts w:ascii="Times New Roman" w:eastAsia="Times New Roman" w:hAnsi="Times New Roman"/>
          <w:bCs/>
          <w:sz w:val="24"/>
          <w:szCs w:val="24"/>
          <w:lang w:eastAsia="lv-LV"/>
        </w:rPr>
        <w:t xml:space="preserve"> </w:t>
      </w:r>
      <w:r w:rsidR="003744F0">
        <w:rPr>
          <w:rFonts w:ascii="Times New Roman" w:eastAsia="Times New Roman" w:hAnsi="Times New Roman"/>
          <w:bCs/>
          <w:sz w:val="24"/>
          <w:szCs w:val="24"/>
          <w:lang w:eastAsia="lv-LV"/>
        </w:rPr>
        <w:t xml:space="preserve">un reģistrācijas maksa </w:t>
      </w:r>
      <w:r w:rsidR="00D05EF4" w:rsidRPr="00D05EF4">
        <w:rPr>
          <w:rFonts w:ascii="Times New Roman" w:eastAsia="Times New Roman" w:hAnsi="Times New Roman"/>
          <w:bCs/>
          <w:sz w:val="24"/>
          <w:szCs w:val="24"/>
          <w:lang w:eastAsia="lv-LV"/>
        </w:rPr>
        <w:t>uzskatām</w:t>
      </w:r>
      <w:r w:rsidR="003744F0">
        <w:rPr>
          <w:rFonts w:ascii="Times New Roman" w:eastAsia="Times New Roman" w:hAnsi="Times New Roman"/>
          <w:bCs/>
          <w:sz w:val="24"/>
          <w:szCs w:val="24"/>
          <w:lang w:eastAsia="lv-LV"/>
        </w:rPr>
        <w:t>as</w:t>
      </w:r>
      <w:r w:rsidR="00D05EF4" w:rsidRPr="00D05EF4">
        <w:rPr>
          <w:rFonts w:ascii="Times New Roman" w:eastAsia="Times New Roman" w:hAnsi="Times New Roman"/>
          <w:bCs/>
          <w:sz w:val="24"/>
          <w:szCs w:val="24"/>
          <w:lang w:eastAsia="lv-LV"/>
        </w:rPr>
        <w:t xml:space="preserve"> par iesniegtu, ja attiecīgā</w:t>
      </w:r>
      <w:r w:rsidR="003744F0">
        <w:rPr>
          <w:rFonts w:ascii="Times New Roman" w:eastAsia="Times New Roman" w:hAnsi="Times New Roman"/>
          <w:bCs/>
          <w:sz w:val="24"/>
          <w:szCs w:val="24"/>
          <w:lang w:eastAsia="lv-LV"/>
        </w:rPr>
        <w:t>s</w:t>
      </w:r>
      <w:r w:rsidR="00D05EF4" w:rsidRPr="00D05EF4">
        <w:rPr>
          <w:rFonts w:ascii="Times New Roman" w:eastAsia="Times New Roman" w:hAnsi="Times New Roman"/>
          <w:bCs/>
          <w:sz w:val="24"/>
          <w:szCs w:val="24"/>
          <w:lang w:eastAsia="lv-LV"/>
        </w:rPr>
        <w:t xml:space="preserve"> naudas summa</w:t>
      </w:r>
      <w:r w:rsidR="003744F0">
        <w:rPr>
          <w:rFonts w:ascii="Times New Roman" w:eastAsia="Times New Roman" w:hAnsi="Times New Roman"/>
          <w:bCs/>
          <w:sz w:val="24"/>
          <w:szCs w:val="24"/>
          <w:lang w:eastAsia="lv-LV"/>
        </w:rPr>
        <w:t>s</w:t>
      </w:r>
      <w:r w:rsidR="00D05EF4" w:rsidRPr="00D05EF4">
        <w:rPr>
          <w:rFonts w:ascii="Times New Roman" w:eastAsia="Times New Roman" w:hAnsi="Times New Roman"/>
          <w:bCs/>
          <w:sz w:val="24"/>
          <w:szCs w:val="24"/>
          <w:lang w:eastAsia="lv-LV"/>
        </w:rPr>
        <w:t xml:space="preserve"> ir ieskaitīta</w:t>
      </w:r>
      <w:r w:rsidR="003744F0">
        <w:rPr>
          <w:rFonts w:ascii="Times New Roman" w:eastAsia="Times New Roman" w:hAnsi="Times New Roman"/>
          <w:bCs/>
          <w:sz w:val="24"/>
          <w:szCs w:val="24"/>
          <w:lang w:eastAsia="lv-LV"/>
        </w:rPr>
        <w:t>s</w:t>
      </w:r>
      <w:r w:rsidR="00D05EF4" w:rsidRPr="00D05EF4">
        <w:rPr>
          <w:rFonts w:ascii="Times New Roman" w:eastAsia="Times New Roman" w:hAnsi="Times New Roman"/>
          <w:bCs/>
          <w:sz w:val="24"/>
          <w:szCs w:val="24"/>
          <w:lang w:eastAsia="lv-LV"/>
        </w:rPr>
        <w:t xml:space="preserve"> izsoles noteikumos norādītajā bankas kontā</w:t>
      </w:r>
      <w:r w:rsidR="00D05EF4">
        <w:rPr>
          <w:rFonts w:ascii="Times New Roman" w:eastAsia="Times New Roman" w:hAnsi="Times New Roman"/>
          <w:bCs/>
          <w:sz w:val="24"/>
          <w:szCs w:val="24"/>
          <w:lang w:eastAsia="lv-LV"/>
        </w:rPr>
        <w:t xml:space="preserve"> un termiņā</w:t>
      </w:r>
      <w:r w:rsidR="00DC26D6">
        <w:rPr>
          <w:rFonts w:ascii="Times New Roman" w:eastAsia="Times New Roman" w:hAnsi="Times New Roman"/>
          <w:bCs/>
          <w:sz w:val="24"/>
          <w:szCs w:val="24"/>
          <w:lang w:eastAsia="lv-LV"/>
        </w:rPr>
        <w:t xml:space="preserve"> - </w:t>
      </w:r>
      <w:r w:rsidR="00DC26D6" w:rsidRPr="00DC26D6">
        <w:rPr>
          <w:rFonts w:ascii="Times New Roman" w:eastAsia="Times New Roman" w:hAnsi="Times New Roman"/>
          <w:bCs/>
          <w:sz w:val="24"/>
          <w:szCs w:val="24"/>
          <w:lang w:eastAsia="lv-LV"/>
        </w:rPr>
        <w:t>līdz 2025. gada 29. septembrim plkst. 23:59</w:t>
      </w:r>
      <w:r w:rsidR="00D05EF4" w:rsidRPr="00D05EF4">
        <w:rPr>
          <w:rFonts w:ascii="Times New Roman" w:eastAsia="Times New Roman" w:hAnsi="Times New Roman"/>
          <w:bCs/>
          <w:sz w:val="24"/>
          <w:szCs w:val="24"/>
          <w:lang w:eastAsia="lv-LV"/>
        </w:rPr>
        <w:t>.</w:t>
      </w:r>
      <w:r w:rsidR="003744F0">
        <w:rPr>
          <w:rFonts w:ascii="Times New Roman" w:eastAsia="Times New Roman" w:hAnsi="Times New Roman"/>
          <w:bCs/>
          <w:sz w:val="24"/>
          <w:szCs w:val="24"/>
          <w:lang w:eastAsia="lv-LV"/>
        </w:rPr>
        <w:t xml:space="preserve"> Abas summas var skaitīt kopā, vienā maksājumā. </w:t>
      </w:r>
    </w:p>
    <w:p w14:paraId="79EA6E36" w14:textId="67CC906E" w:rsidR="00D05EF4" w:rsidRPr="00443F9E" w:rsidRDefault="00012911" w:rsidP="00761EA8">
      <w:pPr>
        <w:numPr>
          <w:ilvl w:val="0"/>
          <w:numId w:val="1"/>
        </w:numPr>
        <w:spacing w:after="0" w:line="240" w:lineRule="auto"/>
        <w:ind w:left="426"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Objekta apbūves tiesības</w:t>
      </w:r>
      <w:r w:rsidR="00D05EF4">
        <w:rPr>
          <w:rFonts w:ascii="Times New Roman" w:eastAsia="Times New Roman" w:hAnsi="Times New Roman"/>
          <w:bCs/>
          <w:sz w:val="24"/>
          <w:szCs w:val="24"/>
          <w:lang w:eastAsia="lv-LV"/>
        </w:rPr>
        <w:t xml:space="preserve"> maksa un pievienotās vērtības nodoklis tiek maksāts, pamatojoties uz </w:t>
      </w:r>
      <w:r w:rsidR="00EE0E3A">
        <w:rPr>
          <w:rFonts w:ascii="Times New Roman" w:eastAsia="Times New Roman" w:hAnsi="Times New Roman"/>
          <w:bCs/>
          <w:sz w:val="24"/>
          <w:szCs w:val="24"/>
          <w:lang w:eastAsia="lv-LV"/>
        </w:rPr>
        <w:t>apbūves tiesības devēja</w:t>
      </w:r>
      <w:r w:rsidR="00D05EF4">
        <w:rPr>
          <w:rFonts w:ascii="Times New Roman" w:eastAsia="Times New Roman" w:hAnsi="Times New Roman"/>
          <w:bCs/>
          <w:sz w:val="24"/>
          <w:szCs w:val="24"/>
          <w:lang w:eastAsia="lv-LV"/>
        </w:rPr>
        <w:t xml:space="preserve"> izrakstīto rēķinu. Samaksāt</w:t>
      </w:r>
      <w:r w:rsidR="00EE0E3A">
        <w:rPr>
          <w:rFonts w:ascii="Times New Roman" w:eastAsia="Times New Roman" w:hAnsi="Times New Roman"/>
          <w:bCs/>
          <w:sz w:val="24"/>
          <w:szCs w:val="24"/>
          <w:lang w:eastAsia="lv-LV"/>
        </w:rPr>
        <w:t>ā drošības maksa</w:t>
      </w:r>
      <w:r w:rsidR="00D05EF4">
        <w:rPr>
          <w:rFonts w:ascii="Times New Roman" w:eastAsia="Times New Roman" w:hAnsi="Times New Roman"/>
          <w:bCs/>
          <w:sz w:val="24"/>
          <w:szCs w:val="24"/>
          <w:lang w:eastAsia="lv-LV"/>
        </w:rPr>
        <w:t xml:space="preserve"> tie</w:t>
      </w:r>
      <w:r w:rsidR="00EE0E3A">
        <w:rPr>
          <w:rFonts w:ascii="Times New Roman" w:eastAsia="Times New Roman" w:hAnsi="Times New Roman"/>
          <w:bCs/>
          <w:sz w:val="24"/>
          <w:szCs w:val="24"/>
          <w:lang w:eastAsia="lv-LV"/>
        </w:rPr>
        <w:t>k</w:t>
      </w:r>
      <w:r w:rsidR="00D05EF4">
        <w:rPr>
          <w:rFonts w:ascii="Times New Roman" w:eastAsia="Times New Roman" w:hAnsi="Times New Roman"/>
          <w:bCs/>
          <w:sz w:val="24"/>
          <w:szCs w:val="24"/>
          <w:lang w:eastAsia="lv-LV"/>
        </w:rPr>
        <w:t xml:space="preserve"> atskaitīt</w:t>
      </w:r>
      <w:r w:rsidR="00EE0E3A">
        <w:rPr>
          <w:rFonts w:ascii="Times New Roman" w:eastAsia="Times New Roman" w:hAnsi="Times New Roman"/>
          <w:bCs/>
          <w:sz w:val="24"/>
          <w:szCs w:val="24"/>
          <w:lang w:eastAsia="lv-LV"/>
        </w:rPr>
        <w:t>a</w:t>
      </w:r>
      <w:r w:rsidR="00D05EF4">
        <w:rPr>
          <w:rFonts w:ascii="Times New Roman" w:eastAsia="Times New Roman" w:hAnsi="Times New Roman"/>
          <w:bCs/>
          <w:sz w:val="24"/>
          <w:szCs w:val="24"/>
          <w:lang w:eastAsia="lv-LV"/>
        </w:rPr>
        <w:t xml:space="preserve"> no pirmās izrakstītās </w:t>
      </w:r>
      <w:r w:rsidR="00EE0E3A">
        <w:rPr>
          <w:rFonts w:ascii="Times New Roman" w:eastAsia="Times New Roman" w:hAnsi="Times New Roman"/>
          <w:bCs/>
          <w:sz w:val="24"/>
          <w:szCs w:val="24"/>
          <w:lang w:eastAsia="lv-LV"/>
        </w:rPr>
        <w:t xml:space="preserve">apbūves tiesības </w:t>
      </w:r>
      <w:r w:rsidR="00D05EF4">
        <w:rPr>
          <w:rFonts w:ascii="Times New Roman" w:eastAsia="Times New Roman" w:hAnsi="Times New Roman"/>
          <w:bCs/>
          <w:sz w:val="24"/>
          <w:szCs w:val="24"/>
          <w:lang w:eastAsia="lv-LV"/>
        </w:rPr>
        <w:t>maksas un pievienotās vērtības nodokļa rēķinā.</w:t>
      </w:r>
      <w:r w:rsidR="00BE2715" w:rsidRPr="00BE2715">
        <w:t xml:space="preserve"> </w:t>
      </w:r>
    </w:p>
    <w:p w14:paraId="67650D6A" w14:textId="77777777" w:rsidR="00443F9E" w:rsidRPr="00C60583" w:rsidRDefault="00443F9E" w:rsidP="00FA4E16">
      <w:pPr>
        <w:spacing w:after="0" w:line="240" w:lineRule="auto"/>
        <w:jc w:val="both"/>
        <w:rPr>
          <w:rFonts w:ascii="Times New Roman" w:eastAsia="Times New Roman" w:hAnsi="Times New Roman"/>
          <w:bCs/>
          <w:sz w:val="24"/>
          <w:szCs w:val="24"/>
          <w:lang w:eastAsia="lv-LV"/>
        </w:rPr>
      </w:pPr>
    </w:p>
    <w:p w14:paraId="3CEC7DC9" w14:textId="17D4DD26" w:rsidR="00904BAD" w:rsidRDefault="005B50D2" w:rsidP="00761EA8">
      <w:pPr>
        <w:tabs>
          <w:tab w:val="left" w:pos="567"/>
        </w:tabs>
        <w:spacing w:after="0" w:line="240" w:lineRule="auto"/>
        <w:rPr>
          <w:rFonts w:ascii="Times New Roman" w:eastAsia="Times New Roman" w:hAnsi="Times New Roman"/>
          <w:b/>
          <w:bCs/>
          <w:sz w:val="24"/>
          <w:szCs w:val="24"/>
          <w:lang w:eastAsia="lv-LV"/>
        </w:rPr>
      </w:pPr>
      <w:r w:rsidRPr="005B50D2">
        <w:rPr>
          <w:rFonts w:ascii="Times New Roman" w:eastAsia="Times New Roman" w:hAnsi="Times New Roman"/>
          <w:b/>
          <w:bCs/>
          <w:sz w:val="24"/>
          <w:szCs w:val="24"/>
          <w:lang w:eastAsia="lv-LV"/>
        </w:rPr>
        <w:t>IZSOLES DALĪBNIEKU REĢISTRĒŠANAS KĀRTĪBA</w:t>
      </w:r>
    </w:p>
    <w:p w14:paraId="5C34B8EB" w14:textId="77777777" w:rsidR="005B50D2" w:rsidRPr="00BA59A9" w:rsidRDefault="005B50D2" w:rsidP="00761EA8">
      <w:pPr>
        <w:tabs>
          <w:tab w:val="left" w:pos="567"/>
        </w:tabs>
        <w:spacing w:after="0" w:line="240" w:lineRule="auto"/>
        <w:rPr>
          <w:rFonts w:ascii="Times New Roman" w:eastAsia="Times New Roman" w:hAnsi="Times New Roman"/>
          <w:b/>
          <w:sz w:val="24"/>
          <w:szCs w:val="24"/>
          <w:lang w:eastAsia="lv-LV"/>
        </w:rPr>
      </w:pPr>
    </w:p>
    <w:p w14:paraId="264E6D45" w14:textId="26303123" w:rsidR="00CF6A6D" w:rsidRPr="00CF6A6D" w:rsidRDefault="00CF6A6D" w:rsidP="00761EA8">
      <w:pPr>
        <w:numPr>
          <w:ilvl w:val="0"/>
          <w:numId w:val="1"/>
        </w:numPr>
        <w:spacing w:after="0" w:line="240" w:lineRule="auto"/>
        <w:ind w:left="426" w:hanging="426"/>
        <w:jc w:val="both"/>
        <w:rPr>
          <w:rFonts w:ascii="Times New Roman" w:eastAsiaTheme="minorHAnsi" w:hAnsi="Times New Roman"/>
          <w:sz w:val="24"/>
          <w:szCs w:val="24"/>
        </w:rPr>
      </w:pPr>
      <w:r w:rsidRPr="00CF6A6D">
        <w:rPr>
          <w:rFonts w:ascii="Times New Roman" w:hAnsi="Times New Roman"/>
          <w:sz w:val="24"/>
          <w:szCs w:val="24"/>
        </w:rPr>
        <w:lastRenderedPageBreak/>
        <w:t>Pretendentu reģistrācija notiek</w:t>
      </w:r>
      <w:r w:rsidR="00BE2715">
        <w:rPr>
          <w:rFonts w:ascii="Times New Roman" w:hAnsi="Times New Roman"/>
          <w:sz w:val="24"/>
          <w:szCs w:val="24"/>
        </w:rPr>
        <w:t xml:space="preserve"> </w:t>
      </w:r>
      <w:r w:rsidR="00B53FF8" w:rsidRPr="00B53FF8">
        <w:rPr>
          <w:rFonts w:ascii="Times New Roman" w:hAnsi="Times New Roman"/>
          <w:sz w:val="24"/>
          <w:szCs w:val="24"/>
        </w:rPr>
        <w:t>no 202</w:t>
      </w:r>
      <w:r w:rsidR="00443F9E">
        <w:rPr>
          <w:rFonts w:ascii="Times New Roman" w:hAnsi="Times New Roman"/>
          <w:sz w:val="24"/>
          <w:szCs w:val="24"/>
        </w:rPr>
        <w:t>5</w:t>
      </w:r>
      <w:r w:rsidR="00B53FF8" w:rsidRPr="00B53FF8">
        <w:rPr>
          <w:rFonts w:ascii="Times New Roman" w:hAnsi="Times New Roman"/>
          <w:sz w:val="24"/>
          <w:szCs w:val="24"/>
        </w:rPr>
        <w:t xml:space="preserve">. gada </w:t>
      </w:r>
      <w:r w:rsidR="00DC26D6">
        <w:rPr>
          <w:rFonts w:ascii="Times New Roman" w:hAnsi="Times New Roman"/>
          <w:sz w:val="24"/>
          <w:szCs w:val="24"/>
        </w:rPr>
        <w:t>9. septembrī</w:t>
      </w:r>
      <w:r w:rsidR="00B53FF8" w:rsidRPr="00B53FF8">
        <w:rPr>
          <w:rFonts w:ascii="Times New Roman" w:hAnsi="Times New Roman"/>
          <w:sz w:val="24"/>
          <w:szCs w:val="24"/>
        </w:rPr>
        <w:t xml:space="preserve"> plkst. 13:00 un noslēdzas 2025. gada </w:t>
      </w:r>
      <w:r w:rsidR="00DC26D6">
        <w:rPr>
          <w:rFonts w:ascii="Times New Roman" w:hAnsi="Times New Roman"/>
          <w:sz w:val="24"/>
          <w:szCs w:val="24"/>
        </w:rPr>
        <w:t>29. septe</w:t>
      </w:r>
      <w:r w:rsidR="00FB197D">
        <w:rPr>
          <w:rFonts w:ascii="Times New Roman" w:hAnsi="Times New Roman"/>
          <w:sz w:val="24"/>
          <w:szCs w:val="24"/>
        </w:rPr>
        <w:t>m</w:t>
      </w:r>
      <w:r w:rsidR="00DC26D6">
        <w:rPr>
          <w:rFonts w:ascii="Times New Roman" w:hAnsi="Times New Roman"/>
          <w:sz w:val="24"/>
          <w:szCs w:val="24"/>
        </w:rPr>
        <w:t>brī</w:t>
      </w:r>
      <w:r w:rsidR="00B53FF8" w:rsidRPr="00B53FF8">
        <w:rPr>
          <w:rFonts w:ascii="Times New Roman" w:hAnsi="Times New Roman"/>
          <w:sz w:val="24"/>
          <w:szCs w:val="24"/>
        </w:rPr>
        <w:t xml:space="preserve"> plkst. 23:59 </w:t>
      </w:r>
      <w:r w:rsidRPr="00CF6A6D">
        <w:rPr>
          <w:rFonts w:ascii="Times New Roman" w:hAnsi="Times New Roman"/>
          <w:sz w:val="24"/>
          <w:szCs w:val="24"/>
        </w:rPr>
        <w:t xml:space="preserve">elektronisko izsoļu vietnē </w:t>
      </w:r>
      <w:r w:rsidRPr="00A04451">
        <w:rPr>
          <w:rFonts w:ascii="Times New Roman" w:hAnsi="Times New Roman"/>
          <w:i/>
          <w:iCs/>
          <w:sz w:val="24"/>
          <w:szCs w:val="24"/>
        </w:rPr>
        <w:t>https://izsoles.ta.gov.lv</w:t>
      </w:r>
      <w:r w:rsidRPr="00CF6A6D">
        <w:rPr>
          <w:rFonts w:ascii="Times New Roman" w:hAnsi="Times New Roman"/>
          <w:sz w:val="24"/>
          <w:szCs w:val="24"/>
        </w:rPr>
        <w:t xml:space="preserve"> uzturētā Izsoļu dalībnieku reģistrā pēc oficiāla paziņojuma par izsoli publicēšanas. </w:t>
      </w:r>
    </w:p>
    <w:p w14:paraId="29C2AA4A" w14:textId="77777777" w:rsidR="00CF6A6D" w:rsidRPr="00CF6A6D" w:rsidRDefault="00CF6A6D" w:rsidP="00761EA8">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2C0B9188" w14:textId="4A8765C1" w:rsidR="00CF6A6D" w:rsidRPr="00CF6A6D" w:rsidRDefault="00CF6A6D" w:rsidP="00761EA8">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 xml:space="preserve">Ziņas par personu iekļauj Izsoļu dalībnieku reģistrā, pamatojoties uz personas iesniegumu. Iesniegumā persona iesniedz patstāvīgi, izmantojot elektronisko izsoļu vietnē pieejamo elektronisko pakalpojumu “Par e-izsoļu vietnes dalību konkrētā izsolē” un identificējoties ar vienu no vienotajā valsts portālā </w:t>
      </w:r>
      <w:r w:rsidRPr="00A04451">
        <w:rPr>
          <w:rFonts w:ascii="Times New Roman" w:hAnsi="Times New Roman"/>
          <w:i/>
          <w:iCs/>
          <w:sz w:val="24"/>
          <w:szCs w:val="24"/>
        </w:rPr>
        <w:t>www.latvija.lv</w:t>
      </w:r>
      <w:r w:rsidRPr="00CF6A6D">
        <w:rPr>
          <w:rFonts w:ascii="Times New Roman" w:hAnsi="Times New Roman"/>
          <w:sz w:val="24"/>
          <w:szCs w:val="24"/>
        </w:rPr>
        <w:t xml:space="preserve"> piedāvātajiem identifikācijas līdzekļiem. </w:t>
      </w:r>
    </w:p>
    <w:p w14:paraId="52DACE2B" w14:textId="24524D91" w:rsidR="00CF6A6D" w:rsidRPr="00CF6A6D" w:rsidRDefault="00CF6A6D" w:rsidP="00761EA8">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 xml:space="preserve">Reģistrēts lietotājs, kurš vēlas piedalīties izsludinātajā izsolē, elektronisko izsoļu vietnē nosūta izsoles rīkotājam lūgumu par autorizēšanos dalībai konkrētā izsolē un izsoles sludinājumā norādītajā izsoles rīkotāja kontā iemaksā izsoles </w:t>
      </w:r>
      <w:r w:rsidR="00EE0E3A">
        <w:rPr>
          <w:rFonts w:ascii="Times New Roman" w:hAnsi="Times New Roman"/>
          <w:sz w:val="24"/>
          <w:szCs w:val="24"/>
        </w:rPr>
        <w:t>drošības maksas un reģistrācijas maksas</w:t>
      </w:r>
      <w:r w:rsidRPr="00CF6A6D">
        <w:rPr>
          <w:rFonts w:ascii="Times New Roman" w:hAnsi="Times New Roman"/>
          <w:sz w:val="24"/>
          <w:szCs w:val="24"/>
        </w:rPr>
        <w:t xml:space="preserve"> summ</w:t>
      </w:r>
      <w:r w:rsidR="00EE0E3A">
        <w:rPr>
          <w:rFonts w:ascii="Times New Roman" w:hAnsi="Times New Roman"/>
          <w:sz w:val="24"/>
          <w:szCs w:val="24"/>
        </w:rPr>
        <w:t>as,</w:t>
      </w:r>
      <w:r w:rsidRPr="00CF6A6D">
        <w:rPr>
          <w:rFonts w:ascii="Times New Roman" w:hAnsi="Times New Roman"/>
          <w:sz w:val="24"/>
          <w:szCs w:val="24"/>
        </w:rPr>
        <w:t xml:space="preserve"> sludinājumā noteiktajā apmērā, kā arī sedz maksu par dalību izsolē vietnes administratoram normatīvajos aktos noteiktajā apmērā</w:t>
      </w:r>
      <w:r w:rsidR="00EE0E3A">
        <w:rPr>
          <w:rFonts w:ascii="Times New Roman" w:hAnsi="Times New Roman"/>
          <w:sz w:val="24"/>
          <w:szCs w:val="24"/>
        </w:rPr>
        <w:t>,</w:t>
      </w:r>
      <w:r w:rsidRPr="00CF6A6D">
        <w:rPr>
          <w:rFonts w:ascii="Times New Roman" w:hAnsi="Times New Roman"/>
          <w:sz w:val="24"/>
          <w:szCs w:val="24"/>
        </w:rPr>
        <w:t xml:space="preserve"> saskaņā ar elektronisko izsoļu vietnē reģistrētam lietotājam sagatavotu rēķinu.</w:t>
      </w:r>
    </w:p>
    <w:p w14:paraId="2F243791" w14:textId="77777777" w:rsidR="00CF6A6D" w:rsidRPr="00CF6A6D" w:rsidRDefault="00CF6A6D" w:rsidP="00761EA8">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Izsoles organizētājs autorizē izsoles pretendentu, kurš izpildījis izsoles priekšnoteikumu, dalībai izsolē 7 (septiņu) dienu laikā, izmantojot elektronisko izsoļu vietnē pieejamo rīku.</w:t>
      </w:r>
    </w:p>
    <w:p w14:paraId="1B747764" w14:textId="77777777" w:rsidR="00CF6A6D" w:rsidRPr="00CF6A6D" w:rsidRDefault="00CF6A6D" w:rsidP="00761EA8">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Informāciju par autorizēšanu dalībai izsolē izsoles rīkotājs reģistrētam lietotājam nosūta elektroniski uz elektronisko izsoļu vietnē reģistrētam lietotājam izveidotu kontu.</w:t>
      </w:r>
    </w:p>
    <w:p w14:paraId="5E14F644" w14:textId="77777777" w:rsidR="00CF6A6D" w:rsidRPr="00CF6A6D" w:rsidRDefault="00CF6A6D" w:rsidP="00761EA8">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Autorizējot personu izsolei, katram solītājam izsoļu vietnes sistēmā automātiski izveido unikālu identifikatoru.</w:t>
      </w:r>
    </w:p>
    <w:p w14:paraId="65387EB8" w14:textId="77777777" w:rsidR="00CF6A6D" w:rsidRPr="00CF6A6D" w:rsidRDefault="00CF6A6D" w:rsidP="00761EA8">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Izsoles organizācija nav tiesīga līdz izsoles sākumam sniegt informāciju par izsoles pretendentiem.</w:t>
      </w:r>
    </w:p>
    <w:p w14:paraId="35662558" w14:textId="77777777" w:rsidR="0099669C" w:rsidRPr="00BA59A9" w:rsidRDefault="0099669C" w:rsidP="00761EA8">
      <w:pPr>
        <w:spacing w:after="0" w:line="240" w:lineRule="auto"/>
        <w:rPr>
          <w:rFonts w:ascii="Times New Roman" w:eastAsia="Times New Roman" w:hAnsi="Times New Roman"/>
          <w:b/>
          <w:sz w:val="24"/>
          <w:szCs w:val="24"/>
          <w:lang w:eastAsia="lv-LV"/>
        </w:rPr>
      </w:pPr>
    </w:p>
    <w:p w14:paraId="620D0510" w14:textId="6E4B451C" w:rsidR="000A57D4" w:rsidRPr="00BA59A9" w:rsidRDefault="00CF6A6D" w:rsidP="00761EA8">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w:t>
      </w:r>
      <w:r w:rsidR="000A57D4" w:rsidRPr="00BA59A9">
        <w:rPr>
          <w:rFonts w:ascii="Times New Roman" w:eastAsia="Times New Roman" w:hAnsi="Times New Roman"/>
          <w:b/>
          <w:sz w:val="24"/>
          <w:szCs w:val="24"/>
          <w:lang w:eastAsia="lv-LV"/>
        </w:rPr>
        <w:t xml:space="preserve"> NORISE</w:t>
      </w:r>
      <w:r w:rsidR="004414CA" w:rsidRPr="00BA59A9">
        <w:rPr>
          <w:rFonts w:ascii="Times New Roman" w:eastAsia="Times New Roman" w:hAnsi="Times New Roman"/>
          <w:b/>
          <w:sz w:val="24"/>
          <w:szCs w:val="24"/>
          <w:lang w:eastAsia="lv-LV"/>
        </w:rPr>
        <w:t xml:space="preserve"> </w:t>
      </w:r>
    </w:p>
    <w:p w14:paraId="0B3ACA7A" w14:textId="77777777" w:rsidR="00904BAD" w:rsidRPr="00BA59A9" w:rsidRDefault="00904BAD" w:rsidP="00761EA8">
      <w:pPr>
        <w:spacing w:after="0" w:line="240" w:lineRule="auto"/>
        <w:rPr>
          <w:rFonts w:ascii="Times New Roman" w:eastAsia="Times New Roman" w:hAnsi="Times New Roman"/>
          <w:b/>
          <w:sz w:val="24"/>
          <w:szCs w:val="24"/>
          <w:lang w:eastAsia="lv-LV"/>
        </w:rPr>
      </w:pPr>
    </w:p>
    <w:p w14:paraId="1F0560C0" w14:textId="7A2D50B7" w:rsidR="00CF6A6D" w:rsidRPr="00952999" w:rsidRDefault="0022405D" w:rsidP="00761EA8">
      <w:pPr>
        <w:numPr>
          <w:ilvl w:val="0"/>
          <w:numId w:val="1"/>
        </w:numPr>
        <w:spacing w:after="0" w:line="240" w:lineRule="auto"/>
        <w:ind w:left="426" w:hanging="426"/>
        <w:jc w:val="both"/>
        <w:rPr>
          <w:rFonts w:ascii="Times New Roman" w:eastAsiaTheme="minorHAnsi" w:hAnsi="Times New Roman"/>
          <w:sz w:val="24"/>
          <w:szCs w:val="24"/>
        </w:rPr>
      </w:pPr>
      <w:r w:rsidRPr="005143A3">
        <w:rPr>
          <w:rFonts w:ascii="Times New Roman" w:hAnsi="Times New Roman"/>
          <w:sz w:val="24"/>
          <w:szCs w:val="24"/>
        </w:rPr>
        <w:t xml:space="preserve">Izsole sākas elektronisko </w:t>
      </w:r>
      <w:r w:rsidRPr="00952999">
        <w:rPr>
          <w:rFonts w:ascii="Times New Roman" w:hAnsi="Times New Roman"/>
          <w:sz w:val="24"/>
          <w:szCs w:val="24"/>
        </w:rPr>
        <w:t xml:space="preserve">izsoļu vietnē </w:t>
      </w:r>
      <w:hyperlink r:id="rId7" w:history="1">
        <w:r w:rsidRPr="00C77AB8">
          <w:rPr>
            <w:rFonts w:ascii="Times New Roman" w:hAnsi="Times New Roman"/>
            <w:i/>
            <w:iCs/>
            <w:sz w:val="24"/>
            <w:szCs w:val="24"/>
          </w:rPr>
          <w:t>https://izsoles.ta.gov.lv</w:t>
        </w:r>
      </w:hyperlink>
      <w:r w:rsidRPr="00952999">
        <w:rPr>
          <w:rFonts w:ascii="Times New Roman" w:hAnsi="Times New Roman"/>
          <w:sz w:val="24"/>
          <w:szCs w:val="24"/>
        </w:rPr>
        <w:t xml:space="preserve"> </w:t>
      </w:r>
      <w:r w:rsidR="00B53FF8" w:rsidRPr="00B53FF8">
        <w:rPr>
          <w:rFonts w:ascii="Times New Roman" w:hAnsi="Times New Roman"/>
          <w:b/>
          <w:bCs/>
          <w:sz w:val="24"/>
          <w:szCs w:val="24"/>
        </w:rPr>
        <w:t>202</w:t>
      </w:r>
      <w:r w:rsidR="00443F9E">
        <w:rPr>
          <w:rFonts w:ascii="Times New Roman" w:hAnsi="Times New Roman"/>
          <w:b/>
          <w:bCs/>
          <w:sz w:val="24"/>
          <w:szCs w:val="24"/>
        </w:rPr>
        <w:t>5</w:t>
      </w:r>
      <w:r w:rsidR="00B53FF8" w:rsidRPr="00B53FF8">
        <w:rPr>
          <w:rFonts w:ascii="Times New Roman" w:hAnsi="Times New Roman"/>
          <w:b/>
          <w:bCs/>
          <w:sz w:val="24"/>
          <w:szCs w:val="24"/>
        </w:rPr>
        <w:t xml:space="preserve">. gada </w:t>
      </w:r>
      <w:r w:rsidR="00DC26D6">
        <w:rPr>
          <w:rFonts w:ascii="Times New Roman" w:hAnsi="Times New Roman"/>
          <w:b/>
          <w:bCs/>
          <w:sz w:val="24"/>
          <w:szCs w:val="24"/>
        </w:rPr>
        <w:t>9. septembrī</w:t>
      </w:r>
      <w:r w:rsidR="00B53FF8" w:rsidRPr="00B53FF8">
        <w:rPr>
          <w:rFonts w:ascii="Times New Roman" w:hAnsi="Times New Roman"/>
          <w:b/>
          <w:bCs/>
          <w:sz w:val="24"/>
          <w:szCs w:val="24"/>
        </w:rPr>
        <w:t xml:space="preserve"> plkst. 13:00 un noslēdzas 2025. gada </w:t>
      </w:r>
      <w:r w:rsidR="00DC26D6">
        <w:rPr>
          <w:rFonts w:ascii="Times New Roman" w:hAnsi="Times New Roman"/>
          <w:b/>
          <w:bCs/>
          <w:sz w:val="24"/>
          <w:szCs w:val="24"/>
        </w:rPr>
        <w:t>9. oktobrī</w:t>
      </w:r>
      <w:r w:rsidR="00B53FF8" w:rsidRPr="00B53FF8">
        <w:rPr>
          <w:rFonts w:ascii="Times New Roman" w:hAnsi="Times New Roman"/>
          <w:b/>
          <w:bCs/>
          <w:sz w:val="24"/>
          <w:szCs w:val="24"/>
        </w:rPr>
        <w:t xml:space="preserve"> plkst. 13:00.</w:t>
      </w:r>
    </w:p>
    <w:p w14:paraId="2C5D71E1" w14:textId="77777777" w:rsidR="00CF6A6D" w:rsidRPr="00952999" w:rsidRDefault="00CF6A6D" w:rsidP="00761EA8">
      <w:pPr>
        <w:numPr>
          <w:ilvl w:val="0"/>
          <w:numId w:val="1"/>
        </w:numPr>
        <w:spacing w:after="0" w:line="240" w:lineRule="auto"/>
        <w:ind w:left="426" w:hanging="426"/>
        <w:jc w:val="both"/>
        <w:rPr>
          <w:rFonts w:ascii="Times New Roman" w:hAnsi="Times New Roman"/>
          <w:sz w:val="24"/>
          <w:szCs w:val="24"/>
        </w:rPr>
      </w:pPr>
      <w:r w:rsidRPr="00952999">
        <w:rPr>
          <w:rFonts w:ascii="Times New Roman" w:hAnsi="Times New Roman"/>
          <w:sz w:val="24"/>
          <w:szCs w:val="24"/>
        </w:rPr>
        <w:t>Izsolei autorizētie dalībnieki drīkst izdarīt solījumus visā izsoles norises laikā.</w:t>
      </w:r>
    </w:p>
    <w:p w14:paraId="17E68D32" w14:textId="77777777" w:rsidR="00CF6A6D" w:rsidRPr="00952999" w:rsidRDefault="00CF6A6D" w:rsidP="00761EA8">
      <w:pPr>
        <w:numPr>
          <w:ilvl w:val="0"/>
          <w:numId w:val="1"/>
        </w:numPr>
        <w:spacing w:after="0" w:line="240" w:lineRule="auto"/>
        <w:ind w:left="426" w:hanging="426"/>
        <w:jc w:val="both"/>
        <w:rPr>
          <w:rFonts w:ascii="Times New Roman" w:hAnsi="Times New Roman"/>
          <w:sz w:val="24"/>
          <w:szCs w:val="24"/>
        </w:rPr>
      </w:pPr>
      <w:r w:rsidRPr="00952999">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02C38372" w14:textId="77777777" w:rsidR="00CF6A6D" w:rsidRPr="004A313D" w:rsidRDefault="00CF6A6D" w:rsidP="00761EA8">
      <w:pPr>
        <w:numPr>
          <w:ilvl w:val="0"/>
          <w:numId w:val="1"/>
        </w:numPr>
        <w:spacing w:after="0" w:line="240" w:lineRule="auto"/>
        <w:ind w:left="426" w:hanging="426"/>
        <w:jc w:val="both"/>
        <w:rPr>
          <w:rFonts w:ascii="Times New Roman" w:hAnsi="Times New Roman"/>
          <w:sz w:val="24"/>
          <w:szCs w:val="24"/>
        </w:rPr>
      </w:pPr>
      <w:r w:rsidRPr="00952999">
        <w:rPr>
          <w:rFonts w:ascii="Times New Roman" w:hAnsi="Times New Roman"/>
          <w:sz w:val="24"/>
          <w:szCs w:val="24"/>
        </w:rPr>
        <w:t>Ja pēdējās stundas laikā pirms izsoles noslēgšanas tiek konstatēti būtiski tehniski traucējumi, kas var ietekmēt izsoles rezultātu, un tie</w:t>
      </w:r>
      <w:r w:rsidRPr="004A313D">
        <w:rPr>
          <w:rFonts w:ascii="Times New Roman" w:hAnsi="Times New Roman"/>
          <w:sz w:val="24"/>
          <w:szCs w:val="24"/>
        </w:rPr>
        <w:t xml:space="preserve"> nav saistīti ar sistēmas drošības pārkāpumiem, izsoles laiks automātiski tiek pagarināts līdz nākamās darbadienas pulksten 13.00.</w:t>
      </w:r>
    </w:p>
    <w:p w14:paraId="21965C72" w14:textId="77777777" w:rsidR="00CF6A6D" w:rsidRPr="004A313D" w:rsidRDefault="00CF6A6D" w:rsidP="00761EA8">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Pēc izsoles noslēgšanās solījumus nereģistrē un elektronisko izsoļu vietnē tiek norādīts izsoles noslēguma datums, laiks un pēdējais izdarītais solījums.</w:t>
      </w:r>
    </w:p>
    <w:p w14:paraId="20654574" w14:textId="77777777" w:rsidR="00CF6A6D" w:rsidRPr="004A313D" w:rsidRDefault="00CF6A6D" w:rsidP="00761EA8">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50F9534" w14:textId="77777777" w:rsidR="00EE0E3A" w:rsidRDefault="00CF6A6D" w:rsidP="00761EA8">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Pēc izsoles slēgšanās sistēma automātiski sagatavo izsoles aktu, kuru izsoles komisija apstiprina 7 (septiņu) dienu laikā pēc izsoles.</w:t>
      </w:r>
    </w:p>
    <w:p w14:paraId="1DAF4A06" w14:textId="695DF4A4" w:rsidR="00CF6A6D" w:rsidRPr="00EE0E3A" w:rsidRDefault="00CF6A6D" w:rsidP="00761EA8">
      <w:pPr>
        <w:numPr>
          <w:ilvl w:val="0"/>
          <w:numId w:val="1"/>
        </w:numPr>
        <w:spacing w:after="0" w:line="240" w:lineRule="auto"/>
        <w:ind w:left="426" w:hanging="426"/>
        <w:jc w:val="both"/>
        <w:rPr>
          <w:rFonts w:ascii="Times New Roman" w:hAnsi="Times New Roman"/>
          <w:sz w:val="24"/>
          <w:szCs w:val="24"/>
        </w:rPr>
      </w:pPr>
      <w:r w:rsidRPr="00EE0E3A">
        <w:rPr>
          <w:rFonts w:ascii="Times New Roman" w:hAnsi="Times New Roman"/>
          <w:sz w:val="24"/>
          <w:szCs w:val="24"/>
        </w:rPr>
        <w:t>Izsoles dalībniekiem, kuri piedalījušies izsolē, bet nav nosolījuši objektu, 7 (septiņu) darba dienu laikā</w:t>
      </w:r>
      <w:r w:rsidR="00B706B7">
        <w:rPr>
          <w:rFonts w:ascii="Times New Roman" w:hAnsi="Times New Roman"/>
          <w:sz w:val="24"/>
          <w:szCs w:val="24"/>
        </w:rPr>
        <w:t>,</w:t>
      </w:r>
      <w:r w:rsidRPr="00EE0E3A">
        <w:rPr>
          <w:rFonts w:ascii="Times New Roman" w:hAnsi="Times New Roman"/>
          <w:sz w:val="24"/>
          <w:szCs w:val="24"/>
        </w:rPr>
        <w:t xml:space="preserve"> </w:t>
      </w:r>
      <w:r w:rsidRPr="00571269">
        <w:rPr>
          <w:rFonts w:ascii="Times New Roman" w:hAnsi="Times New Roman"/>
          <w:sz w:val="24"/>
          <w:szCs w:val="24"/>
          <w:u w:val="single"/>
        </w:rPr>
        <w:t>pēc attiecīgā iesnieguma saņemšanas</w:t>
      </w:r>
      <w:r w:rsidR="00571269" w:rsidRPr="00571269">
        <w:rPr>
          <w:rFonts w:ascii="Times New Roman" w:hAnsi="Times New Roman"/>
          <w:sz w:val="24"/>
          <w:szCs w:val="24"/>
        </w:rPr>
        <w:t xml:space="preserve">, </w:t>
      </w:r>
      <w:r w:rsidRPr="00571269">
        <w:rPr>
          <w:rFonts w:ascii="Times New Roman" w:hAnsi="Times New Roman"/>
          <w:sz w:val="24"/>
          <w:szCs w:val="24"/>
        </w:rPr>
        <w:t>tiek</w:t>
      </w:r>
      <w:r w:rsidRPr="00EE0E3A">
        <w:rPr>
          <w:rFonts w:ascii="Times New Roman" w:hAnsi="Times New Roman"/>
          <w:sz w:val="24"/>
          <w:szCs w:val="24"/>
        </w:rPr>
        <w:t xml:space="preserve"> atmaksāts izsoles </w:t>
      </w:r>
      <w:r w:rsidR="00EE0E3A" w:rsidRPr="00EE0E3A">
        <w:rPr>
          <w:rFonts w:ascii="Times New Roman" w:hAnsi="Times New Roman"/>
          <w:sz w:val="24"/>
          <w:szCs w:val="24"/>
        </w:rPr>
        <w:t>drošības maksa</w:t>
      </w:r>
      <w:r w:rsidR="00571269">
        <w:rPr>
          <w:rFonts w:ascii="Times New Roman" w:hAnsi="Times New Roman"/>
          <w:sz w:val="24"/>
          <w:szCs w:val="24"/>
        </w:rPr>
        <w:t xml:space="preserve"> </w:t>
      </w:r>
      <w:r w:rsidR="00571269" w:rsidRPr="00571269">
        <w:rPr>
          <w:rFonts w:ascii="Times New Roman" w:hAnsi="Times New Roman"/>
          <w:sz w:val="24"/>
          <w:szCs w:val="24"/>
        </w:rPr>
        <w:t>(10% no apbūves tiesības nosacītās maksas).</w:t>
      </w:r>
      <w:r w:rsidR="00EE0E3A" w:rsidRPr="00EE0E3A">
        <w:rPr>
          <w:rFonts w:ascii="Times New Roman" w:hAnsi="Times New Roman"/>
          <w:sz w:val="24"/>
          <w:szCs w:val="24"/>
        </w:rPr>
        <w:t xml:space="preserve"> R</w:t>
      </w:r>
      <w:r w:rsidR="00EE0E3A" w:rsidRPr="00EE0E3A">
        <w:rPr>
          <w:rFonts w:ascii="Times New Roman" w:eastAsia="Times New Roman" w:hAnsi="Times New Roman"/>
          <w:sz w:val="24"/>
          <w:szCs w:val="24"/>
        </w:rPr>
        <w:t>eģistrācijas maksa</w:t>
      </w:r>
      <w:r w:rsidR="00EE0E3A">
        <w:rPr>
          <w:rFonts w:ascii="Times New Roman" w:eastAsia="Times New Roman" w:hAnsi="Times New Roman"/>
          <w:sz w:val="24"/>
          <w:szCs w:val="24"/>
        </w:rPr>
        <w:t xml:space="preserve"> netiek atgriezta.</w:t>
      </w:r>
      <w:r w:rsidR="00571269">
        <w:rPr>
          <w:rFonts w:ascii="Times New Roman" w:eastAsia="Times New Roman" w:hAnsi="Times New Roman"/>
          <w:sz w:val="24"/>
          <w:szCs w:val="24"/>
        </w:rPr>
        <w:t xml:space="preserve"> </w:t>
      </w:r>
      <w:bookmarkStart w:id="3" w:name="_Hlk174519623"/>
      <w:r w:rsidR="00571269">
        <w:rPr>
          <w:rFonts w:ascii="Times New Roman" w:eastAsia="Times New Roman" w:hAnsi="Times New Roman"/>
          <w:sz w:val="24"/>
          <w:szCs w:val="24"/>
        </w:rPr>
        <w:t xml:space="preserve">Iesniegums iesniedzams, sākot no dienas, kas izsoles </w:t>
      </w:r>
      <w:bookmarkEnd w:id="3"/>
      <w:r w:rsidR="00571269">
        <w:rPr>
          <w:rFonts w:ascii="Times New Roman" w:eastAsia="Times New Roman" w:hAnsi="Times New Roman"/>
          <w:sz w:val="24"/>
          <w:szCs w:val="24"/>
        </w:rPr>
        <w:t xml:space="preserve">komisija apstiprina sistēmas </w:t>
      </w:r>
      <w:r w:rsidR="00571269" w:rsidRPr="0043350D">
        <w:rPr>
          <w:rFonts w:ascii="Times New Roman" w:eastAsia="Times New Roman" w:hAnsi="Times New Roman"/>
          <w:sz w:val="24"/>
          <w:szCs w:val="24"/>
        </w:rPr>
        <w:t>automātiski sagatavo</w:t>
      </w:r>
      <w:r w:rsidR="00571269">
        <w:rPr>
          <w:rFonts w:ascii="Times New Roman" w:eastAsia="Times New Roman" w:hAnsi="Times New Roman"/>
          <w:sz w:val="24"/>
          <w:szCs w:val="24"/>
        </w:rPr>
        <w:t>to</w:t>
      </w:r>
      <w:r w:rsidR="00571269" w:rsidRPr="0043350D">
        <w:rPr>
          <w:rFonts w:ascii="Times New Roman" w:eastAsia="Times New Roman" w:hAnsi="Times New Roman"/>
          <w:sz w:val="24"/>
          <w:szCs w:val="24"/>
        </w:rPr>
        <w:t xml:space="preserve"> izsoles aktu</w:t>
      </w:r>
      <w:r w:rsidR="00571269">
        <w:rPr>
          <w:rFonts w:ascii="Times New Roman" w:eastAsia="Times New Roman" w:hAnsi="Times New Roman"/>
          <w:sz w:val="24"/>
          <w:szCs w:val="24"/>
        </w:rPr>
        <w:t>.</w:t>
      </w:r>
    </w:p>
    <w:p w14:paraId="68B79D4C" w14:textId="7284AA41" w:rsidR="00CF6A6D" w:rsidRPr="004A313D" w:rsidRDefault="00CF6A6D" w:rsidP="00761EA8">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 xml:space="preserve">Ja fiziskai un juridiskai personai, kura nosolījusi visaugstāko cenu, konstatēts nodokļu parāds, objekts tiek piedāvāta izsoles dalībniekam, kurš nosolījis nākamo augstāko cenu. </w:t>
      </w:r>
    </w:p>
    <w:p w14:paraId="72AD6132" w14:textId="39B2DAEE" w:rsidR="005E6500" w:rsidRPr="00E40123" w:rsidRDefault="00CF6A6D" w:rsidP="00E41674">
      <w:pPr>
        <w:numPr>
          <w:ilvl w:val="0"/>
          <w:numId w:val="1"/>
        </w:numPr>
        <w:spacing w:after="0" w:line="240" w:lineRule="auto"/>
        <w:ind w:left="426" w:hanging="426"/>
        <w:jc w:val="both"/>
        <w:rPr>
          <w:rFonts w:ascii="Times New Roman" w:hAnsi="Times New Roman"/>
          <w:sz w:val="24"/>
          <w:szCs w:val="24"/>
        </w:rPr>
      </w:pPr>
      <w:r w:rsidRPr="00EC4A8D">
        <w:rPr>
          <w:rFonts w:ascii="Times New Roman" w:hAnsi="Times New Roman"/>
          <w:sz w:val="24"/>
          <w:szCs w:val="24"/>
        </w:rPr>
        <w:lastRenderedPageBreak/>
        <w:t xml:space="preserve">Izsole tiek atzīta par nenotikušu un </w:t>
      </w:r>
      <w:r w:rsidR="00EE0E3A" w:rsidRPr="00EE0E3A">
        <w:rPr>
          <w:rFonts w:ascii="Times New Roman" w:hAnsi="Times New Roman"/>
          <w:sz w:val="24"/>
          <w:szCs w:val="24"/>
        </w:rPr>
        <w:t xml:space="preserve">drošības maksa </w:t>
      </w:r>
      <w:r w:rsidRPr="00EC4A8D">
        <w:rPr>
          <w:rFonts w:ascii="Times New Roman" w:hAnsi="Times New Roman"/>
          <w:sz w:val="24"/>
          <w:szCs w:val="24"/>
        </w:rPr>
        <w:t xml:space="preserve">netiek atmaksāts nevienam no izsoles dalībniekiem, ja neviens no viņiem nav pārsolījis izsoles sākumcenu. </w:t>
      </w:r>
    </w:p>
    <w:p w14:paraId="1E3DB0E7" w14:textId="77777777" w:rsidR="00E33E7C" w:rsidRDefault="00E33E7C" w:rsidP="00E41674">
      <w:pPr>
        <w:spacing w:after="0" w:line="240" w:lineRule="auto"/>
        <w:jc w:val="both"/>
        <w:rPr>
          <w:rFonts w:ascii="Times New Roman" w:eastAsia="Times New Roman" w:hAnsi="Times New Roman"/>
          <w:sz w:val="24"/>
          <w:szCs w:val="24"/>
          <w:lang w:eastAsia="lv-LV"/>
        </w:rPr>
      </w:pPr>
    </w:p>
    <w:p w14:paraId="7673647A" w14:textId="77777777" w:rsidR="00FA4E16" w:rsidRPr="00BA59A9" w:rsidRDefault="00FA4E16" w:rsidP="00E41674">
      <w:pPr>
        <w:spacing w:after="0" w:line="240" w:lineRule="auto"/>
        <w:jc w:val="both"/>
        <w:rPr>
          <w:rFonts w:ascii="Times New Roman" w:eastAsia="Times New Roman" w:hAnsi="Times New Roman"/>
          <w:sz w:val="24"/>
          <w:szCs w:val="24"/>
          <w:lang w:eastAsia="lv-LV"/>
        </w:rPr>
      </w:pPr>
    </w:p>
    <w:p w14:paraId="21472E26" w14:textId="75C77CFE" w:rsidR="00BA59A9" w:rsidRDefault="00EC4A8D" w:rsidP="00761EA8">
      <w:pPr>
        <w:spacing w:after="0" w:line="240" w:lineRule="auto"/>
        <w:jc w:val="both"/>
        <w:rPr>
          <w:rFonts w:ascii="Times New Roman" w:eastAsia="Times New Roman" w:hAnsi="Times New Roman"/>
          <w:b/>
          <w:sz w:val="24"/>
          <w:szCs w:val="24"/>
          <w:lang w:eastAsia="lv-LV"/>
        </w:rPr>
      </w:pPr>
      <w:r w:rsidRPr="00EC4A8D">
        <w:rPr>
          <w:rFonts w:ascii="Times New Roman" w:eastAsia="Times New Roman" w:hAnsi="Times New Roman"/>
          <w:b/>
          <w:sz w:val="24"/>
          <w:szCs w:val="24"/>
          <w:lang w:eastAsia="lv-LV"/>
        </w:rPr>
        <w:t>IZSOLES REZULTĀTU APSTIPRINĀŠANA UN LĪGUMA SLĒGŠANAS KĀRTĪBA</w:t>
      </w:r>
    </w:p>
    <w:p w14:paraId="01131DD4" w14:textId="77777777" w:rsidR="00EC4A8D" w:rsidRDefault="00EC4A8D" w:rsidP="00761EA8">
      <w:pPr>
        <w:spacing w:after="0" w:line="240" w:lineRule="auto"/>
        <w:jc w:val="both"/>
        <w:rPr>
          <w:rFonts w:ascii="Times New Roman" w:eastAsia="Times New Roman" w:hAnsi="Times New Roman"/>
          <w:b/>
          <w:sz w:val="24"/>
          <w:szCs w:val="24"/>
          <w:lang w:eastAsia="lv-LV"/>
        </w:rPr>
      </w:pPr>
    </w:p>
    <w:p w14:paraId="7CE3A0B2" w14:textId="04F93974" w:rsidR="00EC4A8D" w:rsidRDefault="00EC4A8D" w:rsidP="00761EA8">
      <w:pPr>
        <w:numPr>
          <w:ilvl w:val="0"/>
          <w:numId w:val="1"/>
        </w:numPr>
        <w:spacing w:after="0" w:line="240" w:lineRule="auto"/>
        <w:ind w:left="426" w:hanging="426"/>
        <w:jc w:val="both"/>
        <w:rPr>
          <w:rFonts w:ascii="Times New Roman" w:hAnsi="Times New Roman"/>
          <w:sz w:val="24"/>
          <w:szCs w:val="24"/>
        </w:rPr>
      </w:pPr>
      <w:r w:rsidRPr="00EC4A8D">
        <w:rPr>
          <w:rFonts w:ascii="Times New Roman" w:hAnsi="Times New Roman"/>
          <w:sz w:val="24"/>
          <w:szCs w:val="24"/>
        </w:rPr>
        <w:t xml:space="preserve">Izsoles organizētājs </w:t>
      </w:r>
      <w:r>
        <w:rPr>
          <w:rFonts w:ascii="Times New Roman" w:hAnsi="Times New Roman"/>
          <w:sz w:val="24"/>
          <w:szCs w:val="24"/>
        </w:rPr>
        <w:t>14</w:t>
      </w:r>
      <w:r w:rsidRPr="00EC4A8D">
        <w:rPr>
          <w:rFonts w:ascii="Times New Roman" w:hAnsi="Times New Roman"/>
          <w:sz w:val="24"/>
          <w:szCs w:val="24"/>
        </w:rPr>
        <w:t xml:space="preserve"> (</w:t>
      </w:r>
      <w:r>
        <w:rPr>
          <w:rFonts w:ascii="Times New Roman" w:hAnsi="Times New Roman"/>
          <w:sz w:val="24"/>
          <w:szCs w:val="24"/>
        </w:rPr>
        <w:t>četrpadsmit</w:t>
      </w:r>
      <w:r w:rsidRPr="00EC4A8D">
        <w:rPr>
          <w:rFonts w:ascii="Times New Roman" w:hAnsi="Times New Roman"/>
          <w:sz w:val="24"/>
          <w:szCs w:val="24"/>
        </w:rPr>
        <w:t xml:space="preserve">) darba dienu laikā no izsoles noslēguma dienas uzaicina izsoles dalībnieku, kurš nosolījis augstāko cenu noslēgt līgumu </w:t>
      </w:r>
      <w:r w:rsidR="00952999">
        <w:rPr>
          <w:rFonts w:ascii="Times New Roman" w:hAnsi="Times New Roman"/>
          <w:sz w:val="24"/>
          <w:szCs w:val="24"/>
        </w:rPr>
        <w:t>Kuldīgas novada pašvaldībā.</w:t>
      </w:r>
    </w:p>
    <w:p w14:paraId="1CD6E74D" w14:textId="5F3AE9A2" w:rsidR="00952999" w:rsidRDefault="00EC4A8D" w:rsidP="00761EA8">
      <w:pPr>
        <w:numPr>
          <w:ilvl w:val="0"/>
          <w:numId w:val="1"/>
        </w:numPr>
        <w:spacing w:after="0" w:line="240" w:lineRule="auto"/>
        <w:ind w:left="426" w:hanging="426"/>
        <w:jc w:val="both"/>
        <w:rPr>
          <w:rFonts w:ascii="Times New Roman" w:eastAsia="Times New Roman" w:hAnsi="Times New Roman"/>
          <w:sz w:val="24"/>
          <w:szCs w:val="24"/>
          <w:lang w:eastAsia="lv-LV"/>
        </w:rPr>
      </w:pPr>
      <w:r w:rsidRPr="00BA59A9">
        <w:rPr>
          <w:rFonts w:ascii="Times New Roman" w:eastAsia="Times New Roman" w:hAnsi="Times New Roman"/>
          <w:sz w:val="24"/>
          <w:szCs w:val="24"/>
          <w:lang w:eastAsia="lv-LV"/>
        </w:rPr>
        <w:t xml:space="preserve">Ja iepriekš minētajā termiņā </w:t>
      </w:r>
      <w:r w:rsidR="00EE0E3A">
        <w:rPr>
          <w:rFonts w:ascii="Times New Roman" w:eastAsia="Times New Roman" w:hAnsi="Times New Roman"/>
          <w:sz w:val="24"/>
          <w:szCs w:val="24"/>
          <w:lang w:eastAsia="lv-LV"/>
        </w:rPr>
        <w:t xml:space="preserve">apbūves tiesības </w:t>
      </w:r>
      <w:r w:rsidRPr="00BA59A9">
        <w:rPr>
          <w:rFonts w:ascii="Times New Roman" w:eastAsia="Times New Roman" w:hAnsi="Times New Roman"/>
          <w:sz w:val="24"/>
          <w:szCs w:val="24"/>
          <w:lang w:eastAsia="lv-LV"/>
        </w:rPr>
        <w:t>pretendents līgumu neparaksta, ir uzskatāms, ka pretendents no līguma slēgšanas atteicies.</w:t>
      </w:r>
      <w:r w:rsidR="00952999" w:rsidRPr="00EC4A8D">
        <w:rPr>
          <w:rFonts w:ascii="Times New Roman" w:hAnsi="Times New Roman"/>
          <w:sz w:val="24"/>
          <w:szCs w:val="24"/>
        </w:rPr>
        <w:t xml:space="preserve"> </w:t>
      </w:r>
      <w:r w:rsidR="00EE0E3A">
        <w:rPr>
          <w:rFonts w:ascii="Times New Roman" w:hAnsi="Times New Roman"/>
          <w:sz w:val="24"/>
          <w:szCs w:val="24"/>
        </w:rPr>
        <w:t xml:space="preserve">Drošības maksa </w:t>
      </w:r>
      <w:r w:rsidR="00952999" w:rsidRPr="00EC4A8D">
        <w:rPr>
          <w:rFonts w:ascii="Times New Roman" w:hAnsi="Times New Roman"/>
          <w:sz w:val="24"/>
          <w:szCs w:val="24"/>
        </w:rPr>
        <w:t>attiecīgajam dalībniekam netiek atmaksāt</w:t>
      </w:r>
      <w:r w:rsidR="00EE0E3A">
        <w:rPr>
          <w:rFonts w:ascii="Times New Roman" w:hAnsi="Times New Roman"/>
          <w:sz w:val="24"/>
          <w:szCs w:val="24"/>
        </w:rPr>
        <w:t>a.</w:t>
      </w:r>
    </w:p>
    <w:p w14:paraId="49D76FC9" w14:textId="361D5F3F" w:rsidR="00EC4A8D" w:rsidRPr="00EC4A8D" w:rsidRDefault="00EC4A8D" w:rsidP="00761EA8">
      <w:pPr>
        <w:numPr>
          <w:ilvl w:val="0"/>
          <w:numId w:val="1"/>
        </w:numPr>
        <w:spacing w:after="0" w:line="240" w:lineRule="auto"/>
        <w:ind w:left="426" w:hanging="426"/>
        <w:jc w:val="both"/>
        <w:rPr>
          <w:rFonts w:ascii="Times New Roman" w:hAnsi="Times New Roman"/>
          <w:sz w:val="24"/>
          <w:szCs w:val="24"/>
        </w:rPr>
      </w:pPr>
      <w:r w:rsidRPr="00EC4A8D">
        <w:rPr>
          <w:rFonts w:ascii="Times New Roman" w:hAnsi="Times New Roman"/>
          <w:sz w:val="24"/>
          <w:szCs w:val="24"/>
        </w:rPr>
        <w:t xml:space="preserve">Ja </w:t>
      </w:r>
      <w:r w:rsidR="00952999">
        <w:rPr>
          <w:rFonts w:ascii="Times New Roman" w:hAnsi="Times New Roman"/>
          <w:sz w:val="24"/>
          <w:szCs w:val="24"/>
        </w:rPr>
        <w:t>līgums netiek noslēgts ar izsoles uzvarētāju,</w:t>
      </w:r>
      <w:r w:rsidRPr="00EC4A8D">
        <w:rPr>
          <w:rFonts w:ascii="Times New Roman" w:hAnsi="Times New Roman"/>
          <w:sz w:val="24"/>
          <w:szCs w:val="24"/>
        </w:rPr>
        <w:t xml:space="preserve"> </w:t>
      </w:r>
      <w:r w:rsidR="00952999">
        <w:rPr>
          <w:rFonts w:ascii="Times New Roman" w:hAnsi="Times New Roman"/>
          <w:sz w:val="24"/>
          <w:szCs w:val="24"/>
        </w:rPr>
        <w:t xml:space="preserve">līgumu piedāvā slēgts ar dalībnieku, </w:t>
      </w:r>
      <w:r w:rsidRPr="00EC4A8D">
        <w:rPr>
          <w:rFonts w:ascii="Times New Roman" w:hAnsi="Times New Roman"/>
          <w:sz w:val="24"/>
          <w:szCs w:val="24"/>
        </w:rPr>
        <w:t xml:space="preserve">kurš nosolījis nākamo augstāko cenu un šim izsoles dalībniekam ir tiesības divu nedēļu laikā no paziņojuma saņemšanas dienas </w:t>
      </w:r>
      <w:r w:rsidR="00952999">
        <w:rPr>
          <w:rFonts w:ascii="Times New Roman" w:hAnsi="Times New Roman"/>
          <w:sz w:val="24"/>
          <w:szCs w:val="24"/>
        </w:rPr>
        <w:t xml:space="preserve">rakstiski </w:t>
      </w:r>
      <w:r w:rsidRPr="00EC4A8D">
        <w:rPr>
          <w:rFonts w:ascii="Times New Roman" w:hAnsi="Times New Roman"/>
          <w:sz w:val="24"/>
          <w:szCs w:val="24"/>
        </w:rPr>
        <w:t>paziņot izsoles rīkotājam par objekta nomu par paša solīto augstāko cenu.</w:t>
      </w:r>
    </w:p>
    <w:p w14:paraId="68E85333" w14:textId="63CFFE23" w:rsidR="00EC4A8D" w:rsidRPr="00EC4A8D" w:rsidRDefault="00EC4A8D" w:rsidP="00761EA8">
      <w:pPr>
        <w:numPr>
          <w:ilvl w:val="0"/>
          <w:numId w:val="1"/>
        </w:numPr>
        <w:spacing w:after="0" w:line="240" w:lineRule="auto"/>
        <w:ind w:left="426" w:hanging="426"/>
        <w:jc w:val="both"/>
        <w:rPr>
          <w:rFonts w:ascii="Times New Roman" w:hAnsi="Times New Roman"/>
          <w:sz w:val="24"/>
          <w:szCs w:val="24"/>
        </w:rPr>
      </w:pPr>
      <w:r w:rsidRPr="005E6500">
        <w:rPr>
          <w:rFonts w:ascii="Times New Roman" w:hAnsi="Times New Roman"/>
          <w:sz w:val="24"/>
          <w:szCs w:val="24"/>
        </w:rPr>
        <w:t xml:space="preserve">Ja </w:t>
      </w:r>
      <w:r w:rsidR="00443F9E">
        <w:rPr>
          <w:rFonts w:ascii="Times New Roman" w:hAnsi="Times New Roman"/>
          <w:sz w:val="24"/>
          <w:szCs w:val="24"/>
        </w:rPr>
        <w:t>6</w:t>
      </w:r>
      <w:r w:rsidR="00FA4E16">
        <w:rPr>
          <w:rFonts w:ascii="Times New Roman" w:hAnsi="Times New Roman"/>
          <w:sz w:val="24"/>
          <w:szCs w:val="24"/>
        </w:rPr>
        <w:t>3</w:t>
      </w:r>
      <w:r w:rsidRPr="00976B7C">
        <w:rPr>
          <w:rFonts w:ascii="Times New Roman" w:hAnsi="Times New Roman"/>
          <w:sz w:val="24"/>
          <w:szCs w:val="24"/>
        </w:rPr>
        <w:t>. punktā noteiktais</w:t>
      </w:r>
      <w:r w:rsidRPr="00EC4A8D">
        <w:rPr>
          <w:rFonts w:ascii="Times New Roman" w:hAnsi="Times New Roman"/>
          <w:sz w:val="24"/>
          <w:szCs w:val="24"/>
        </w:rPr>
        <w:t xml:space="preserve"> izsoles dalībnieks</w:t>
      </w:r>
      <w:r w:rsidR="00EE0E3A">
        <w:rPr>
          <w:rFonts w:ascii="Times New Roman" w:hAnsi="Times New Roman"/>
          <w:sz w:val="24"/>
          <w:szCs w:val="24"/>
        </w:rPr>
        <w:t>,</w:t>
      </w:r>
      <w:r w:rsidRPr="00EC4A8D">
        <w:rPr>
          <w:rFonts w:ascii="Times New Roman" w:hAnsi="Times New Roman"/>
          <w:sz w:val="24"/>
          <w:szCs w:val="24"/>
        </w:rPr>
        <w:t xml:space="preserve"> </w:t>
      </w:r>
      <w:r w:rsidR="00EE0E3A" w:rsidRPr="00EC4A8D">
        <w:rPr>
          <w:rFonts w:ascii="Times New Roman" w:hAnsi="Times New Roman"/>
          <w:sz w:val="24"/>
          <w:szCs w:val="24"/>
        </w:rPr>
        <w:t>norādītajā termiņā</w:t>
      </w:r>
      <w:r w:rsidR="00EE0E3A">
        <w:rPr>
          <w:rFonts w:ascii="Times New Roman" w:hAnsi="Times New Roman"/>
          <w:sz w:val="24"/>
          <w:szCs w:val="24"/>
        </w:rPr>
        <w:t>,</w:t>
      </w:r>
      <w:r w:rsidR="00EE0E3A" w:rsidRPr="00EC4A8D">
        <w:rPr>
          <w:rFonts w:ascii="Times New Roman" w:hAnsi="Times New Roman"/>
          <w:sz w:val="24"/>
          <w:szCs w:val="24"/>
        </w:rPr>
        <w:t xml:space="preserve"> </w:t>
      </w:r>
      <w:r w:rsidRPr="00EC4A8D">
        <w:rPr>
          <w:rFonts w:ascii="Times New Roman" w:hAnsi="Times New Roman"/>
          <w:sz w:val="24"/>
          <w:szCs w:val="24"/>
        </w:rPr>
        <w:t xml:space="preserve">no objekta atsakās </w:t>
      </w:r>
      <w:r w:rsidR="00EE0E3A">
        <w:rPr>
          <w:rFonts w:ascii="Times New Roman" w:hAnsi="Times New Roman"/>
          <w:sz w:val="24"/>
          <w:szCs w:val="24"/>
        </w:rPr>
        <w:t>no objekta</w:t>
      </w:r>
      <w:r w:rsidRPr="00EC4A8D">
        <w:rPr>
          <w:rFonts w:ascii="Times New Roman" w:hAnsi="Times New Roman"/>
          <w:sz w:val="24"/>
          <w:szCs w:val="24"/>
        </w:rPr>
        <w:t xml:space="preserve">, izsole tiek uzskatīta par nenotikšu. Lēmumu  par atkārtotu izsoli pieņem </w:t>
      </w:r>
      <w:r>
        <w:rPr>
          <w:rFonts w:ascii="Times New Roman" w:hAnsi="Times New Roman"/>
          <w:sz w:val="24"/>
          <w:szCs w:val="24"/>
        </w:rPr>
        <w:t>Kuldīgas novada domē</w:t>
      </w:r>
      <w:r w:rsidRPr="00EC4A8D">
        <w:rPr>
          <w:rFonts w:ascii="Times New Roman" w:hAnsi="Times New Roman"/>
          <w:sz w:val="24"/>
          <w:szCs w:val="24"/>
        </w:rPr>
        <w:t>.</w:t>
      </w:r>
    </w:p>
    <w:p w14:paraId="33CCBBEC" w14:textId="7023004A" w:rsidR="00EC4A8D" w:rsidRPr="00EC4A8D" w:rsidRDefault="009853A9" w:rsidP="00761EA8">
      <w:pPr>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L</w:t>
      </w:r>
      <w:r w:rsidR="00EC4A8D" w:rsidRPr="00EC4A8D">
        <w:rPr>
          <w:rFonts w:ascii="Times New Roman" w:hAnsi="Times New Roman"/>
          <w:sz w:val="24"/>
          <w:szCs w:val="24"/>
        </w:rPr>
        <w:t>īguma projekts tiek apstiprināts kopā ar šiem noteikumiem.</w:t>
      </w:r>
    </w:p>
    <w:p w14:paraId="505211E4" w14:textId="383380EB" w:rsidR="00EC4A8D" w:rsidRPr="00EC4A8D" w:rsidRDefault="009853A9" w:rsidP="00761EA8">
      <w:pPr>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L</w:t>
      </w:r>
      <w:r w:rsidR="00EC4A8D" w:rsidRPr="00EC4A8D">
        <w:rPr>
          <w:rFonts w:ascii="Times New Roman" w:hAnsi="Times New Roman"/>
          <w:sz w:val="24"/>
          <w:szCs w:val="24"/>
        </w:rPr>
        <w:t xml:space="preserve">īgumu </w:t>
      </w:r>
      <w:r w:rsidR="00EC4A8D">
        <w:rPr>
          <w:rFonts w:ascii="Times New Roman" w:hAnsi="Times New Roman"/>
          <w:sz w:val="24"/>
          <w:szCs w:val="24"/>
        </w:rPr>
        <w:t>Kuldīgas novada pašvaldības</w:t>
      </w:r>
      <w:r w:rsidR="00EC4A8D" w:rsidRPr="00EC4A8D">
        <w:rPr>
          <w:rFonts w:ascii="Times New Roman" w:hAnsi="Times New Roman"/>
          <w:sz w:val="24"/>
          <w:szCs w:val="24"/>
        </w:rPr>
        <w:t xml:space="preserve"> vārdā paraksta </w:t>
      </w:r>
      <w:r w:rsidR="00C76805">
        <w:rPr>
          <w:rFonts w:ascii="Times New Roman" w:hAnsi="Times New Roman"/>
          <w:sz w:val="24"/>
          <w:szCs w:val="24"/>
        </w:rPr>
        <w:t>priekšsēdētāja.</w:t>
      </w:r>
      <w:r w:rsidR="00BC52E6">
        <w:rPr>
          <w:rFonts w:ascii="Times New Roman" w:hAnsi="Times New Roman"/>
          <w:sz w:val="24"/>
          <w:szCs w:val="24"/>
        </w:rPr>
        <w:t xml:space="preserve"> </w:t>
      </w:r>
      <w:bookmarkStart w:id="4" w:name="_Hlk175294267"/>
      <w:r w:rsidR="00BC52E6">
        <w:rPr>
          <w:rFonts w:ascii="Times New Roman" w:hAnsi="Times New Roman"/>
          <w:sz w:val="24"/>
          <w:szCs w:val="24"/>
        </w:rPr>
        <w:t>Pirms Līguma parakstīšanas, pusēm jāvienojas par tā parakstīšanas veidu – papīra formātā vai ar drošu elektronisku parakstu.</w:t>
      </w:r>
      <w:bookmarkEnd w:id="4"/>
    </w:p>
    <w:p w14:paraId="06A86FA8" w14:textId="5FE70980" w:rsidR="00A47C6F" w:rsidRDefault="00EC4A8D" w:rsidP="00761EA8">
      <w:pPr>
        <w:numPr>
          <w:ilvl w:val="0"/>
          <w:numId w:val="1"/>
        </w:numPr>
        <w:spacing w:after="0" w:line="240" w:lineRule="auto"/>
        <w:ind w:left="426" w:hanging="426"/>
        <w:jc w:val="both"/>
        <w:rPr>
          <w:rFonts w:ascii="Times New Roman" w:hAnsi="Times New Roman"/>
          <w:sz w:val="24"/>
          <w:szCs w:val="24"/>
        </w:rPr>
      </w:pPr>
      <w:r>
        <w:rPr>
          <w:rFonts w:ascii="Times New Roman" w:eastAsia="Times New Roman" w:hAnsi="Times New Roman"/>
          <w:sz w:val="24"/>
          <w:szCs w:val="24"/>
          <w:lang w:eastAsia="lv-LV"/>
        </w:rPr>
        <w:t>Izsoles organizētājs</w:t>
      </w:r>
      <w:r w:rsidRPr="00BA59A9">
        <w:rPr>
          <w:rFonts w:ascii="Times New Roman" w:eastAsia="Times New Roman" w:hAnsi="Times New Roman"/>
          <w:sz w:val="24"/>
          <w:szCs w:val="24"/>
          <w:lang w:eastAsia="lv-LV"/>
        </w:rPr>
        <w:t xml:space="preserve"> ne vēlāk kā 10 (desmit) darba dienu laikā pēc līguma parakstīšanas publicē informāciju Kuldīgas</w:t>
      </w:r>
      <w:r w:rsidRPr="00BA59A9">
        <w:rPr>
          <w:rFonts w:ascii="Times New Roman" w:hAnsi="Times New Roman"/>
          <w:sz w:val="24"/>
          <w:szCs w:val="24"/>
        </w:rPr>
        <w:t xml:space="preserve"> novada pašvaldības interneta vietnē.</w:t>
      </w:r>
    </w:p>
    <w:p w14:paraId="59B44F86" w14:textId="12594B3F" w:rsidR="00B067E0" w:rsidRPr="00C76805" w:rsidRDefault="00EC4A8D" w:rsidP="00761EA8">
      <w:pPr>
        <w:spacing w:after="0" w:line="240" w:lineRule="auto"/>
        <w:ind w:left="426"/>
        <w:jc w:val="both"/>
        <w:rPr>
          <w:rFonts w:ascii="Times New Roman" w:hAnsi="Times New Roman"/>
          <w:sz w:val="24"/>
          <w:szCs w:val="24"/>
        </w:rPr>
      </w:pPr>
      <w:r w:rsidRPr="00BA59A9">
        <w:rPr>
          <w:rFonts w:ascii="Times New Roman" w:hAnsi="Times New Roman"/>
          <w:sz w:val="24"/>
          <w:szCs w:val="24"/>
        </w:rPr>
        <w:t xml:space="preserve"> </w:t>
      </w:r>
    </w:p>
    <w:p w14:paraId="52BBC13D" w14:textId="4498A7A3" w:rsidR="00577DB5" w:rsidRPr="00EC4A8D" w:rsidRDefault="00EC4A8D" w:rsidP="00761EA8">
      <w:pPr>
        <w:spacing w:after="0" w:line="240" w:lineRule="auto"/>
        <w:jc w:val="both"/>
        <w:rPr>
          <w:rFonts w:ascii="Times New Roman" w:eastAsia="Times New Roman" w:hAnsi="Times New Roman"/>
          <w:b/>
          <w:bCs/>
          <w:sz w:val="24"/>
          <w:szCs w:val="24"/>
          <w:lang w:eastAsia="lv-LV"/>
        </w:rPr>
      </w:pPr>
      <w:r w:rsidRPr="00EC4A8D">
        <w:rPr>
          <w:rFonts w:ascii="Times New Roman" w:eastAsia="Times New Roman" w:hAnsi="Times New Roman"/>
          <w:b/>
          <w:bCs/>
          <w:sz w:val="24"/>
          <w:szCs w:val="24"/>
          <w:lang w:eastAsia="lv-LV"/>
        </w:rPr>
        <w:t>NENOTIKUŠĀS IZSOLES</w:t>
      </w:r>
    </w:p>
    <w:p w14:paraId="2F63EED5" w14:textId="27CE3A52" w:rsidR="00EC4A8D" w:rsidRDefault="00EC4A8D" w:rsidP="00761EA8">
      <w:pPr>
        <w:spacing w:after="0" w:line="240" w:lineRule="auto"/>
        <w:jc w:val="both"/>
        <w:rPr>
          <w:rFonts w:ascii="Times New Roman" w:eastAsia="Times New Roman" w:hAnsi="Times New Roman"/>
          <w:sz w:val="24"/>
          <w:szCs w:val="24"/>
          <w:lang w:eastAsia="lv-LV"/>
        </w:rPr>
      </w:pPr>
    </w:p>
    <w:p w14:paraId="6E7B8BE9" w14:textId="093D6716" w:rsidR="00EC4A8D" w:rsidRPr="009853A9" w:rsidRDefault="00EC4A8D" w:rsidP="00761EA8">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lang w:eastAsia="lv-LV"/>
        </w:rPr>
      </w:pPr>
      <w:r w:rsidRPr="009853A9">
        <w:rPr>
          <w:rFonts w:ascii="Times New Roman" w:hAnsi="Times New Roman"/>
          <w:sz w:val="24"/>
          <w:szCs w:val="24"/>
        </w:rPr>
        <w:t>Izsoles organizētājs pieņem lēmumu par izsoles atzīšanu par nenotikušu:</w:t>
      </w:r>
    </w:p>
    <w:p w14:paraId="2E42938E" w14:textId="71B495E8" w:rsidR="00EC4A8D" w:rsidRPr="00EC4A8D" w:rsidRDefault="00EC4A8D" w:rsidP="00167D50">
      <w:pPr>
        <w:pStyle w:val="Sarakstarindkopa"/>
        <w:numPr>
          <w:ilvl w:val="0"/>
          <w:numId w:val="2"/>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uz izsoli nav autorizēts neviens izsoles dalībnieks;</w:t>
      </w:r>
    </w:p>
    <w:p w14:paraId="4B236AE7" w14:textId="798E6088" w:rsidR="00EC4A8D" w:rsidRPr="00EC4A8D" w:rsidRDefault="00EC4A8D" w:rsidP="00167D50">
      <w:pPr>
        <w:pStyle w:val="Sarakstarindkopa"/>
        <w:numPr>
          <w:ilvl w:val="0"/>
          <w:numId w:val="2"/>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izsole bijusi izziņota, pārkāpjot šos noteikumus;</w:t>
      </w:r>
    </w:p>
    <w:p w14:paraId="28C9023A" w14:textId="0A305482" w:rsidR="00EC4A8D" w:rsidRPr="00EC4A8D" w:rsidRDefault="00EC4A8D" w:rsidP="00167D50">
      <w:pPr>
        <w:pStyle w:val="Sarakstarindkopa"/>
        <w:numPr>
          <w:ilvl w:val="0"/>
          <w:numId w:val="2"/>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tiek noskaidrots, ka nepamatoti noraidīta kāda dalībnieka piedalīšanās izsolē vai nepareizi noraidīts kāds pārsolījumus;</w:t>
      </w:r>
    </w:p>
    <w:p w14:paraId="42672A89" w14:textId="237A9964" w:rsidR="00EC4A8D" w:rsidRPr="00EC4A8D" w:rsidRDefault="00EC4A8D" w:rsidP="00167D50">
      <w:pPr>
        <w:pStyle w:val="Sarakstarindkopa"/>
        <w:numPr>
          <w:ilvl w:val="0"/>
          <w:numId w:val="2"/>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neviens izsoles dalībnieks, kurš nosolījis izsolāmo objektu, nav parakstījis izsolāmā objekta līgumu;</w:t>
      </w:r>
    </w:p>
    <w:p w14:paraId="0AD79DD8" w14:textId="2CB71479" w:rsidR="00EC4A8D" w:rsidRPr="00EC4A8D" w:rsidRDefault="00EC4A8D" w:rsidP="00167D50">
      <w:pPr>
        <w:pStyle w:val="Sarakstarindkopa"/>
        <w:numPr>
          <w:ilvl w:val="0"/>
          <w:numId w:val="2"/>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neviens no izsoles dalībniekiem, kurš atzīts par nosolītāju, neveic maksas samaksu šajos noteikumos norādītajā termiņā;</w:t>
      </w:r>
    </w:p>
    <w:p w14:paraId="0CCF134E" w14:textId="16CA14BC" w:rsidR="00EC4A8D" w:rsidRPr="00EC4A8D" w:rsidRDefault="00EC4A8D" w:rsidP="00167D50">
      <w:pPr>
        <w:pStyle w:val="Sarakstarindkopa"/>
        <w:numPr>
          <w:ilvl w:val="0"/>
          <w:numId w:val="2"/>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izsolāmo objektu ieguvusi persona, kurai nav bijušas tiesības piedalīties izsolē.</w:t>
      </w:r>
    </w:p>
    <w:p w14:paraId="7F2454C6" w14:textId="55E41580" w:rsidR="00EC4A8D" w:rsidRPr="00EC4A8D" w:rsidRDefault="00EC4A8D" w:rsidP="00167D50">
      <w:pPr>
        <w:pStyle w:val="Sarakstarindkopa"/>
        <w:numPr>
          <w:ilvl w:val="0"/>
          <w:numId w:val="2"/>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Atkārtota izsole tiek rīkota noteikumos noteiktajā kārtībā.</w:t>
      </w:r>
    </w:p>
    <w:p w14:paraId="339F4CEC" w14:textId="77777777" w:rsidR="00FC196F" w:rsidRDefault="00FC196F" w:rsidP="00761EA8">
      <w:pPr>
        <w:spacing w:after="0" w:line="240" w:lineRule="auto"/>
        <w:jc w:val="both"/>
        <w:rPr>
          <w:rFonts w:ascii="Times New Roman" w:eastAsia="Times New Roman" w:hAnsi="Times New Roman"/>
          <w:sz w:val="24"/>
          <w:szCs w:val="24"/>
          <w:lang w:eastAsia="lv-LV"/>
        </w:rPr>
      </w:pPr>
    </w:p>
    <w:p w14:paraId="07F125A5" w14:textId="77777777" w:rsidR="00577DB5" w:rsidRPr="00BA59A9" w:rsidRDefault="00EC5173" w:rsidP="00761EA8">
      <w:pPr>
        <w:spacing w:after="0" w:line="240" w:lineRule="auto"/>
        <w:jc w:val="both"/>
        <w:rPr>
          <w:rFonts w:ascii="Times New Roman" w:eastAsia="Times New Roman" w:hAnsi="Times New Roman"/>
          <w:b/>
          <w:sz w:val="24"/>
          <w:szCs w:val="24"/>
          <w:lang w:eastAsia="lv-LV"/>
        </w:rPr>
      </w:pPr>
      <w:r w:rsidRPr="00BA59A9">
        <w:rPr>
          <w:rFonts w:ascii="Times New Roman" w:eastAsia="Times New Roman" w:hAnsi="Times New Roman"/>
          <w:b/>
          <w:sz w:val="24"/>
          <w:szCs w:val="24"/>
          <w:lang w:eastAsia="lv-LV"/>
        </w:rPr>
        <w:t>NOBEIGUMA NOTEIKUMI</w:t>
      </w:r>
    </w:p>
    <w:p w14:paraId="493DCE4F" w14:textId="77777777" w:rsidR="00577DB5" w:rsidRPr="00BA59A9" w:rsidRDefault="00577DB5" w:rsidP="00761EA8">
      <w:pPr>
        <w:spacing w:after="0" w:line="240" w:lineRule="auto"/>
        <w:jc w:val="both"/>
        <w:rPr>
          <w:rFonts w:ascii="Times New Roman" w:eastAsia="Times New Roman" w:hAnsi="Times New Roman"/>
          <w:sz w:val="24"/>
          <w:szCs w:val="24"/>
          <w:lang w:eastAsia="lv-LV"/>
        </w:rPr>
      </w:pPr>
    </w:p>
    <w:p w14:paraId="0F28931B" w14:textId="2E09F3C0" w:rsidR="008D0113" w:rsidRPr="008D0113" w:rsidRDefault="00C76805" w:rsidP="00761EA8">
      <w:pPr>
        <w:numPr>
          <w:ilvl w:val="0"/>
          <w:numId w:val="1"/>
        </w:numPr>
        <w:spacing w:after="0" w:line="24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Izsoles</w:t>
      </w:r>
      <w:r w:rsidR="008D0113">
        <w:rPr>
          <w:rFonts w:ascii="Times New Roman" w:eastAsia="Times New Roman" w:hAnsi="Times New Roman"/>
          <w:sz w:val="24"/>
          <w:szCs w:val="24"/>
          <w:lang w:eastAsia="lv-LV"/>
        </w:rPr>
        <w:t xml:space="preserve"> rīkotājs - Kuldīgas novada pašvaldība – nekādā mērā neuzņemas atbildību saistībā ar </w:t>
      </w:r>
      <w:r w:rsidR="009853A9">
        <w:rPr>
          <w:rFonts w:ascii="Times New Roman" w:eastAsia="Times New Roman" w:hAnsi="Times New Roman"/>
          <w:sz w:val="24"/>
          <w:szCs w:val="24"/>
          <w:lang w:eastAsia="lv-LV"/>
        </w:rPr>
        <w:t>objekta pretendenta</w:t>
      </w:r>
      <w:r w:rsidR="008D0113">
        <w:rPr>
          <w:rFonts w:ascii="Times New Roman" w:eastAsia="Times New Roman" w:hAnsi="Times New Roman"/>
          <w:sz w:val="24"/>
          <w:szCs w:val="24"/>
          <w:lang w:eastAsia="lv-LV"/>
        </w:rPr>
        <w:t xml:space="preserve"> iespējamo komercdarbības risku, iegūstot </w:t>
      </w:r>
      <w:r w:rsidR="009853A9">
        <w:rPr>
          <w:rFonts w:ascii="Times New Roman" w:eastAsia="Times New Roman" w:hAnsi="Times New Roman"/>
          <w:sz w:val="24"/>
          <w:szCs w:val="24"/>
          <w:lang w:eastAsia="lv-LV"/>
        </w:rPr>
        <w:t>objekta apbūves</w:t>
      </w:r>
      <w:r w:rsidR="008D0113">
        <w:rPr>
          <w:rFonts w:ascii="Times New Roman" w:eastAsia="Times New Roman" w:hAnsi="Times New Roman"/>
          <w:sz w:val="24"/>
          <w:szCs w:val="24"/>
          <w:lang w:eastAsia="lv-LV"/>
        </w:rPr>
        <w:t xml:space="preserve"> tiesības un veicot tā apsaimniekošanu, kā arī neatbildēs un nesegs zaudējumus trešajām personām, ja tām </w:t>
      </w:r>
      <w:r w:rsidR="009853A9">
        <w:rPr>
          <w:rFonts w:ascii="Times New Roman" w:eastAsia="Times New Roman" w:hAnsi="Times New Roman"/>
          <w:sz w:val="24"/>
          <w:szCs w:val="24"/>
          <w:lang w:eastAsia="lv-LV"/>
        </w:rPr>
        <w:t xml:space="preserve">zaudējumi </w:t>
      </w:r>
      <w:r w:rsidR="008D0113">
        <w:rPr>
          <w:rFonts w:ascii="Times New Roman" w:eastAsia="Times New Roman" w:hAnsi="Times New Roman"/>
          <w:sz w:val="24"/>
          <w:szCs w:val="24"/>
          <w:lang w:eastAsia="lv-LV"/>
        </w:rPr>
        <w:t xml:space="preserve">radīsies no </w:t>
      </w:r>
      <w:r w:rsidR="009853A9">
        <w:rPr>
          <w:rFonts w:ascii="Times New Roman" w:eastAsia="Times New Roman" w:hAnsi="Times New Roman"/>
          <w:sz w:val="24"/>
          <w:szCs w:val="24"/>
          <w:lang w:eastAsia="lv-LV"/>
        </w:rPr>
        <w:t>apbūves tiesības ņēmēja</w:t>
      </w:r>
      <w:r w:rsidR="008D0113">
        <w:rPr>
          <w:rFonts w:ascii="Times New Roman" w:eastAsia="Times New Roman" w:hAnsi="Times New Roman"/>
          <w:sz w:val="24"/>
          <w:szCs w:val="24"/>
          <w:lang w:eastAsia="lv-LV"/>
        </w:rPr>
        <w:t xml:space="preserve"> rīcības vai darbības.</w:t>
      </w:r>
    </w:p>
    <w:p w14:paraId="6B007BEE" w14:textId="6C03533F" w:rsidR="00577DB5" w:rsidRPr="00BA59A9" w:rsidRDefault="009853A9" w:rsidP="00761EA8">
      <w:pPr>
        <w:numPr>
          <w:ilvl w:val="0"/>
          <w:numId w:val="1"/>
        </w:numPr>
        <w:spacing w:after="0" w:line="240" w:lineRule="auto"/>
        <w:ind w:left="426" w:hanging="426"/>
        <w:jc w:val="both"/>
        <w:rPr>
          <w:rFonts w:ascii="Times New Roman" w:eastAsia="Times New Roman" w:hAnsi="Times New Roman"/>
          <w:sz w:val="24"/>
          <w:szCs w:val="24"/>
          <w:lang w:eastAsia="lv-LV"/>
        </w:rPr>
      </w:pPr>
      <w:r>
        <w:rPr>
          <w:rFonts w:ascii="Times New Roman" w:hAnsi="Times New Roman"/>
          <w:sz w:val="24"/>
          <w:szCs w:val="24"/>
        </w:rPr>
        <w:t>Pretendentam</w:t>
      </w:r>
      <w:r w:rsidR="00577DB5" w:rsidRPr="00BA59A9">
        <w:rPr>
          <w:rFonts w:ascii="Times New Roman" w:hAnsi="Times New Roman"/>
          <w:sz w:val="24"/>
          <w:szCs w:val="24"/>
        </w:rPr>
        <w:t xml:space="preserve"> ir tiesības iesniegt sūdzību Kuldīgas novada domei par Komisijas </w:t>
      </w:r>
      <w:r w:rsidR="00577DB5" w:rsidRPr="00BA59A9">
        <w:rPr>
          <w:rFonts w:ascii="Times New Roman" w:eastAsia="Times New Roman" w:hAnsi="Times New Roman"/>
          <w:sz w:val="24"/>
          <w:szCs w:val="24"/>
          <w:lang w:eastAsia="lv-LV"/>
        </w:rPr>
        <w:t>veiktajām darbībām 5 (piecu)</w:t>
      </w:r>
      <w:r w:rsidR="008D0113">
        <w:rPr>
          <w:rFonts w:ascii="Times New Roman" w:eastAsia="Times New Roman" w:hAnsi="Times New Roman"/>
          <w:sz w:val="24"/>
          <w:szCs w:val="24"/>
          <w:lang w:eastAsia="lv-LV"/>
        </w:rPr>
        <w:t xml:space="preserve"> darba</w:t>
      </w:r>
      <w:r w:rsidR="00577DB5" w:rsidRPr="00BA59A9">
        <w:rPr>
          <w:rFonts w:ascii="Times New Roman" w:eastAsia="Times New Roman" w:hAnsi="Times New Roman"/>
          <w:sz w:val="24"/>
          <w:szCs w:val="24"/>
          <w:lang w:eastAsia="lv-LV"/>
        </w:rPr>
        <w:t xml:space="preserve"> dienu laikā no </w:t>
      </w:r>
      <w:r w:rsidR="008D0113">
        <w:rPr>
          <w:rFonts w:ascii="Times New Roman" w:eastAsia="Times New Roman" w:hAnsi="Times New Roman"/>
          <w:sz w:val="24"/>
          <w:szCs w:val="24"/>
          <w:lang w:eastAsia="lv-LV"/>
        </w:rPr>
        <w:t xml:space="preserve">lēmuma saņemšanas </w:t>
      </w:r>
      <w:r w:rsidR="00577DB5" w:rsidRPr="00BA59A9">
        <w:rPr>
          <w:rFonts w:ascii="Times New Roman" w:eastAsia="Times New Roman" w:hAnsi="Times New Roman"/>
          <w:sz w:val="24"/>
          <w:szCs w:val="24"/>
          <w:lang w:eastAsia="lv-LV"/>
        </w:rPr>
        <w:t xml:space="preserve">dienas. </w:t>
      </w:r>
    </w:p>
    <w:p w14:paraId="7BCE71F0" w14:textId="77777777" w:rsidR="00B53FF8" w:rsidRDefault="00B53FF8" w:rsidP="00761EA8">
      <w:pPr>
        <w:spacing w:after="0" w:line="240" w:lineRule="auto"/>
        <w:jc w:val="both"/>
        <w:rPr>
          <w:rFonts w:ascii="Times New Roman" w:eastAsia="Times New Roman" w:hAnsi="Times New Roman"/>
          <w:sz w:val="24"/>
          <w:szCs w:val="24"/>
          <w:lang w:eastAsia="lv-LV"/>
        </w:rPr>
      </w:pPr>
    </w:p>
    <w:p w14:paraId="5C3EC460" w14:textId="77777777" w:rsidR="00AF2A69" w:rsidRPr="00AF2A69" w:rsidRDefault="00AF2A69" w:rsidP="00761EA8">
      <w:pPr>
        <w:spacing w:after="0" w:line="240" w:lineRule="auto"/>
        <w:jc w:val="both"/>
        <w:rPr>
          <w:rFonts w:ascii="Times New Roman" w:eastAsia="Times New Roman" w:hAnsi="Times New Roman"/>
          <w:b/>
          <w:sz w:val="24"/>
          <w:szCs w:val="24"/>
          <w:lang w:eastAsia="lv-LV"/>
        </w:rPr>
      </w:pPr>
      <w:bookmarkStart w:id="5" w:name="_Hlk123827840"/>
      <w:r w:rsidRPr="00AF2A69">
        <w:rPr>
          <w:rFonts w:ascii="Times New Roman" w:eastAsia="Times New Roman" w:hAnsi="Times New Roman"/>
          <w:b/>
          <w:sz w:val="24"/>
          <w:szCs w:val="24"/>
          <w:lang w:eastAsia="lv-LV"/>
        </w:rPr>
        <w:t>CITI NOTEIKUMI</w:t>
      </w:r>
    </w:p>
    <w:p w14:paraId="6F007821" w14:textId="77777777" w:rsidR="00AF2A69" w:rsidRPr="00B64E37" w:rsidRDefault="00AF2A69" w:rsidP="00761EA8">
      <w:pPr>
        <w:pStyle w:val="Sarakstarindkopa"/>
        <w:spacing w:after="0" w:line="240" w:lineRule="auto"/>
        <w:jc w:val="both"/>
        <w:rPr>
          <w:rFonts w:ascii="Times New Roman" w:eastAsia="Times New Roman" w:hAnsi="Times New Roman"/>
          <w:sz w:val="24"/>
          <w:szCs w:val="24"/>
        </w:rPr>
      </w:pPr>
    </w:p>
    <w:p w14:paraId="000D815A" w14:textId="77777777" w:rsidR="00AF2A69" w:rsidRPr="00B64E37" w:rsidRDefault="00AF2A69" w:rsidP="00761EA8">
      <w:pPr>
        <w:numPr>
          <w:ilvl w:val="0"/>
          <w:numId w:val="1"/>
        </w:numPr>
        <w:spacing w:after="0" w:line="240" w:lineRule="auto"/>
        <w:ind w:left="426" w:hanging="426"/>
        <w:jc w:val="both"/>
        <w:rPr>
          <w:rFonts w:ascii="Times New Roman" w:hAnsi="Times New Roman"/>
          <w:sz w:val="24"/>
          <w:szCs w:val="24"/>
        </w:rPr>
      </w:pPr>
      <w:r w:rsidRPr="00B64E37">
        <w:rPr>
          <w:rFonts w:ascii="Times New Roman" w:hAnsi="Times New Roman"/>
          <w:sz w:val="24"/>
          <w:szCs w:val="24"/>
        </w:rPr>
        <w:lastRenderedPageBreak/>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21281ACF" w14:textId="77777777" w:rsidR="00AF2A69" w:rsidRPr="00B64E37" w:rsidRDefault="00AF2A69" w:rsidP="00761EA8">
      <w:pPr>
        <w:numPr>
          <w:ilvl w:val="0"/>
          <w:numId w:val="1"/>
        </w:numPr>
        <w:spacing w:after="0" w:line="240" w:lineRule="auto"/>
        <w:ind w:left="426" w:hanging="426"/>
        <w:jc w:val="both"/>
        <w:rPr>
          <w:rFonts w:ascii="Times New Roman" w:eastAsia="Times New Roman" w:hAnsi="Times New Roman"/>
          <w:sz w:val="24"/>
          <w:szCs w:val="24"/>
        </w:rPr>
      </w:pPr>
      <w:r w:rsidRPr="00B64E37">
        <w:rPr>
          <w:rFonts w:ascii="Times New Roman" w:hAnsi="Times New Roman"/>
          <w:sz w:val="24"/>
          <w:szCs w:val="24"/>
        </w:rPr>
        <w:t>Izsoles dalībnieku personas datu apstrādes</w:t>
      </w:r>
      <w:r w:rsidRPr="00B64E37">
        <w:rPr>
          <w:rFonts w:ascii="Times New Roman" w:eastAsia="Times New Roman" w:hAnsi="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5"/>
    </w:p>
    <w:p w14:paraId="1BBA7C49" w14:textId="77777777" w:rsidR="00AF2A69" w:rsidRDefault="00AF2A69" w:rsidP="00761EA8">
      <w:pPr>
        <w:spacing w:after="0" w:line="240" w:lineRule="auto"/>
        <w:jc w:val="both"/>
        <w:rPr>
          <w:rFonts w:ascii="Times New Roman" w:eastAsia="Times New Roman" w:hAnsi="Times New Roman"/>
          <w:sz w:val="24"/>
          <w:szCs w:val="24"/>
          <w:lang w:eastAsia="lv-LV"/>
        </w:rPr>
      </w:pPr>
    </w:p>
    <w:p w14:paraId="3790DDBD" w14:textId="77777777" w:rsidR="00AB2BBA" w:rsidRPr="00BA59A9" w:rsidRDefault="00AB2BBA" w:rsidP="00761EA8">
      <w:pPr>
        <w:spacing w:after="0" w:line="240" w:lineRule="auto"/>
        <w:jc w:val="both"/>
        <w:rPr>
          <w:rFonts w:ascii="Times New Roman" w:eastAsia="Times New Roman" w:hAnsi="Times New Roman"/>
          <w:sz w:val="24"/>
          <w:szCs w:val="24"/>
          <w:lang w:eastAsia="lv-LV"/>
        </w:rPr>
      </w:pPr>
    </w:p>
    <w:p w14:paraId="3D507583" w14:textId="6D48046B" w:rsidR="009853A9" w:rsidRPr="00D82403" w:rsidRDefault="009853A9" w:rsidP="00AB2BBA">
      <w:pPr>
        <w:widowControl w:val="0"/>
        <w:tabs>
          <w:tab w:val="left" w:pos="1194"/>
          <w:tab w:val="left" w:pos="1276"/>
        </w:tabs>
        <w:spacing w:after="0" w:line="240" w:lineRule="auto"/>
        <w:jc w:val="both"/>
        <w:rPr>
          <w:rFonts w:ascii="Times New Roman" w:eastAsia="Times New Roman" w:hAnsi="Times New Roman"/>
          <w:i/>
          <w:iCs/>
          <w:sz w:val="24"/>
          <w:szCs w:val="24"/>
        </w:rPr>
      </w:pPr>
      <w:r w:rsidRPr="00D82403">
        <w:rPr>
          <w:rFonts w:ascii="Times New Roman" w:eastAsia="Times New Roman" w:hAnsi="Times New Roman"/>
          <w:i/>
          <w:iCs/>
          <w:sz w:val="24"/>
          <w:szCs w:val="24"/>
        </w:rPr>
        <w:t>Pielikumā:</w:t>
      </w:r>
      <w:r w:rsidR="00AB2BBA" w:rsidRPr="00D82403">
        <w:rPr>
          <w:rFonts w:ascii="Times New Roman" w:eastAsia="Times New Roman" w:hAnsi="Times New Roman"/>
          <w:i/>
          <w:iCs/>
          <w:sz w:val="24"/>
          <w:szCs w:val="24"/>
        </w:rPr>
        <w:t xml:space="preserve"> </w:t>
      </w:r>
      <w:r w:rsidRPr="00D82403">
        <w:rPr>
          <w:rFonts w:ascii="Times New Roman" w:eastAsia="Times New Roman" w:hAnsi="Times New Roman"/>
          <w:i/>
          <w:iCs/>
          <w:sz w:val="24"/>
          <w:szCs w:val="24"/>
        </w:rPr>
        <w:t>Apbūves tiesības līguma projekts.</w:t>
      </w:r>
    </w:p>
    <w:p w14:paraId="1E42D36D" w14:textId="77777777" w:rsidR="009853A9" w:rsidRPr="009853A9" w:rsidRDefault="009853A9" w:rsidP="00761EA8">
      <w:pPr>
        <w:spacing w:after="0" w:line="240" w:lineRule="auto"/>
        <w:rPr>
          <w:rFonts w:ascii="Times New Roman" w:eastAsia="Times New Roman" w:hAnsi="Times New Roman"/>
          <w:sz w:val="24"/>
          <w:szCs w:val="24"/>
        </w:rPr>
      </w:pPr>
    </w:p>
    <w:p w14:paraId="69E17804" w14:textId="77777777" w:rsidR="003F23AD" w:rsidRPr="003F23AD" w:rsidRDefault="003F23AD" w:rsidP="003F23AD">
      <w:pPr>
        <w:spacing w:after="0" w:line="240" w:lineRule="auto"/>
        <w:rPr>
          <w:rFonts w:ascii="Times New Roman" w:eastAsia="Times New Roman" w:hAnsi="Times New Roman"/>
          <w:sz w:val="24"/>
          <w:szCs w:val="24"/>
          <w:lang w:eastAsia="lv-LV"/>
        </w:rPr>
      </w:pPr>
      <w:r w:rsidRPr="003F23AD">
        <w:rPr>
          <w:rFonts w:ascii="Times New Roman" w:eastAsia="Times New Roman" w:hAnsi="Times New Roman"/>
          <w:sz w:val="24"/>
          <w:szCs w:val="24"/>
          <w:lang w:eastAsia="lv-LV"/>
        </w:rPr>
        <w:t>Izsoļu komisijas priekšsēdētāja</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(paraksts)*</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Iveta Zvirbule</w:t>
      </w:r>
    </w:p>
    <w:p w14:paraId="09C621C6" w14:textId="77777777" w:rsidR="003F23AD" w:rsidRPr="003F23AD" w:rsidRDefault="003F23AD" w:rsidP="003F23AD">
      <w:pPr>
        <w:spacing w:after="0" w:line="240" w:lineRule="auto"/>
        <w:rPr>
          <w:rFonts w:ascii="Times New Roman" w:eastAsia="Times New Roman" w:hAnsi="Times New Roman"/>
          <w:sz w:val="24"/>
          <w:szCs w:val="24"/>
          <w:lang w:eastAsia="lv-LV"/>
        </w:rPr>
      </w:pPr>
    </w:p>
    <w:p w14:paraId="110A6720" w14:textId="77777777" w:rsidR="003F23AD" w:rsidRPr="003F23AD" w:rsidRDefault="003F23AD" w:rsidP="003F23AD">
      <w:pPr>
        <w:spacing w:after="0" w:line="240" w:lineRule="auto"/>
        <w:jc w:val="center"/>
        <w:rPr>
          <w:rFonts w:ascii="Times New Roman" w:eastAsiaTheme="minorHAnsi" w:hAnsi="Times New Roman"/>
          <w:sz w:val="20"/>
          <w:szCs w:val="20"/>
        </w:rPr>
      </w:pPr>
      <w:bookmarkStart w:id="6" w:name="_Hlk157417885"/>
      <w:r w:rsidRPr="003F23AD">
        <w:rPr>
          <w:rFonts w:ascii="Times New Roman" w:eastAsiaTheme="minorHAnsi" w:hAnsi="Times New Roman"/>
          <w:i/>
          <w:sz w:val="20"/>
          <w:szCs w:val="20"/>
        </w:rPr>
        <w:t>*</w:t>
      </w:r>
      <w:r w:rsidRPr="003F23AD">
        <w:rPr>
          <w:rFonts w:ascii="Times New Roman" w:eastAsiaTheme="minorHAnsi" w:hAnsi="Times New Roman"/>
          <w:sz w:val="20"/>
          <w:szCs w:val="20"/>
        </w:rPr>
        <w:t xml:space="preserve"> DOKUMENTS IR PARAKSTĪTS AR DROŠU ELEKTRONISKO PARAKSTU</w:t>
      </w:r>
    </w:p>
    <w:p w14:paraId="5722E0F5" w14:textId="77777777" w:rsidR="003F23AD" w:rsidRPr="003F23AD" w:rsidRDefault="003F23AD" w:rsidP="003F23AD">
      <w:pPr>
        <w:spacing w:after="0" w:line="240" w:lineRule="auto"/>
        <w:jc w:val="center"/>
        <w:rPr>
          <w:rFonts w:ascii="Times New Roman" w:eastAsiaTheme="minorHAnsi" w:hAnsi="Times New Roman"/>
          <w:i/>
          <w:sz w:val="20"/>
          <w:szCs w:val="20"/>
        </w:rPr>
      </w:pPr>
      <w:r w:rsidRPr="003F23AD">
        <w:rPr>
          <w:rFonts w:ascii="Times New Roman" w:eastAsiaTheme="minorHAnsi" w:hAnsi="Times New Roman"/>
          <w:sz w:val="20"/>
          <w:szCs w:val="20"/>
        </w:rPr>
        <w:t>UN SATUR LAIKA ZĪMOGU</w:t>
      </w:r>
      <w:bookmarkEnd w:id="6"/>
    </w:p>
    <w:p w14:paraId="05896B66" w14:textId="77777777" w:rsidR="000A57D4" w:rsidRPr="00BA59A9" w:rsidRDefault="000A57D4" w:rsidP="00761EA8">
      <w:pPr>
        <w:tabs>
          <w:tab w:val="left" w:pos="360"/>
          <w:tab w:val="left" w:pos="709"/>
          <w:tab w:val="left" w:pos="2410"/>
        </w:tabs>
        <w:spacing w:after="0" w:line="240" w:lineRule="auto"/>
        <w:jc w:val="both"/>
        <w:rPr>
          <w:rFonts w:ascii="Times New Roman" w:eastAsia="Times New Roman" w:hAnsi="Times New Roman"/>
          <w:bCs/>
          <w:sz w:val="24"/>
          <w:szCs w:val="24"/>
        </w:rPr>
      </w:pPr>
    </w:p>
    <w:p w14:paraId="03E9EC3E" w14:textId="77777777" w:rsidR="000A57D4" w:rsidRPr="00BA59A9" w:rsidRDefault="000A57D4" w:rsidP="00761EA8">
      <w:pPr>
        <w:spacing w:after="0" w:line="240" w:lineRule="auto"/>
        <w:rPr>
          <w:rFonts w:ascii="Times New Roman" w:hAnsi="Times New Roman"/>
        </w:rPr>
      </w:pPr>
    </w:p>
    <w:p w14:paraId="4018C53D" w14:textId="77777777" w:rsidR="008F1BCC" w:rsidRPr="00BA59A9" w:rsidRDefault="008F1BCC" w:rsidP="00761EA8">
      <w:pPr>
        <w:spacing w:after="0" w:line="240" w:lineRule="auto"/>
        <w:rPr>
          <w:rFonts w:ascii="Times New Roman" w:hAnsi="Times New Roman"/>
        </w:rPr>
      </w:pPr>
    </w:p>
    <w:sectPr w:rsidR="008F1BCC" w:rsidRPr="00BA59A9" w:rsidSect="004A313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1C6F"/>
    <w:multiLevelType w:val="hybridMultilevel"/>
    <w:tmpl w:val="18A4BEB0"/>
    <w:lvl w:ilvl="0" w:tplc="89924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5AE9"/>
    <w:multiLevelType w:val="hybridMultilevel"/>
    <w:tmpl w:val="97949966"/>
    <w:lvl w:ilvl="0" w:tplc="774618AE">
      <w:start w:val="1"/>
      <w:numFmt w:val="decimal"/>
      <w:lvlText w:val="%1."/>
      <w:lvlJc w:val="left"/>
      <w:pPr>
        <w:tabs>
          <w:tab w:val="num" w:pos="786"/>
        </w:tabs>
        <w:ind w:left="786" w:hanging="360"/>
      </w:pPr>
      <w:rPr>
        <w:rFonts w:ascii="Times New Roman" w:hAnsi="Times New Roman" w:cs="Times New Roman" w:hint="default"/>
        <w:b w:val="0"/>
        <w:bCs/>
        <w:color w:val="auto"/>
        <w:sz w:val="24"/>
        <w:szCs w:val="24"/>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447B25"/>
    <w:multiLevelType w:val="hybridMultilevel"/>
    <w:tmpl w:val="3AB831CA"/>
    <w:lvl w:ilvl="0" w:tplc="899249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64DCF"/>
    <w:multiLevelType w:val="multilevel"/>
    <w:tmpl w:val="A322EF8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rPr>
        <w:b w:val="0"/>
        <w:bCs w:val="0"/>
        <w:i w:val="0"/>
        <w:i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5F97672"/>
    <w:multiLevelType w:val="hybridMultilevel"/>
    <w:tmpl w:val="651C5ED6"/>
    <w:lvl w:ilvl="0" w:tplc="D1F4FE6C">
      <w:numFmt w:val="bullet"/>
      <w:lvlText w:val="-"/>
      <w:lvlJc w:val="left"/>
      <w:pPr>
        <w:ind w:left="644" w:hanging="360"/>
      </w:pPr>
      <w:rPr>
        <w:rFonts w:ascii="Times New Roman" w:eastAsia="Times New Roman" w:hAnsi="Times New Roman" w:cs="Times New Roman"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2B092198"/>
    <w:multiLevelType w:val="hybridMultilevel"/>
    <w:tmpl w:val="D786C6BC"/>
    <w:lvl w:ilvl="0" w:tplc="89924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B57D3"/>
    <w:multiLevelType w:val="hybridMultilevel"/>
    <w:tmpl w:val="E32A43B4"/>
    <w:lvl w:ilvl="0" w:tplc="89924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457CE"/>
    <w:multiLevelType w:val="hybridMultilevel"/>
    <w:tmpl w:val="2C1A6F56"/>
    <w:lvl w:ilvl="0" w:tplc="D02EEB22">
      <w:start w:val="2023"/>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462624511">
    <w:abstractNumId w:val="1"/>
  </w:num>
  <w:num w:numId="2" w16cid:durableId="1321733974">
    <w:abstractNumId w:val="4"/>
  </w:num>
  <w:num w:numId="3" w16cid:durableId="36425411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3044512">
    <w:abstractNumId w:val="7"/>
  </w:num>
  <w:num w:numId="5" w16cid:durableId="1349287431">
    <w:abstractNumId w:val="6"/>
  </w:num>
  <w:num w:numId="6" w16cid:durableId="499778754">
    <w:abstractNumId w:val="5"/>
  </w:num>
  <w:num w:numId="7" w16cid:durableId="629408804">
    <w:abstractNumId w:val="0"/>
  </w:num>
  <w:num w:numId="8" w16cid:durableId="15123368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055960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D4"/>
    <w:rsid w:val="0000231E"/>
    <w:rsid w:val="000111A7"/>
    <w:rsid w:val="00012911"/>
    <w:rsid w:val="000228E7"/>
    <w:rsid w:val="00023CEF"/>
    <w:rsid w:val="00036C60"/>
    <w:rsid w:val="00050F45"/>
    <w:rsid w:val="00053AF4"/>
    <w:rsid w:val="0005799F"/>
    <w:rsid w:val="0007376B"/>
    <w:rsid w:val="00075002"/>
    <w:rsid w:val="00085979"/>
    <w:rsid w:val="00086FB6"/>
    <w:rsid w:val="00087891"/>
    <w:rsid w:val="000A3AF8"/>
    <w:rsid w:val="000A57D4"/>
    <w:rsid w:val="000B0292"/>
    <w:rsid w:val="000C5F6B"/>
    <w:rsid w:val="000D16A8"/>
    <w:rsid w:val="000D6289"/>
    <w:rsid w:val="000D6752"/>
    <w:rsid w:val="000E0D0D"/>
    <w:rsid w:val="001072E4"/>
    <w:rsid w:val="00115010"/>
    <w:rsid w:val="00125B34"/>
    <w:rsid w:val="00126A4B"/>
    <w:rsid w:val="00130503"/>
    <w:rsid w:val="001376E7"/>
    <w:rsid w:val="00145390"/>
    <w:rsid w:val="00150C51"/>
    <w:rsid w:val="00154063"/>
    <w:rsid w:val="00167D50"/>
    <w:rsid w:val="00180EA2"/>
    <w:rsid w:val="00196607"/>
    <w:rsid w:val="001A6ADD"/>
    <w:rsid w:val="001B0003"/>
    <w:rsid w:val="001B2FA6"/>
    <w:rsid w:val="001B7FCF"/>
    <w:rsid w:val="001C56BC"/>
    <w:rsid w:val="001D3CE8"/>
    <w:rsid w:val="001E2394"/>
    <w:rsid w:val="0020473C"/>
    <w:rsid w:val="00207C9F"/>
    <w:rsid w:val="00211AC3"/>
    <w:rsid w:val="0022405D"/>
    <w:rsid w:val="00224B99"/>
    <w:rsid w:val="002264DE"/>
    <w:rsid w:val="00227F46"/>
    <w:rsid w:val="002366FE"/>
    <w:rsid w:val="00254F5D"/>
    <w:rsid w:val="002627F2"/>
    <w:rsid w:val="002667A5"/>
    <w:rsid w:val="00275838"/>
    <w:rsid w:val="00286897"/>
    <w:rsid w:val="0028768C"/>
    <w:rsid w:val="002A0409"/>
    <w:rsid w:val="002C61C7"/>
    <w:rsid w:val="003070B7"/>
    <w:rsid w:val="00313210"/>
    <w:rsid w:val="003542AA"/>
    <w:rsid w:val="003744F0"/>
    <w:rsid w:val="00386CF1"/>
    <w:rsid w:val="003B124A"/>
    <w:rsid w:val="003B779B"/>
    <w:rsid w:val="003E4624"/>
    <w:rsid w:val="003F23AD"/>
    <w:rsid w:val="003F3842"/>
    <w:rsid w:val="00405291"/>
    <w:rsid w:val="00413319"/>
    <w:rsid w:val="00417313"/>
    <w:rsid w:val="00420783"/>
    <w:rsid w:val="004414CA"/>
    <w:rsid w:val="00443F9E"/>
    <w:rsid w:val="004578F0"/>
    <w:rsid w:val="0047518A"/>
    <w:rsid w:val="00475A40"/>
    <w:rsid w:val="00477B99"/>
    <w:rsid w:val="00482CCA"/>
    <w:rsid w:val="0048331B"/>
    <w:rsid w:val="004932B1"/>
    <w:rsid w:val="004A313D"/>
    <w:rsid w:val="004B0319"/>
    <w:rsid w:val="004F1884"/>
    <w:rsid w:val="00500478"/>
    <w:rsid w:val="005017EF"/>
    <w:rsid w:val="00514651"/>
    <w:rsid w:val="005246B2"/>
    <w:rsid w:val="00546997"/>
    <w:rsid w:val="00571269"/>
    <w:rsid w:val="0057144E"/>
    <w:rsid w:val="00577DB5"/>
    <w:rsid w:val="005B50D2"/>
    <w:rsid w:val="005E6500"/>
    <w:rsid w:val="005E73CF"/>
    <w:rsid w:val="00615AE8"/>
    <w:rsid w:val="006219DE"/>
    <w:rsid w:val="00632E4D"/>
    <w:rsid w:val="00634A2D"/>
    <w:rsid w:val="00636828"/>
    <w:rsid w:val="006454CF"/>
    <w:rsid w:val="00654EB2"/>
    <w:rsid w:val="00662271"/>
    <w:rsid w:val="00680AFE"/>
    <w:rsid w:val="006819D5"/>
    <w:rsid w:val="00696B2F"/>
    <w:rsid w:val="006D5083"/>
    <w:rsid w:val="006D5962"/>
    <w:rsid w:val="006E25C3"/>
    <w:rsid w:val="006E75B6"/>
    <w:rsid w:val="006F5F3F"/>
    <w:rsid w:val="00700DAE"/>
    <w:rsid w:val="007302A9"/>
    <w:rsid w:val="00736631"/>
    <w:rsid w:val="00737A9A"/>
    <w:rsid w:val="007461E4"/>
    <w:rsid w:val="00761EA8"/>
    <w:rsid w:val="00763F81"/>
    <w:rsid w:val="00790667"/>
    <w:rsid w:val="0079521D"/>
    <w:rsid w:val="007A12E4"/>
    <w:rsid w:val="007B14BA"/>
    <w:rsid w:val="007C0663"/>
    <w:rsid w:val="007D3A74"/>
    <w:rsid w:val="007E4DB7"/>
    <w:rsid w:val="007F57D0"/>
    <w:rsid w:val="00806712"/>
    <w:rsid w:val="008150FA"/>
    <w:rsid w:val="00816BFE"/>
    <w:rsid w:val="00836B72"/>
    <w:rsid w:val="00842982"/>
    <w:rsid w:val="00842B50"/>
    <w:rsid w:val="00842C7D"/>
    <w:rsid w:val="00872741"/>
    <w:rsid w:val="00876E20"/>
    <w:rsid w:val="00881AA7"/>
    <w:rsid w:val="0089161F"/>
    <w:rsid w:val="0089466B"/>
    <w:rsid w:val="008C2351"/>
    <w:rsid w:val="008C72D5"/>
    <w:rsid w:val="008D0113"/>
    <w:rsid w:val="008E432C"/>
    <w:rsid w:val="008E66BB"/>
    <w:rsid w:val="008F1093"/>
    <w:rsid w:val="008F1BCC"/>
    <w:rsid w:val="008F6390"/>
    <w:rsid w:val="00903020"/>
    <w:rsid w:val="00904BAD"/>
    <w:rsid w:val="00910344"/>
    <w:rsid w:val="009228C0"/>
    <w:rsid w:val="009333CA"/>
    <w:rsid w:val="00933AF3"/>
    <w:rsid w:val="00943D20"/>
    <w:rsid w:val="00952999"/>
    <w:rsid w:val="00954079"/>
    <w:rsid w:val="00962EF2"/>
    <w:rsid w:val="00976B7C"/>
    <w:rsid w:val="00982EA5"/>
    <w:rsid w:val="009853A9"/>
    <w:rsid w:val="0099669C"/>
    <w:rsid w:val="009C2D7E"/>
    <w:rsid w:val="009C4F2D"/>
    <w:rsid w:val="009C6110"/>
    <w:rsid w:val="009C7300"/>
    <w:rsid w:val="009D3D89"/>
    <w:rsid w:val="009D6F18"/>
    <w:rsid w:val="009F088F"/>
    <w:rsid w:val="00A04451"/>
    <w:rsid w:val="00A04F3B"/>
    <w:rsid w:val="00A25032"/>
    <w:rsid w:val="00A44CFD"/>
    <w:rsid w:val="00A47C6F"/>
    <w:rsid w:val="00A623AB"/>
    <w:rsid w:val="00A72A08"/>
    <w:rsid w:val="00A80099"/>
    <w:rsid w:val="00A810BF"/>
    <w:rsid w:val="00A874C3"/>
    <w:rsid w:val="00AA49D3"/>
    <w:rsid w:val="00AB2BBA"/>
    <w:rsid w:val="00AE729C"/>
    <w:rsid w:val="00AF2A69"/>
    <w:rsid w:val="00B067E0"/>
    <w:rsid w:val="00B2388D"/>
    <w:rsid w:val="00B24005"/>
    <w:rsid w:val="00B30D3A"/>
    <w:rsid w:val="00B412DB"/>
    <w:rsid w:val="00B45C59"/>
    <w:rsid w:val="00B46395"/>
    <w:rsid w:val="00B53FF8"/>
    <w:rsid w:val="00B61470"/>
    <w:rsid w:val="00B6412C"/>
    <w:rsid w:val="00B706B7"/>
    <w:rsid w:val="00BA59A9"/>
    <w:rsid w:val="00BC327B"/>
    <w:rsid w:val="00BC44D8"/>
    <w:rsid w:val="00BC52E6"/>
    <w:rsid w:val="00BE2715"/>
    <w:rsid w:val="00BE3CAE"/>
    <w:rsid w:val="00BF0A03"/>
    <w:rsid w:val="00BF2378"/>
    <w:rsid w:val="00C101E0"/>
    <w:rsid w:val="00C144CA"/>
    <w:rsid w:val="00C22C47"/>
    <w:rsid w:val="00C23E9E"/>
    <w:rsid w:val="00C35A6A"/>
    <w:rsid w:val="00C36CD2"/>
    <w:rsid w:val="00C60583"/>
    <w:rsid w:val="00C70FCF"/>
    <w:rsid w:val="00C75994"/>
    <w:rsid w:val="00C76805"/>
    <w:rsid w:val="00C77AB8"/>
    <w:rsid w:val="00C86FD9"/>
    <w:rsid w:val="00CB67A5"/>
    <w:rsid w:val="00CC7F66"/>
    <w:rsid w:val="00CD2422"/>
    <w:rsid w:val="00CD6D55"/>
    <w:rsid w:val="00CF6A6D"/>
    <w:rsid w:val="00D02277"/>
    <w:rsid w:val="00D05EF4"/>
    <w:rsid w:val="00D137D9"/>
    <w:rsid w:val="00D25CEE"/>
    <w:rsid w:val="00D305B5"/>
    <w:rsid w:val="00D42B28"/>
    <w:rsid w:val="00D4768E"/>
    <w:rsid w:val="00D82403"/>
    <w:rsid w:val="00D93240"/>
    <w:rsid w:val="00DA065E"/>
    <w:rsid w:val="00DC26D6"/>
    <w:rsid w:val="00DE1CA4"/>
    <w:rsid w:val="00DF0C91"/>
    <w:rsid w:val="00E02D3D"/>
    <w:rsid w:val="00E33E7C"/>
    <w:rsid w:val="00E36219"/>
    <w:rsid w:val="00E40123"/>
    <w:rsid w:val="00E41674"/>
    <w:rsid w:val="00E44BC9"/>
    <w:rsid w:val="00E52C45"/>
    <w:rsid w:val="00E65EF7"/>
    <w:rsid w:val="00E9345E"/>
    <w:rsid w:val="00EB6F1F"/>
    <w:rsid w:val="00EC4A8D"/>
    <w:rsid w:val="00EC5173"/>
    <w:rsid w:val="00ED74C9"/>
    <w:rsid w:val="00EE0E3A"/>
    <w:rsid w:val="00EE4275"/>
    <w:rsid w:val="00EF0791"/>
    <w:rsid w:val="00EF09D1"/>
    <w:rsid w:val="00F0419F"/>
    <w:rsid w:val="00F06EAB"/>
    <w:rsid w:val="00F16EBE"/>
    <w:rsid w:val="00F21E25"/>
    <w:rsid w:val="00F31E80"/>
    <w:rsid w:val="00F34737"/>
    <w:rsid w:val="00F65FB2"/>
    <w:rsid w:val="00F87A25"/>
    <w:rsid w:val="00F946E2"/>
    <w:rsid w:val="00F97998"/>
    <w:rsid w:val="00FA2ED6"/>
    <w:rsid w:val="00FA4E16"/>
    <w:rsid w:val="00FB0559"/>
    <w:rsid w:val="00FB0791"/>
    <w:rsid w:val="00FB197D"/>
    <w:rsid w:val="00FB3E75"/>
    <w:rsid w:val="00FC196F"/>
    <w:rsid w:val="00FD1ACA"/>
    <w:rsid w:val="00FD5339"/>
    <w:rsid w:val="00FE272C"/>
    <w:rsid w:val="00FF0E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A279"/>
  <w15:docId w15:val="{F81E7C9D-1E34-4142-92C1-34A8F19D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57D4"/>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145390"/>
    <w:pPr>
      <w:ind w:left="720"/>
      <w:contextualSpacing/>
    </w:pPr>
  </w:style>
  <w:style w:type="paragraph" w:customStyle="1" w:styleId="tv213">
    <w:name w:val="tv213"/>
    <w:basedOn w:val="Parasts"/>
    <w:rsid w:val="00154063"/>
    <w:pPr>
      <w:spacing w:before="100" w:beforeAutospacing="1" w:after="100" w:afterAutospacing="1" w:line="240" w:lineRule="auto"/>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E65E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65EF7"/>
    <w:rPr>
      <w:rFonts w:ascii="Tahoma" w:eastAsia="Calibri" w:hAnsi="Tahoma" w:cs="Tahoma"/>
      <w:sz w:val="16"/>
      <w:szCs w:val="16"/>
    </w:rPr>
  </w:style>
  <w:style w:type="character" w:styleId="Hipersaite">
    <w:name w:val="Hyperlink"/>
    <w:basedOn w:val="Noklusjumarindkopasfonts"/>
    <w:uiPriority w:val="99"/>
    <w:unhideWhenUsed/>
    <w:rsid w:val="007461E4"/>
    <w:rPr>
      <w:color w:val="0000FF" w:themeColor="hyperlink"/>
      <w:u w:val="single"/>
    </w:rPr>
  </w:style>
  <w:style w:type="character" w:styleId="Komentraatsauce">
    <w:name w:val="annotation reference"/>
    <w:basedOn w:val="Noklusjumarindkopasfonts"/>
    <w:uiPriority w:val="99"/>
    <w:semiHidden/>
    <w:unhideWhenUsed/>
    <w:rsid w:val="007E4DB7"/>
    <w:rPr>
      <w:sz w:val="16"/>
      <w:szCs w:val="16"/>
    </w:rPr>
  </w:style>
  <w:style w:type="paragraph" w:styleId="Komentrateksts">
    <w:name w:val="annotation text"/>
    <w:basedOn w:val="Parasts"/>
    <w:link w:val="KomentratekstsRakstz"/>
    <w:uiPriority w:val="99"/>
    <w:semiHidden/>
    <w:unhideWhenUsed/>
    <w:rsid w:val="007E4DB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E4DB7"/>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7E4DB7"/>
    <w:rPr>
      <w:b/>
      <w:bCs/>
    </w:rPr>
  </w:style>
  <w:style w:type="character" w:customStyle="1" w:styleId="KomentratmaRakstz">
    <w:name w:val="Komentāra tēma Rakstz."/>
    <w:basedOn w:val="KomentratekstsRakstz"/>
    <w:link w:val="Komentratma"/>
    <w:uiPriority w:val="99"/>
    <w:semiHidden/>
    <w:rsid w:val="007E4DB7"/>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207C9F"/>
    <w:rPr>
      <w:color w:val="605E5C"/>
      <w:shd w:val="clear" w:color="auto" w:fill="E1DFDD"/>
    </w:rPr>
  </w:style>
  <w:style w:type="paragraph" w:styleId="Bezatstarpm">
    <w:name w:val="No Spacing"/>
    <w:uiPriority w:val="1"/>
    <w:qFormat/>
    <w:rsid w:val="00BA59A9"/>
    <w:pPr>
      <w:suppressAutoHyphens/>
      <w:spacing w:after="0" w:line="240" w:lineRule="auto"/>
    </w:pPr>
    <w:rPr>
      <w:rFonts w:ascii="Times New Roman" w:eastAsia="Times New Roman" w:hAnsi="Times New Roman" w:cs="Times New Roman"/>
      <w:sz w:val="24"/>
      <w:szCs w:val="24"/>
      <w:lang w:eastAsia="ar-SA"/>
    </w:rPr>
  </w:style>
  <w:style w:type="paragraph" w:styleId="Prskatjums">
    <w:name w:val="Revision"/>
    <w:hidden/>
    <w:uiPriority w:val="99"/>
    <w:semiHidden/>
    <w:rsid w:val="001D3CE8"/>
    <w:pPr>
      <w:spacing w:after="0" w:line="240" w:lineRule="auto"/>
    </w:pPr>
    <w:rPr>
      <w:rFonts w:ascii="Calibri" w:eastAsia="Calibri" w:hAnsi="Calibri" w:cs="Times New Roman"/>
    </w:rPr>
  </w:style>
  <w:style w:type="character" w:styleId="Izteiksmgs">
    <w:name w:val="Strong"/>
    <w:basedOn w:val="Noklusjumarindkopasfonts"/>
    <w:uiPriority w:val="22"/>
    <w:qFormat/>
    <w:rsid w:val="00D05EF4"/>
    <w:rPr>
      <w:b/>
      <w:bCs/>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CF6A6D"/>
    <w:rPr>
      <w:rFonts w:ascii="Calibri" w:eastAsia="Calibri" w:hAnsi="Calibri" w:cs="Times New Roman"/>
    </w:rPr>
  </w:style>
  <w:style w:type="paragraph" w:styleId="Pamatteksts2">
    <w:name w:val="Body Text 2"/>
    <w:basedOn w:val="Parasts"/>
    <w:link w:val="Pamatteksts2Rakstz"/>
    <w:rsid w:val="00167D50"/>
    <w:pPr>
      <w:spacing w:after="0" w:line="240" w:lineRule="auto"/>
      <w:jc w:val="both"/>
    </w:pPr>
    <w:rPr>
      <w:rFonts w:ascii="Times New Roman" w:eastAsia="Times New Roman" w:hAnsi="Times New Roman"/>
      <w:sz w:val="26"/>
      <w:szCs w:val="20"/>
    </w:rPr>
  </w:style>
  <w:style w:type="character" w:customStyle="1" w:styleId="Pamatteksts2Rakstz">
    <w:name w:val="Pamatteksts 2 Rakstz."/>
    <w:basedOn w:val="Noklusjumarindkopasfonts"/>
    <w:link w:val="Pamatteksts2"/>
    <w:rsid w:val="00167D50"/>
    <w:rPr>
      <w:rFonts w:ascii="Times New Roman" w:eastAsia="Times New Roman" w:hAnsi="Times New Roman" w:cs="Times New Roman"/>
      <w:sz w:val="26"/>
      <w:szCs w:val="20"/>
    </w:rPr>
  </w:style>
  <w:style w:type="table" w:styleId="Reatabula">
    <w:name w:val="Table Grid"/>
    <w:basedOn w:val="Parastatabula"/>
    <w:uiPriority w:val="59"/>
    <w:rsid w:val="00982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7069">
      <w:bodyDiv w:val="1"/>
      <w:marLeft w:val="0"/>
      <w:marRight w:val="0"/>
      <w:marTop w:val="0"/>
      <w:marBottom w:val="0"/>
      <w:divBdr>
        <w:top w:val="none" w:sz="0" w:space="0" w:color="auto"/>
        <w:left w:val="none" w:sz="0" w:space="0" w:color="auto"/>
        <w:bottom w:val="none" w:sz="0" w:space="0" w:color="auto"/>
        <w:right w:val="none" w:sz="0" w:space="0" w:color="auto"/>
      </w:divBdr>
    </w:div>
    <w:div w:id="51928053">
      <w:bodyDiv w:val="1"/>
      <w:marLeft w:val="0"/>
      <w:marRight w:val="0"/>
      <w:marTop w:val="0"/>
      <w:marBottom w:val="0"/>
      <w:divBdr>
        <w:top w:val="none" w:sz="0" w:space="0" w:color="auto"/>
        <w:left w:val="none" w:sz="0" w:space="0" w:color="auto"/>
        <w:bottom w:val="none" w:sz="0" w:space="0" w:color="auto"/>
        <w:right w:val="none" w:sz="0" w:space="0" w:color="auto"/>
      </w:divBdr>
    </w:div>
    <w:div w:id="203295413">
      <w:bodyDiv w:val="1"/>
      <w:marLeft w:val="0"/>
      <w:marRight w:val="0"/>
      <w:marTop w:val="0"/>
      <w:marBottom w:val="0"/>
      <w:divBdr>
        <w:top w:val="none" w:sz="0" w:space="0" w:color="auto"/>
        <w:left w:val="none" w:sz="0" w:space="0" w:color="auto"/>
        <w:bottom w:val="none" w:sz="0" w:space="0" w:color="auto"/>
        <w:right w:val="none" w:sz="0" w:space="0" w:color="auto"/>
      </w:divBdr>
    </w:div>
    <w:div w:id="217792011">
      <w:bodyDiv w:val="1"/>
      <w:marLeft w:val="0"/>
      <w:marRight w:val="0"/>
      <w:marTop w:val="0"/>
      <w:marBottom w:val="0"/>
      <w:divBdr>
        <w:top w:val="none" w:sz="0" w:space="0" w:color="auto"/>
        <w:left w:val="none" w:sz="0" w:space="0" w:color="auto"/>
        <w:bottom w:val="none" w:sz="0" w:space="0" w:color="auto"/>
        <w:right w:val="none" w:sz="0" w:space="0" w:color="auto"/>
      </w:divBdr>
    </w:div>
    <w:div w:id="433014875">
      <w:bodyDiv w:val="1"/>
      <w:marLeft w:val="0"/>
      <w:marRight w:val="0"/>
      <w:marTop w:val="0"/>
      <w:marBottom w:val="0"/>
      <w:divBdr>
        <w:top w:val="none" w:sz="0" w:space="0" w:color="auto"/>
        <w:left w:val="none" w:sz="0" w:space="0" w:color="auto"/>
        <w:bottom w:val="none" w:sz="0" w:space="0" w:color="auto"/>
        <w:right w:val="none" w:sz="0" w:space="0" w:color="auto"/>
      </w:divBdr>
    </w:div>
    <w:div w:id="643971573">
      <w:bodyDiv w:val="1"/>
      <w:marLeft w:val="0"/>
      <w:marRight w:val="0"/>
      <w:marTop w:val="0"/>
      <w:marBottom w:val="0"/>
      <w:divBdr>
        <w:top w:val="none" w:sz="0" w:space="0" w:color="auto"/>
        <w:left w:val="none" w:sz="0" w:space="0" w:color="auto"/>
        <w:bottom w:val="none" w:sz="0" w:space="0" w:color="auto"/>
        <w:right w:val="none" w:sz="0" w:space="0" w:color="auto"/>
      </w:divBdr>
    </w:div>
    <w:div w:id="708605827">
      <w:bodyDiv w:val="1"/>
      <w:marLeft w:val="0"/>
      <w:marRight w:val="0"/>
      <w:marTop w:val="0"/>
      <w:marBottom w:val="0"/>
      <w:divBdr>
        <w:top w:val="none" w:sz="0" w:space="0" w:color="auto"/>
        <w:left w:val="none" w:sz="0" w:space="0" w:color="auto"/>
        <w:bottom w:val="none" w:sz="0" w:space="0" w:color="auto"/>
        <w:right w:val="none" w:sz="0" w:space="0" w:color="auto"/>
      </w:divBdr>
    </w:div>
    <w:div w:id="831260259">
      <w:bodyDiv w:val="1"/>
      <w:marLeft w:val="0"/>
      <w:marRight w:val="0"/>
      <w:marTop w:val="0"/>
      <w:marBottom w:val="0"/>
      <w:divBdr>
        <w:top w:val="none" w:sz="0" w:space="0" w:color="auto"/>
        <w:left w:val="none" w:sz="0" w:space="0" w:color="auto"/>
        <w:bottom w:val="none" w:sz="0" w:space="0" w:color="auto"/>
        <w:right w:val="none" w:sz="0" w:space="0" w:color="auto"/>
      </w:divBdr>
    </w:div>
    <w:div w:id="872423649">
      <w:bodyDiv w:val="1"/>
      <w:marLeft w:val="0"/>
      <w:marRight w:val="0"/>
      <w:marTop w:val="0"/>
      <w:marBottom w:val="0"/>
      <w:divBdr>
        <w:top w:val="none" w:sz="0" w:space="0" w:color="auto"/>
        <w:left w:val="none" w:sz="0" w:space="0" w:color="auto"/>
        <w:bottom w:val="none" w:sz="0" w:space="0" w:color="auto"/>
        <w:right w:val="none" w:sz="0" w:space="0" w:color="auto"/>
      </w:divBdr>
    </w:div>
    <w:div w:id="1063405360">
      <w:bodyDiv w:val="1"/>
      <w:marLeft w:val="0"/>
      <w:marRight w:val="0"/>
      <w:marTop w:val="0"/>
      <w:marBottom w:val="0"/>
      <w:divBdr>
        <w:top w:val="none" w:sz="0" w:space="0" w:color="auto"/>
        <w:left w:val="none" w:sz="0" w:space="0" w:color="auto"/>
        <w:bottom w:val="none" w:sz="0" w:space="0" w:color="auto"/>
        <w:right w:val="none" w:sz="0" w:space="0" w:color="auto"/>
      </w:divBdr>
    </w:div>
    <w:div w:id="1352608090">
      <w:bodyDiv w:val="1"/>
      <w:marLeft w:val="0"/>
      <w:marRight w:val="0"/>
      <w:marTop w:val="0"/>
      <w:marBottom w:val="0"/>
      <w:divBdr>
        <w:top w:val="none" w:sz="0" w:space="0" w:color="auto"/>
        <w:left w:val="none" w:sz="0" w:space="0" w:color="auto"/>
        <w:bottom w:val="none" w:sz="0" w:space="0" w:color="auto"/>
        <w:right w:val="none" w:sz="0" w:space="0" w:color="auto"/>
      </w:divBdr>
    </w:div>
    <w:div w:id="1363288253">
      <w:bodyDiv w:val="1"/>
      <w:marLeft w:val="0"/>
      <w:marRight w:val="0"/>
      <w:marTop w:val="0"/>
      <w:marBottom w:val="0"/>
      <w:divBdr>
        <w:top w:val="none" w:sz="0" w:space="0" w:color="auto"/>
        <w:left w:val="none" w:sz="0" w:space="0" w:color="auto"/>
        <w:bottom w:val="none" w:sz="0" w:space="0" w:color="auto"/>
        <w:right w:val="none" w:sz="0" w:space="0" w:color="auto"/>
      </w:divBdr>
    </w:div>
    <w:div w:id="1471747721">
      <w:bodyDiv w:val="1"/>
      <w:marLeft w:val="0"/>
      <w:marRight w:val="0"/>
      <w:marTop w:val="0"/>
      <w:marBottom w:val="0"/>
      <w:divBdr>
        <w:top w:val="none" w:sz="0" w:space="0" w:color="auto"/>
        <w:left w:val="none" w:sz="0" w:space="0" w:color="auto"/>
        <w:bottom w:val="none" w:sz="0" w:space="0" w:color="auto"/>
        <w:right w:val="none" w:sz="0" w:space="0" w:color="auto"/>
      </w:divBdr>
    </w:div>
    <w:div w:id="1483504433">
      <w:bodyDiv w:val="1"/>
      <w:marLeft w:val="0"/>
      <w:marRight w:val="0"/>
      <w:marTop w:val="0"/>
      <w:marBottom w:val="0"/>
      <w:divBdr>
        <w:top w:val="none" w:sz="0" w:space="0" w:color="auto"/>
        <w:left w:val="none" w:sz="0" w:space="0" w:color="auto"/>
        <w:bottom w:val="none" w:sz="0" w:space="0" w:color="auto"/>
        <w:right w:val="none" w:sz="0" w:space="0" w:color="auto"/>
      </w:divBdr>
    </w:div>
    <w:div w:id="1616670237">
      <w:bodyDiv w:val="1"/>
      <w:marLeft w:val="0"/>
      <w:marRight w:val="0"/>
      <w:marTop w:val="0"/>
      <w:marBottom w:val="0"/>
      <w:divBdr>
        <w:top w:val="none" w:sz="0" w:space="0" w:color="auto"/>
        <w:left w:val="none" w:sz="0" w:space="0" w:color="auto"/>
        <w:bottom w:val="none" w:sz="0" w:space="0" w:color="auto"/>
        <w:right w:val="none" w:sz="0" w:space="0" w:color="auto"/>
      </w:divBdr>
      <w:divsChild>
        <w:div w:id="1983734184">
          <w:marLeft w:val="0"/>
          <w:marRight w:val="0"/>
          <w:marTop w:val="0"/>
          <w:marBottom w:val="0"/>
          <w:divBdr>
            <w:top w:val="none" w:sz="0" w:space="0" w:color="auto"/>
            <w:left w:val="none" w:sz="0" w:space="0" w:color="auto"/>
            <w:bottom w:val="none" w:sz="0" w:space="0" w:color="auto"/>
            <w:right w:val="none" w:sz="0" w:space="0" w:color="auto"/>
          </w:divBdr>
        </w:div>
        <w:div w:id="541207916">
          <w:marLeft w:val="0"/>
          <w:marRight w:val="0"/>
          <w:marTop w:val="0"/>
          <w:marBottom w:val="0"/>
          <w:divBdr>
            <w:top w:val="none" w:sz="0" w:space="0" w:color="auto"/>
            <w:left w:val="none" w:sz="0" w:space="0" w:color="auto"/>
            <w:bottom w:val="none" w:sz="0" w:space="0" w:color="auto"/>
            <w:right w:val="none" w:sz="0" w:space="0" w:color="auto"/>
          </w:divBdr>
        </w:div>
        <w:div w:id="730883157">
          <w:marLeft w:val="0"/>
          <w:marRight w:val="0"/>
          <w:marTop w:val="0"/>
          <w:marBottom w:val="0"/>
          <w:divBdr>
            <w:top w:val="none" w:sz="0" w:space="0" w:color="auto"/>
            <w:left w:val="none" w:sz="0" w:space="0" w:color="auto"/>
            <w:bottom w:val="none" w:sz="0" w:space="0" w:color="auto"/>
            <w:right w:val="none" w:sz="0" w:space="0" w:color="auto"/>
          </w:divBdr>
        </w:div>
        <w:div w:id="730812063">
          <w:marLeft w:val="0"/>
          <w:marRight w:val="0"/>
          <w:marTop w:val="0"/>
          <w:marBottom w:val="0"/>
          <w:divBdr>
            <w:top w:val="none" w:sz="0" w:space="0" w:color="auto"/>
            <w:left w:val="none" w:sz="0" w:space="0" w:color="auto"/>
            <w:bottom w:val="none" w:sz="0" w:space="0" w:color="auto"/>
            <w:right w:val="none" w:sz="0" w:space="0" w:color="auto"/>
          </w:divBdr>
        </w:div>
        <w:div w:id="1376349541">
          <w:marLeft w:val="0"/>
          <w:marRight w:val="0"/>
          <w:marTop w:val="0"/>
          <w:marBottom w:val="0"/>
          <w:divBdr>
            <w:top w:val="none" w:sz="0" w:space="0" w:color="auto"/>
            <w:left w:val="none" w:sz="0" w:space="0" w:color="auto"/>
            <w:bottom w:val="none" w:sz="0" w:space="0" w:color="auto"/>
            <w:right w:val="none" w:sz="0" w:space="0" w:color="auto"/>
          </w:divBdr>
        </w:div>
      </w:divsChild>
    </w:div>
    <w:div w:id="1655721782">
      <w:bodyDiv w:val="1"/>
      <w:marLeft w:val="0"/>
      <w:marRight w:val="0"/>
      <w:marTop w:val="0"/>
      <w:marBottom w:val="0"/>
      <w:divBdr>
        <w:top w:val="none" w:sz="0" w:space="0" w:color="auto"/>
        <w:left w:val="none" w:sz="0" w:space="0" w:color="auto"/>
        <w:bottom w:val="none" w:sz="0" w:space="0" w:color="auto"/>
        <w:right w:val="none" w:sz="0" w:space="0" w:color="auto"/>
      </w:divBdr>
    </w:div>
    <w:div w:id="18080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857B3-8F20-4105-83FD-63F51B6F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2304</Words>
  <Characters>13134</Characters>
  <Application>Microsoft Office Word</Application>
  <DocSecurity>0</DocSecurity>
  <Lines>109</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Pucena</dc:creator>
  <cp:lastModifiedBy>Eva Nudiena</cp:lastModifiedBy>
  <cp:revision>70</cp:revision>
  <cp:lastPrinted>2023-05-22T14:37:00Z</cp:lastPrinted>
  <dcterms:created xsi:type="dcterms:W3CDTF">2023-03-27T12:21:00Z</dcterms:created>
  <dcterms:modified xsi:type="dcterms:W3CDTF">2025-09-03T05:31:00Z</dcterms:modified>
</cp:coreProperties>
</file>