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7B6EE9" w14:textId="4BF7CF90" w:rsidR="00AC6898" w:rsidRPr="00126101" w:rsidRDefault="00AC6898" w:rsidP="00AC6898">
      <w:pPr>
        <w:jc w:val="right"/>
        <w:rPr>
          <w:sz w:val="24"/>
          <w:szCs w:val="24"/>
        </w:rPr>
      </w:pPr>
      <w:r w:rsidRPr="00126101">
        <w:rPr>
          <w:sz w:val="24"/>
          <w:szCs w:val="24"/>
        </w:rPr>
        <w:t xml:space="preserve">ar Kuldīgas novada </w:t>
      </w:r>
      <w:r w:rsidR="00C90EC8" w:rsidRPr="00126101">
        <w:rPr>
          <w:sz w:val="24"/>
          <w:szCs w:val="24"/>
        </w:rPr>
        <w:t>d</w:t>
      </w:r>
      <w:r w:rsidRPr="00126101">
        <w:rPr>
          <w:sz w:val="24"/>
          <w:szCs w:val="24"/>
        </w:rPr>
        <w:t>omes</w:t>
      </w:r>
    </w:p>
    <w:p w14:paraId="635ABE4E" w14:textId="2908BF45" w:rsidR="00AC6898" w:rsidRPr="00126101" w:rsidRDefault="00AC6898" w:rsidP="00AC6898">
      <w:pPr>
        <w:jc w:val="right"/>
        <w:rPr>
          <w:sz w:val="24"/>
          <w:szCs w:val="24"/>
        </w:rPr>
      </w:pPr>
      <w:r w:rsidRPr="00126101">
        <w:rPr>
          <w:sz w:val="24"/>
          <w:szCs w:val="24"/>
        </w:rPr>
        <w:t>202</w:t>
      </w:r>
      <w:r w:rsidR="00B36342" w:rsidRPr="00126101">
        <w:rPr>
          <w:sz w:val="24"/>
          <w:szCs w:val="24"/>
        </w:rPr>
        <w:t>5</w:t>
      </w:r>
      <w:r w:rsidRPr="00126101">
        <w:rPr>
          <w:sz w:val="24"/>
          <w:szCs w:val="24"/>
        </w:rPr>
        <w:t xml:space="preserve">.gada </w:t>
      </w:r>
      <w:r w:rsidR="00126101" w:rsidRPr="00126101">
        <w:rPr>
          <w:sz w:val="24"/>
          <w:szCs w:val="24"/>
        </w:rPr>
        <w:t>19.decembris</w:t>
      </w:r>
    </w:p>
    <w:p w14:paraId="2B439220" w14:textId="5C5DECCF" w:rsidR="00AC6898" w:rsidRPr="00917265" w:rsidRDefault="00AC6898" w:rsidP="00AC6898">
      <w:pPr>
        <w:jc w:val="right"/>
        <w:rPr>
          <w:sz w:val="24"/>
          <w:szCs w:val="24"/>
        </w:rPr>
      </w:pPr>
      <w:r w:rsidRPr="00126101">
        <w:rPr>
          <w:sz w:val="24"/>
          <w:szCs w:val="24"/>
        </w:rPr>
        <w:t>lēmumu (prot. Nr.</w:t>
      </w:r>
      <w:r w:rsidR="00126101" w:rsidRPr="00126101">
        <w:rPr>
          <w:sz w:val="24"/>
          <w:szCs w:val="24"/>
        </w:rPr>
        <w:t>16.</w:t>
      </w:r>
      <w:r w:rsidRPr="00126101">
        <w:rPr>
          <w:sz w:val="24"/>
          <w:szCs w:val="24"/>
        </w:rPr>
        <w:t>, p.</w:t>
      </w:r>
      <w:r w:rsidR="00126101" w:rsidRPr="00126101">
        <w:rPr>
          <w:sz w:val="24"/>
          <w:szCs w:val="24"/>
        </w:rPr>
        <w:t>62.</w:t>
      </w:r>
      <w:r w:rsidRPr="00126101">
        <w:rPr>
          <w:sz w:val="24"/>
          <w:szCs w:val="24"/>
        </w:rPr>
        <w:t>)</w:t>
      </w:r>
    </w:p>
    <w:p w14:paraId="5A499CA8" w14:textId="77777777" w:rsidR="00AC6898" w:rsidRDefault="00AC6898" w:rsidP="00AC6898">
      <w:pPr>
        <w:jc w:val="center"/>
        <w:rPr>
          <w:b/>
          <w:sz w:val="24"/>
          <w:szCs w:val="24"/>
        </w:rPr>
      </w:pPr>
    </w:p>
    <w:p w14:paraId="550BBA5D" w14:textId="77777777" w:rsidR="00AC6898" w:rsidRDefault="00AC6898" w:rsidP="00AC6898">
      <w:pPr>
        <w:jc w:val="center"/>
        <w:rPr>
          <w:b/>
          <w:sz w:val="24"/>
          <w:szCs w:val="24"/>
        </w:rPr>
      </w:pPr>
    </w:p>
    <w:p w14:paraId="3DF959C0" w14:textId="77777777" w:rsidR="00AC6898" w:rsidRPr="00D27226" w:rsidRDefault="00AC6898" w:rsidP="00AC689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KULDĪGAS NOVADA DOMES FNANSĒTĀ</w:t>
      </w:r>
      <w:r w:rsidRPr="00BF1DF4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KONKURSA</w:t>
      </w:r>
    </w:p>
    <w:p w14:paraId="21F4FE08" w14:textId="53F23E06" w:rsidR="00AC6898" w:rsidRDefault="00AC6898" w:rsidP="00AC689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KULTŪRAS PROJEKTU UN NEVALDĪBAS KULTŪRAS ORGANIZĀCIJU  DARBĪBAS ATBALSTAM 202</w:t>
      </w:r>
      <w:r w:rsidR="00B36342">
        <w:rPr>
          <w:b/>
          <w:sz w:val="24"/>
          <w:szCs w:val="24"/>
        </w:rPr>
        <w:t>5</w:t>
      </w:r>
      <w:r w:rsidRPr="002728AC">
        <w:rPr>
          <w:b/>
          <w:sz w:val="24"/>
          <w:szCs w:val="24"/>
        </w:rPr>
        <w:t>. GADĀ</w:t>
      </w:r>
    </w:p>
    <w:p w14:paraId="4EC2463B" w14:textId="77777777" w:rsidR="00AC6898" w:rsidRDefault="00AC6898" w:rsidP="00AC6898">
      <w:pPr>
        <w:jc w:val="center"/>
        <w:rPr>
          <w:b/>
          <w:sz w:val="24"/>
          <w:szCs w:val="24"/>
        </w:rPr>
      </w:pPr>
    </w:p>
    <w:p w14:paraId="0E0D30A9" w14:textId="77777777" w:rsidR="00AC6898" w:rsidRDefault="00AC6898" w:rsidP="00AC6898">
      <w:pPr>
        <w:jc w:val="center"/>
        <w:rPr>
          <w:b/>
          <w:sz w:val="24"/>
          <w:szCs w:val="24"/>
        </w:rPr>
      </w:pPr>
      <w:r w:rsidRPr="00D27226">
        <w:rPr>
          <w:b/>
          <w:sz w:val="24"/>
          <w:szCs w:val="24"/>
        </w:rPr>
        <w:t xml:space="preserve">NOLIKUMS </w:t>
      </w:r>
    </w:p>
    <w:p w14:paraId="2B107419" w14:textId="77777777" w:rsidR="00AC6898" w:rsidRDefault="00AC6898" w:rsidP="00AC6898">
      <w:pPr>
        <w:jc w:val="center"/>
        <w:rPr>
          <w:b/>
          <w:sz w:val="24"/>
          <w:szCs w:val="24"/>
        </w:rPr>
      </w:pPr>
    </w:p>
    <w:p w14:paraId="3142BF78" w14:textId="77777777" w:rsidR="00AC6898" w:rsidRPr="00D27226" w:rsidRDefault="00AC6898" w:rsidP="00AC6898">
      <w:pPr>
        <w:ind w:left="2880"/>
        <w:rPr>
          <w:sz w:val="24"/>
          <w:szCs w:val="24"/>
        </w:rPr>
      </w:pPr>
      <w:r w:rsidRPr="00D27226">
        <w:rPr>
          <w:sz w:val="24"/>
          <w:szCs w:val="24"/>
        </w:rPr>
        <w:t> </w:t>
      </w:r>
    </w:p>
    <w:p w14:paraId="7E232E73" w14:textId="18F31BC7" w:rsidR="00AC6898" w:rsidRDefault="00AC6898" w:rsidP="00AC6898">
      <w:pPr>
        <w:numPr>
          <w:ilvl w:val="0"/>
          <w:numId w:val="1"/>
        </w:numPr>
        <w:jc w:val="both"/>
        <w:rPr>
          <w:sz w:val="24"/>
          <w:szCs w:val="24"/>
        </w:rPr>
      </w:pPr>
      <w:r w:rsidRPr="00D527DE">
        <w:rPr>
          <w:sz w:val="24"/>
          <w:szCs w:val="24"/>
        </w:rPr>
        <w:t xml:space="preserve">Konkursa par Kuldīgas novada domes finansējuma saņemšanu kultūras projektu īstenošanai un nevaldības kultūras organizāciju darbības atbalstam (turpmāk – konkursa) </w:t>
      </w:r>
      <w:r w:rsidRPr="00D527DE">
        <w:rPr>
          <w:bCs/>
          <w:sz w:val="24"/>
          <w:szCs w:val="24"/>
        </w:rPr>
        <w:t>mērķis</w:t>
      </w:r>
      <w:r w:rsidRPr="00D527DE">
        <w:rPr>
          <w:sz w:val="24"/>
          <w:szCs w:val="24"/>
        </w:rPr>
        <w:t xml:space="preserve"> ir veicināt kultūras pieejamību sabiedrībai, sabiedrības līdzdalību kultūras procesu veidošanā novadā un finansiāli atbalstīt UR reģistrētās juridiskās personas, biedrības un nodibinājumus</w:t>
      </w:r>
      <w:r w:rsidR="00D527DE">
        <w:rPr>
          <w:sz w:val="24"/>
          <w:szCs w:val="24"/>
        </w:rPr>
        <w:t>.</w:t>
      </w:r>
    </w:p>
    <w:p w14:paraId="0088B6FA" w14:textId="77777777" w:rsidR="00D527DE" w:rsidRPr="00D527DE" w:rsidRDefault="00D527DE" w:rsidP="00D527DE">
      <w:pPr>
        <w:jc w:val="both"/>
        <w:rPr>
          <w:sz w:val="24"/>
          <w:szCs w:val="24"/>
        </w:rPr>
      </w:pPr>
    </w:p>
    <w:p w14:paraId="46B01A11" w14:textId="45708EB5" w:rsidR="00AC6898" w:rsidRPr="00190A30" w:rsidRDefault="00AC6898" w:rsidP="00190A30">
      <w:pPr>
        <w:numPr>
          <w:ilvl w:val="0"/>
          <w:numId w:val="1"/>
        </w:numPr>
        <w:jc w:val="both"/>
        <w:rPr>
          <w:b/>
          <w:bCs/>
          <w:sz w:val="24"/>
          <w:szCs w:val="24"/>
        </w:rPr>
      </w:pPr>
      <w:r w:rsidRPr="00190A30">
        <w:rPr>
          <w:b/>
          <w:bCs/>
          <w:sz w:val="24"/>
          <w:szCs w:val="24"/>
        </w:rPr>
        <w:t>Konkursa uzdevums ir:</w:t>
      </w:r>
      <w:r w:rsidR="00640BD4" w:rsidRPr="00190A30">
        <w:rPr>
          <w:b/>
          <w:bCs/>
          <w:sz w:val="24"/>
          <w:szCs w:val="24"/>
        </w:rPr>
        <w:t xml:space="preserve"> </w:t>
      </w:r>
    </w:p>
    <w:p w14:paraId="6CE4CE0C" w14:textId="77777777" w:rsidR="00AC6898" w:rsidRPr="006F6027" w:rsidRDefault="00AC6898" w:rsidP="00AC6898">
      <w:pPr>
        <w:pStyle w:val="ListParagraph"/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nodrošināt </w:t>
      </w:r>
      <w:r w:rsidRPr="006F6027">
        <w:rPr>
          <w:sz w:val="24"/>
          <w:szCs w:val="24"/>
        </w:rPr>
        <w:t xml:space="preserve">Kuldīgas novada </w:t>
      </w:r>
      <w:proofErr w:type="spellStart"/>
      <w:r w:rsidRPr="006F6027">
        <w:rPr>
          <w:sz w:val="24"/>
          <w:szCs w:val="24"/>
        </w:rPr>
        <w:t>kultūrtelpu</w:t>
      </w:r>
      <w:proofErr w:type="spellEnd"/>
      <w:r w:rsidRPr="006F6027">
        <w:rPr>
          <w:sz w:val="24"/>
          <w:szCs w:val="24"/>
        </w:rPr>
        <w:t xml:space="preserve"> ar kvalitatīvām kultūras aktivitātēm;</w:t>
      </w:r>
    </w:p>
    <w:p w14:paraId="20C19454" w14:textId="77777777" w:rsidR="00AC6898" w:rsidRDefault="00AC6898" w:rsidP="00AC6898">
      <w:pPr>
        <w:pStyle w:val="ListParagraph"/>
        <w:numPr>
          <w:ilvl w:val="1"/>
          <w:numId w:val="1"/>
        </w:numPr>
        <w:jc w:val="both"/>
        <w:rPr>
          <w:sz w:val="24"/>
          <w:szCs w:val="24"/>
        </w:rPr>
      </w:pPr>
      <w:r w:rsidRPr="00C136E1">
        <w:rPr>
          <w:sz w:val="24"/>
          <w:szCs w:val="24"/>
        </w:rPr>
        <w:t>veicināt sabiedrības jaunradi un radošumu;</w:t>
      </w:r>
    </w:p>
    <w:p w14:paraId="3D6418A2" w14:textId="77777777" w:rsidR="00AC6898" w:rsidRPr="000A5A79" w:rsidRDefault="00AC6898" w:rsidP="00AC6898">
      <w:pPr>
        <w:pStyle w:val="ListParagraph"/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veicināt </w:t>
      </w:r>
      <w:r w:rsidRPr="000A5A79">
        <w:rPr>
          <w:sz w:val="24"/>
          <w:szCs w:val="24"/>
        </w:rPr>
        <w:t>Kuldīgas novada kultūrvēsturiskā mantojuma saglabāšanu un attīstību;</w:t>
      </w:r>
    </w:p>
    <w:p w14:paraId="4411C895" w14:textId="77777777" w:rsidR="00AC6898" w:rsidRPr="000A5A79" w:rsidRDefault="00AC6898" w:rsidP="00AC6898">
      <w:pPr>
        <w:pStyle w:val="ListParagraph"/>
        <w:numPr>
          <w:ilvl w:val="1"/>
          <w:numId w:val="1"/>
        </w:numPr>
        <w:jc w:val="both"/>
        <w:rPr>
          <w:sz w:val="24"/>
          <w:szCs w:val="24"/>
        </w:rPr>
      </w:pPr>
      <w:r w:rsidRPr="000A5A79">
        <w:rPr>
          <w:sz w:val="24"/>
          <w:szCs w:val="24"/>
        </w:rPr>
        <w:t xml:space="preserve">veicināt </w:t>
      </w:r>
      <w:r w:rsidRPr="000A5A79">
        <w:rPr>
          <w:color w:val="333333"/>
          <w:sz w:val="24"/>
          <w:szCs w:val="24"/>
          <w:shd w:val="clear" w:color="auto" w:fill="FFFFFF"/>
        </w:rPr>
        <w:t>inovatīvas, starptautiski aktuālas kultūras attīstību</w:t>
      </w:r>
      <w:r>
        <w:rPr>
          <w:color w:val="333333"/>
          <w:sz w:val="24"/>
          <w:szCs w:val="24"/>
          <w:shd w:val="clear" w:color="auto" w:fill="FFFFFF"/>
        </w:rPr>
        <w:t>;</w:t>
      </w:r>
    </w:p>
    <w:p w14:paraId="78BE6E5A" w14:textId="6E766AA3" w:rsidR="00AC6898" w:rsidRPr="006B5A8B" w:rsidRDefault="00AC6898" w:rsidP="006B5A8B">
      <w:pPr>
        <w:pStyle w:val="ListParagraph"/>
        <w:numPr>
          <w:ilvl w:val="1"/>
          <w:numId w:val="1"/>
        </w:numPr>
        <w:jc w:val="both"/>
        <w:rPr>
          <w:sz w:val="24"/>
          <w:szCs w:val="24"/>
        </w:rPr>
      </w:pPr>
      <w:r w:rsidRPr="000A5A79">
        <w:rPr>
          <w:color w:val="333333"/>
          <w:sz w:val="24"/>
          <w:szCs w:val="24"/>
          <w:shd w:val="clear" w:color="auto" w:fill="FFFFFF"/>
        </w:rPr>
        <w:t xml:space="preserve">sekmēt sabiedrības </w:t>
      </w:r>
      <w:r>
        <w:rPr>
          <w:color w:val="333333"/>
          <w:sz w:val="24"/>
          <w:szCs w:val="24"/>
          <w:shd w:val="clear" w:color="auto" w:fill="FFFFFF"/>
        </w:rPr>
        <w:t>līdzdalību kultūras aktivitāšu veicināšanā</w:t>
      </w:r>
      <w:r w:rsidRPr="000A5A79">
        <w:rPr>
          <w:color w:val="333333"/>
          <w:sz w:val="24"/>
          <w:szCs w:val="24"/>
          <w:shd w:val="clear" w:color="auto" w:fill="FFFFFF"/>
        </w:rPr>
        <w:t>.</w:t>
      </w:r>
    </w:p>
    <w:p w14:paraId="50CC8214" w14:textId="2D1F7BFE" w:rsidR="00B47F39" w:rsidRPr="000A380A" w:rsidRDefault="000A380A" w:rsidP="006B5A8B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0A380A">
        <w:rPr>
          <w:bCs/>
          <w:sz w:val="24"/>
          <w:szCs w:val="24"/>
        </w:rPr>
        <w:t>Konkursam paredzētos līdzekļus piešķir konkursa kārtībā. Konkursam pieejams finansējums ir 25 000 EUR (</w:t>
      </w:r>
      <w:r w:rsidR="006C05A6">
        <w:rPr>
          <w:bCs/>
          <w:sz w:val="24"/>
          <w:szCs w:val="24"/>
        </w:rPr>
        <w:t>d</w:t>
      </w:r>
      <w:r w:rsidRPr="000A380A">
        <w:rPr>
          <w:bCs/>
          <w:sz w:val="24"/>
          <w:szCs w:val="24"/>
        </w:rPr>
        <w:t>ivdesmit pieci tūkstoši e</w:t>
      </w:r>
      <w:r w:rsidR="006C05A6">
        <w:rPr>
          <w:bCs/>
          <w:sz w:val="24"/>
          <w:szCs w:val="24"/>
        </w:rPr>
        <w:t>i</w:t>
      </w:r>
      <w:r w:rsidRPr="000A380A">
        <w:rPr>
          <w:bCs/>
          <w:sz w:val="24"/>
          <w:szCs w:val="24"/>
        </w:rPr>
        <w:t>ro un 00 centi)</w:t>
      </w:r>
      <w:r>
        <w:rPr>
          <w:bCs/>
          <w:sz w:val="24"/>
          <w:szCs w:val="24"/>
        </w:rPr>
        <w:t xml:space="preserve">. </w:t>
      </w:r>
      <w:r w:rsidR="00AC6898" w:rsidRPr="000A380A">
        <w:rPr>
          <w:bCs/>
          <w:sz w:val="24"/>
          <w:szCs w:val="24"/>
        </w:rPr>
        <w:t xml:space="preserve">Piešķirtā līdzfinansējuma apjoms vienam projektam nav lielāks par 1 500 EUR </w:t>
      </w:r>
      <w:r w:rsidR="00B47F39" w:rsidRPr="000A380A">
        <w:rPr>
          <w:bCs/>
          <w:sz w:val="24"/>
          <w:szCs w:val="24"/>
        </w:rPr>
        <w:t xml:space="preserve">(viens tūkstotis pieci simti eiro un 00 centi) </w:t>
      </w:r>
      <w:r w:rsidR="00AC6898" w:rsidRPr="000A380A">
        <w:rPr>
          <w:bCs/>
          <w:sz w:val="24"/>
          <w:szCs w:val="24"/>
        </w:rPr>
        <w:t>gan nevaldības organizāciju darbības atbalstam, gan</w:t>
      </w:r>
      <w:r w:rsidR="00AC6898" w:rsidRPr="00EB1E3F">
        <w:t xml:space="preserve"> </w:t>
      </w:r>
      <w:r w:rsidR="00AC6898" w:rsidRPr="000A380A">
        <w:rPr>
          <w:bCs/>
          <w:sz w:val="24"/>
          <w:szCs w:val="24"/>
        </w:rPr>
        <w:t>kultūras projektu īstenošanai). Ja nevaldības organizācija vēlas saņemt atbalstu gan kultūras projekta īstenošanai, gan organizācijas darbības atbalstam – jāiesniedz divi atsevišķi projekti.</w:t>
      </w:r>
    </w:p>
    <w:p w14:paraId="56A64DAF" w14:textId="7BA1EF2C" w:rsidR="00AC6898" w:rsidRPr="000A380A" w:rsidRDefault="00AC6898" w:rsidP="00AC6898">
      <w:pPr>
        <w:pStyle w:val="ListParagraph"/>
        <w:numPr>
          <w:ilvl w:val="0"/>
          <w:numId w:val="1"/>
        </w:numPr>
        <w:ind w:right="-2"/>
        <w:jc w:val="both"/>
        <w:rPr>
          <w:bCs/>
          <w:sz w:val="24"/>
          <w:szCs w:val="24"/>
        </w:rPr>
      </w:pPr>
      <w:r w:rsidRPr="000A380A">
        <w:rPr>
          <w:sz w:val="24"/>
          <w:szCs w:val="24"/>
        </w:rPr>
        <w:t>Konkursa īstenošanas laiks ir no 01.0</w:t>
      </w:r>
      <w:r w:rsidR="00B36342" w:rsidRPr="000A380A">
        <w:rPr>
          <w:sz w:val="24"/>
          <w:szCs w:val="24"/>
        </w:rPr>
        <w:t>2</w:t>
      </w:r>
      <w:r w:rsidRPr="000A380A">
        <w:rPr>
          <w:sz w:val="24"/>
          <w:szCs w:val="24"/>
        </w:rPr>
        <w:t>.202</w:t>
      </w:r>
      <w:r w:rsidR="00B36342" w:rsidRPr="000A380A">
        <w:rPr>
          <w:sz w:val="24"/>
          <w:szCs w:val="24"/>
        </w:rPr>
        <w:t>5</w:t>
      </w:r>
      <w:r w:rsidRPr="000A380A">
        <w:rPr>
          <w:sz w:val="24"/>
          <w:szCs w:val="24"/>
        </w:rPr>
        <w:t>. līdz 31.12.202</w:t>
      </w:r>
      <w:r w:rsidR="00C90EC8" w:rsidRPr="000A380A">
        <w:rPr>
          <w:sz w:val="24"/>
          <w:szCs w:val="24"/>
        </w:rPr>
        <w:t>5</w:t>
      </w:r>
      <w:r w:rsidRPr="000A380A">
        <w:rPr>
          <w:sz w:val="24"/>
          <w:szCs w:val="24"/>
        </w:rPr>
        <w:t xml:space="preserve">. </w:t>
      </w:r>
    </w:p>
    <w:p w14:paraId="44FF0FA3" w14:textId="77777777" w:rsidR="00AC6898" w:rsidRPr="00A31AA7" w:rsidRDefault="00AC6898" w:rsidP="00AC6898">
      <w:pPr>
        <w:pStyle w:val="ListParagraph"/>
        <w:numPr>
          <w:ilvl w:val="0"/>
          <w:numId w:val="1"/>
        </w:numPr>
        <w:ind w:right="-2"/>
        <w:jc w:val="both"/>
        <w:rPr>
          <w:bCs/>
          <w:sz w:val="24"/>
          <w:szCs w:val="24"/>
        </w:rPr>
      </w:pPr>
      <w:r w:rsidRPr="00A31AA7">
        <w:rPr>
          <w:sz w:val="24"/>
          <w:szCs w:val="24"/>
        </w:rPr>
        <w:t>Konkursā finansējumu piešķir div</w:t>
      </w:r>
      <w:r>
        <w:rPr>
          <w:sz w:val="24"/>
          <w:szCs w:val="24"/>
        </w:rPr>
        <w:t>u</w:t>
      </w:r>
      <w:r w:rsidRPr="00A31AA7">
        <w:rPr>
          <w:sz w:val="24"/>
          <w:szCs w:val="24"/>
        </w:rPr>
        <w:t xml:space="preserve"> veid</w:t>
      </w:r>
      <w:r>
        <w:rPr>
          <w:sz w:val="24"/>
          <w:szCs w:val="24"/>
        </w:rPr>
        <w:t>u</w:t>
      </w:r>
      <w:r w:rsidRPr="00A31AA7">
        <w:rPr>
          <w:sz w:val="24"/>
          <w:szCs w:val="24"/>
        </w:rPr>
        <w:t xml:space="preserve"> atbalstam:</w:t>
      </w:r>
    </w:p>
    <w:p w14:paraId="0807AA9F" w14:textId="6539E4D6" w:rsidR="00AC6898" w:rsidRPr="005139F2" w:rsidRDefault="00AC6898" w:rsidP="00AC6898">
      <w:pPr>
        <w:pStyle w:val="ListParagraph"/>
        <w:ind w:left="360" w:right="-2"/>
        <w:jc w:val="both"/>
        <w:rPr>
          <w:bCs/>
          <w:sz w:val="24"/>
          <w:szCs w:val="24"/>
        </w:rPr>
      </w:pPr>
      <w:r w:rsidRPr="005139F2">
        <w:rPr>
          <w:bCs/>
          <w:sz w:val="24"/>
          <w:szCs w:val="24"/>
        </w:rPr>
        <w:t>5.1. kultūras projektu īstenošanai</w:t>
      </w:r>
      <w:r w:rsidR="002B6A72">
        <w:rPr>
          <w:bCs/>
          <w:sz w:val="24"/>
          <w:szCs w:val="24"/>
        </w:rPr>
        <w:t>;</w:t>
      </w:r>
    </w:p>
    <w:p w14:paraId="29295767" w14:textId="7B756311" w:rsidR="00AC6898" w:rsidRPr="00EB1E3F" w:rsidRDefault="00AC6898" w:rsidP="00AC6898">
      <w:pPr>
        <w:pStyle w:val="ListParagraph"/>
        <w:ind w:left="360" w:right="-2"/>
        <w:jc w:val="both"/>
        <w:rPr>
          <w:sz w:val="24"/>
          <w:szCs w:val="24"/>
        </w:rPr>
      </w:pPr>
      <w:r w:rsidRPr="005139F2">
        <w:rPr>
          <w:bCs/>
          <w:sz w:val="24"/>
          <w:szCs w:val="24"/>
        </w:rPr>
        <w:t xml:space="preserve">5.2. </w:t>
      </w:r>
      <w:r w:rsidRPr="005139F2">
        <w:rPr>
          <w:sz w:val="24"/>
          <w:szCs w:val="24"/>
        </w:rPr>
        <w:t>kultūras nevaldības organizāciju darbības atbalstam (t.sk., telpu īre, komunālie maksājumi, komunikācijas, transporta izdevumi, u.c.)</w:t>
      </w:r>
      <w:r>
        <w:rPr>
          <w:sz w:val="24"/>
          <w:szCs w:val="24"/>
        </w:rPr>
        <w:t xml:space="preserve">. Kultūras nevaldības organizāciju darbības atbalstam tiks piešķirts finansējums līdz </w:t>
      </w:r>
      <w:r w:rsidRPr="00D527DE">
        <w:rPr>
          <w:sz w:val="24"/>
          <w:szCs w:val="24"/>
        </w:rPr>
        <w:t>2</w:t>
      </w:r>
      <w:r w:rsidR="009A1C57" w:rsidRPr="00D527DE">
        <w:rPr>
          <w:sz w:val="24"/>
          <w:szCs w:val="24"/>
        </w:rPr>
        <w:t>0</w:t>
      </w:r>
      <w:r w:rsidRPr="00D527DE">
        <w:rPr>
          <w:sz w:val="24"/>
          <w:szCs w:val="24"/>
        </w:rPr>
        <w:t>%</w:t>
      </w:r>
      <w:r>
        <w:rPr>
          <w:sz w:val="24"/>
          <w:szCs w:val="24"/>
        </w:rPr>
        <w:t xml:space="preserve"> no kopējā konkursam piešķirtā finansējuma.</w:t>
      </w:r>
      <w:r w:rsidR="00C50E84">
        <w:rPr>
          <w:sz w:val="24"/>
          <w:szCs w:val="24"/>
        </w:rPr>
        <w:t xml:space="preserve"> </w:t>
      </w:r>
      <w:bookmarkStart w:id="0" w:name="_Hlk150866603"/>
      <w:r w:rsidR="00C50E84">
        <w:rPr>
          <w:sz w:val="24"/>
          <w:szCs w:val="24"/>
        </w:rPr>
        <w:t xml:space="preserve">Organizāciju darbības atbalstam pieteikties var biedrības un nodibinājumi, kuru </w:t>
      </w:r>
      <w:r w:rsidR="00C50E84" w:rsidRPr="00C50E84">
        <w:rPr>
          <w:sz w:val="24"/>
          <w:szCs w:val="24"/>
        </w:rPr>
        <w:t>pamatdarbība saistīta ar kultūras jomu.</w:t>
      </w:r>
      <w:bookmarkEnd w:id="0"/>
    </w:p>
    <w:p w14:paraId="320AC264" w14:textId="77777777" w:rsidR="00AC6898" w:rsidRPr="005139F2" w:rsidRDefault="00AC6898" w:rsidP="00AC6898">
      <w:pPr>
        <w:numPr>
          <w:ilvl w:val="0"/>
          <w:numId w:val="1"/>
        </w:numPr>
        <w:jc w:val="both"/>
        <w:rPr>
          <w:sz w:val="24"/>
          <w:szCs w:val="24"/>
        </w:rPr>
      </w:pPr>
      <w:r w:rsidRPr="005139F2">
        <w:rPr>
          <w:sz w:val="24"/>
          <w:szCs w:val="24"/>
        </w:rPr>
        <w:t>Konkursā atbalstīto projektu aktivitāšu īstenošanas vieta – Kuldīgas novada teritorija.</w:t>
      </w:r>
    </w:p>
    <w:p w14:paraId="61D0441A" w14:textId="77777777" w:rsidR="00AC6898" w:rsidRPr="005139F2" w:rsidRDefault="00AC6898" w:rsidP="00AC6898">
      <w:pPr>
        <w:numPr>
          <w:ilvl w:val="0"/>
          <w:numId w:val="1"/>
        </w:numPr>
        <w:jc w:val="both"/>
        <w:rPr>
          <w:sz w:val="24"/>
          <w:szCs w:val="24"/>
        </w:rPr>
      </w:pPr>
      <w:r w:rsidRPr="005139F2">
        <w:rPr>
          <w:sz w:val="24"/>
          <w:szCs w:val="24"/>
        </w:rPr>
        <w:t>Konkursā var piedalīties juridiskas personas – UR reģistrētās kultūras organizācijas.</w:t>
      </w:r>
    </w:p>
    <w:p w14:paraId="0DD1881E" w14:textId="77777777" w:rsidR="00AC6898" w:rsidRPr="006774BD" w:rsidRDefault="00AC6898" w:rsidP="00AC6898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6774BD">
        <w:rPr>
          <w:sz w:val="24"/>
          <w:szCs w:val="24"/>
        </w:rPr>
        <w:t xml:space="preserve">Konkursā neatbalsta pašvaldības </w:t>
      </w:r>
      <w:r>
        <w:rPr>
          <w:sz w:val="24"/>
          <w:szCs w:val="24"/>
        </w:rPr>
        <w:t>kultūras institūcijas</w:t>
      </w:r>
      <w:r w:rsidRPr="006774B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un </w:t>
      </w:r>
      <w:r w:rsidRPr="006774BD">
        <w:rPr>
          <w:sz w:val="24"/>
          <w:szCs w:val="24"/>
        </w:rPr>
        <w:t>iestādes,</w:t>
      </w:r>
      <w:r>
        <w:rPr>
          <w:sz w:val="24"/>
          <w:szCs w:val="24"/>
        </w:rPr>
        <w:t xml:space="preserve"> aģentūras, kapitālsabiedrības, </w:t>
      </w:r>
      <w:r w:rsidRPr="006774BD">
        <w:rPr>
          <w:sz w:val="24"/>
          <w:szCs w:val="24"/>
        </w:rPr>
        <w:t xml:space="preserve">ja projekta ideja un tēma ir saistīta ar </w:t>
      </w:r>
      <w:r>
        <w:rPr>
          <w:sz w:val="24"/>
          <w:szCs w:val="24"/>
        </w:rPr>
        <w:t>kultūras institūcijas</w:t>
      </w:r>
      <w:r w:rsidRPr="006774BD">
        <w:rPr>
          <w:sz w:val="24"/>
          <w:szCs w:val="24"/>
        </w:rPr>
        <w:t xml:space="preserve"> pamatdarbību un funkciju. </w:t>
      </w:r>
    </w:p>
    <w:p w14:paraId="3A5FA53D" w14:textId="77777777" w:rsidR="00AC6898" w:rsidRDefault="00AC6898" w:rsidP="00AC6898">
      <w:pPr>
        <w:ind w:firstLine="60"/>
        <w:jc w:val="both"/>
        <w:rPr>
          <w:sz w:val="24"/>
          <w:szCs w:val="24"/>
        </w:rPr>
      </w:pPr>
    </w:p>
    <w:p w14:paraId="0252F3CC" w14:textId="77777777" w:rsidR="00AC6898" w:rsidRDefault="00AC6898" w:rsidP="00AC6898">
      <w:pPr>
        <w:ind w:firstLine="60"/>
        <w:jc w:val="both"/>
        <w:rPr>
          <w:sz w:val="24"/>
          <w:szCs w:val="24"/>
        </w:rPr>
      </w:pPr>
    </w:p>
    <w:p w14:paraId="435F9C65" w14:textId="77777777" w:rsidR="00AC6898" w:rsidRDefault="00AC6898" w:rsidP="00AC6898">
      <w:pPr>
        <w:ind w:firstLine="60"/>
        <w:jc w:val="both"/>
        <w:rPr>
          <w:sz w:val="24"/>
          <w:szCs w:val="24"/>
        </w:rPr>
      </w:pPr>
    </w:p>
    <w:p w14:paraId="45FFACE1" w14:textId="77777777" w:rsidR="00AC6898" w:rsidRPr="003B5EDF" w:rsidRDefault="00AC6898" w:rsidP="00AC6898">
      <w:pPr>
        <w:ind w:firstLine="60"/>
        <w:jc w:val="both"/>
        <w:rPr>
          <w:sz w:val="24"/>
          <w:szCs w:val="24"/>
        </w:rPr>
      </w:pPr>
    </w:p>
    <w:p w14:paraId="7C980A94" w14:textId="77777777" w:rsidR="00AC6898" w:rsidRPr="003B5EDF" w:rsidRDefault="00AC6898" w:rsidP="00AC6898">
      <w:pPr>
        <w:numPr>
          <w:ilvl w:val="0"/>
          <w:numId w:val="1"/>
        </w:numPr>
        <w:jc w:val="both"/>
        <w:rPr>
          <w:sz w:val="24"/>
          <w:szCs w:val="24"/>
        </w:rPr>
      </w:pPr>
      <w:r w:rsidRPr="003B5EDF">
        <w:rPr>
          <w:sz w:val="24"/>
          <w:szCs w:val="24"/>
        </w:rPr>
        <w:t>Konkursa izsludināšana un pieteikumu iesniegšana:</w:t>
      </w:r>
    </w:p>
    <w:p w14:paraId="6FDABD9C" w14:textId="77777777" w:rsidR="00AC6898" w:rsidRPr="003B5EDF" w:rsidRDefault="00AC6898" w:rsidP="00AC6898">
      <w:pPr>
        <w:jc w:val="both"/>
        <w:rPr>
          <w:sz w:val="24"/>
          <w:szCs w:val="24"/>
        </w:rPr>
      </w:pPr>
    </w:p>
    <w:p w14:paraId="35A8EE9A" w14:textId="77777777" w:rsidR="00AC6898" w:rsidRPr="003B5EDF" w:rsidRDefault="00AC6898" w:rsidP="00AC6898">
      <w:pPr>
        <w:numPr>
          <w:ilvl w:val="1"/>
          <w:numId w:val="1"/>
        </w:numPr>
        <w:jc w:val="both"/>
        <w:rPr>
          <w:sz w:val="24"/>
          <w:szCs w:val="24"/>
        </w:rPr>
      </w:pPr>
      <w:r w:rsidRPr="003B5EDF">
        <w:rPr>
          <w:sz w:val="24"/>
          <w:szCs w:val="24"/>
        </w:rPr>
        <w:t>paziņojumu par konkursu publicē Kuldīgas novada pašvaldības bezmaksas izdevumā „Kuldīgas novada vēstis”;</w:t>
      </w:r>
    </w:p>
    <w:p w14:paraId="2CD65733" w14:textId="77777777" w:rsidR="00AC6898" w:rsidRPr="003B5EDF" w:rsidRDefault="00AC6898" w:rsidP="00AC6898">
      <w:pPr>
        <w:jc w:val="both"/>
        <w:rPr>
          <w:sz w:val="24"/>
          <w:szCs w:val="24"/>
        </w:rPr>
      </w:pPr>
    </w:p>
    <w:p w14:paraId="35DBFD6B" w14:textId="497CD8AA" w:rsidR="00AC6898" w:rsidRPr="00E676C1" w:rsidRDefault="00AC6898" w:rsidP="00AC6898">
      <w:pPr>
        <w:numPr>
          <w:ilvl w:val="1"/>
          <w:numId w:val="1"/>
        </w:numPr>
        <w:jc w:val="both"/>
        <w:rPr>
          <w:sz w:val="24"/>
          <w:szCs w:val="24"/>
        </w:rPr>
      </w:pPr>
      <w:r w:rsidRPr="00E676C1">
        <w:rPr>
          <w:sz w:val="24"/>
          <w:szCs w:val="24"/>
        </w:rPr>
        <w:t>konkursa nolikums un pieteikuma veidlap</w:t>
      </w:r>
      <w:r>
        <w:rPr>
          <w:sz w:val="24"/>
          <w:szCs w:val="24"/>
        </w:rPr>
        <w:t>u</w:t>
      </w:r>
      <w:r w:rsidRPr="00E676C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publicē interneta </w:t>
      </w:r>
      <w:r w:rsidRPr="00E676C1">
        <w:rPr>
          <w:sz w:val="24"/>
          <w:szCs w:val="24"/>
        </w:rPr>
        <w:t xml:space="preserve">mājaslapā </w:t>
      </w:r>
      <w:hyperlink r:id="rId6" w:history="1">
        <w:r w:rsidRPr="00A82C85">
          <w:rPr>
            <w:rStyle w:val="Hyperlink"/>
            <w:sz w:val="24"/>
            <w:szCs w:val="24"/>
          </w:rPr>
          <w:t>www.kuldigasnovads.lv</w:t>
        </w:r>
      </w:hyperlink>
      <w:r w:rsidRPr="00E676C1">
        <w:rPr>
          <w:sz w:val="24"/>
          <w:szCs w:val="24"/>
        </w:rPr>
        <w:t xml:space="preserve">, sadaļā </w:t>
      </w:r>
      <w:r>
        <w:rPr>
          <w:sz w:val="24"/>
          <w:szCs w:val="24"/>
        </w:rPr>
        <w:t>“Iedzīvotājiem/k</w:t>
      </w:r>
      <w:r w:rsidRPr="00E676C1">
        <w:rPr>
          <w:sz w:val="24"/>
          <w:szCs w:val="24"/>
        </w:rPr>
        <w:t>ultūra”</w:t>
      </w:r>
      <w:r>
        <w:rPr>
          <w:sz w:val="24"/>
          <w:szCs w:val="24"/>
        </w:rPr>
        <w:t>.</w:t>
      </w:r>
    </w:p>
    <w:p w14:paraId="5395CD0F" w14:textId="77777777" w:rsidR="00AC6898" w:rsidRPr="003B5EDF" w:rsidRDefault="00AC6898" w:rsidP="00AC6898">
      <w:pPr>
        <w:ind w:left="426" w:hanging="426"/>
        <w:jc w:val="both"/>
        <w:rPr>
          <w:color w:val="C00000"/>
          <w:sz w:val="24"/>
          <w:szCs w:val="24"/>
        </w:rPr>
      </w:pPr>
    </w:p>
    <w:p w14:paraId="34E89476" w14:textId="3A723A74" w:rsidR="00AC6898" w:rsidRPr="00EB1E3F" w:rsidRDefault="00AC6898" w:rsidP="00387EE0">
      <w:pPr>
        <w:pStyle w:val="BodyTextIndent"/>
        <w:numPr>
          <w:ilvl w:val="1"/>
          <w:numId w:val="1"/>
        </w:numPr>
        <w:jc w:val="both"/>
      </w:pPr>
      <w:r w:rsidRPr="00EB1E3F">
        <w:t>pieteikumi 202</w:t>
      </w:r>
      <w:r w:rsidR="00B36342">
        <w:t>5</w:t>
      </w:r>
      <w:r w:rsidRPr="00EB1E3F">
        <w:t>.gada kultūras projektu konkursam jāiesniedz</w:t>
      </w:r>
      <w:r w:rsidR="00387EE0" w:rsidRPr="00387EE0">
        <w:t xml:space="preserve"> elektroniski</w:t>
      </w:r>
      <w:r w:rsidR="00387EE0">
        <w:t>. Tiem jābūt parakstītiem ar</w:t>
      </w:r>
      <w:r w:rsidR="00387EE0" w:rsidRPr="00387EE0">
        <w:t xml:space="preserve"> drošu elektronisko parakstu un </w:t>
      </w:r>
      <w:proofErr w:type="spellStart"/>
      <w:r w:rsidR="00387EE0">
        <w:t>jānosūta</w:t>
      </w:r>
      <w:proofErr w:type="spellEnd"/>
      <w:r w:rsidR="00387EE0" w:rsidRPr="00387EE0">
        <w:t xml:space="preserve"> uz Kuldīgas novada pašvaldības e-adresi: _default@90000035590 vai  e-pastā: </w:t>
      </w:r>
      <w:hyperlink r:id="rId7" w:history="1">
        <w:r w:rsidR="00387EE0" w:rsidRPr="002F5C69">
          <w:rPr>
            <w:rStyle w:val="Hyperlink"/>
          </w:rPr>
          <w:t>dome@kuldiga.lv</w:t>
        </w:r>
      </w:hyperlink>
      <w:bookmarkStart w:id="1" w:name="_Hlk121218216"/>
      <w:r w:rsidR="00387EE0">
        <w:t xml:space="preserve">, </w:t>
      </w:r>
      <w:r w:rsidRPr="00EB1E3F">
        <w:t>līdz 202</w:t>
      </w:r>
      <w:r w:rsidR="00B36342">
        <w:t>5</w:t>
      </w:r>
      <w:r w:rsidRPr="00EB1E3F">
        <w:t xml:space="preserve">.gada </w:t>
      </w:r>
      <w:r>
        <w:t>1</w:t>
      </w:r>
      <w:r w:rsidR="00B36342">
        <w:t>0</w:t>
      </w:r>
      <w:r w:rsidRPr="00EB1E3F">
        <w:t>. janvārim, plkst. 16.00</w:t>
      </w:r>
      <w:bookmarkEnd w:id="1"/>
      <w:r w:rsidRPr="00EB1E3F">
        <w:t>.</w:t>
      </w:r>
      <w:r>
        <w:t xml:space="preserve"> </w:t>
      </w:r>
    </w:p>
    <w:p w14:paraId="59944ECE" w14:textId="77777777" w:rsidR="00AC6898" w:rsidRPr="00731E86" w:rsidRDefault="00AC6898" w:rsidP="00AC6898">
      <w:pPr>
        <w:numPr>
          <w:ilvl w:val="0"/>
          <w:numId w:val="1"/>
        </w:numPr>
        <w:jc w:val="both"/>
        <w:rPr>
          <w:b/>
          <w:sz w:val="24"/>
          <w:szCs w:val="24"/>
        </w:rPr>
      </w:pPr>
      <w:r w:rsidRPr="00731E86">
        <w:rPr>
          <w:b/>
          <w:sz w:val="24"/>
          <w:szCs w:val="24"/>
        </w:rPr>
        <w:t>Pieteikumu noformējums un saturs:</w:t>
      </w:r>
    </w:p>
    <w:p w14:paraId="29A009CE" w14:textId="0E63B4A4" w:rsidR="00AC6898" w:rsidRDefault="00AC6898" w:rsidP="00AC6898">
      <w:pPr>
        <w:pStyle w:val="ListParagraph"/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Pieteikums iesniedzams latviešu valodā, vienā eksemplārā;</w:t>
      </w:r>
    </w:p>
    <w:p w14:paraId="7BA4FCEC" w14:textId="3383F2F1" w:rsidR="00AC6898" w:rsidRDefault="00AC6898" w:rsidP="00AC6898">
      <w:pPr>
        <w:pStyle w:val="ListParagraph"/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Pieteikuma tekstam jābūt datorrakstā;</w:t>
      </w:r>
    </w:p>
    <w:p w14:paraId="0387E8D1" w14:textId="289C447B" w:rsidR="00AC6898" w:rsidRDefault="00AC6898" w:rsidP="00AC6898">
      <w:pPr>
        <w:pStyle w:val="ListParagraph"/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Pieteikumā jābūt aizpildītām visām veidlapām;</w:t>
      </w:r>
    </w:p>
    <w:p w14:paraId="0FFB4FCD" w14:textId="12310A9D" w:rsidR="00AC6898" w:rsidRPr="00EA5E14" w:rsidRDefault="00AC6898" w:rsidP="00AC6898">
      <w:pPr>
        <w:pStyle w:val="ListParagraph"/>
        <w:numPr>
          <w:ilvl w:val="1"/>
          <w:numId w:val="1"/>
        </w:numPr>
        <w:jc w:val="both"/>
        <w:rPr>
          <w:sz w:val="24"/>
          <w:szCs w:val="24"/>
        </w:rPr>
      </w:pPr>
      <w:r w:rsidRPr="00EA5E14">
        <w:rPr>
          <w:sz w:val="24"/>
          <w:szCs w:val="24"/>
        </w:rPr>
        <w:t>P</w:t>
      </w:r>
      <w:r>
        <w:rPr>
          <w:sz w:val="24"/>
          <w:szCs w:val="24"/>
        </w:rPr>
        <w:t>ieteikuma pirmajai</w:t>
      </w:r>
      <w:r w:rsidRPr="00EA5E14">
        <w:rPr>
          <w:sz w:val="24"/>
          <w:szCs w:val="24"/>
        </w:rPr>
        <w:t xml:space="preserve"> lapai jābūt pieteikuma veidlapai (Pielikums Nr.</w:t>
      </w:r>
      <w:r>
        <w:rPr>
          <w:sz w:val="24"/>
          <w:szCs w:val="24"/>
        </w:rPr>
        <w:t> </w:t>
      </w:r>
      <w:r w:rsidRPr="00EA5E14">
        <w:rPr>
          <w:sz w:val="24"/>
          <w:szCs w:val="24"/>
        </w:rPr>
        <w:t>1)</w:t>
      </w:r>
      <w:r>
        <w:rPr>
          <w:sz w:val="24"/>
          <w:szCs w:val="24"/>
        </w:rPr>
        <w:t>;</w:t>
      </w:r>
    </w:p>
    <w:p w14:paraId="373135F4" w14:textId="49279204" w:rsidR="00AC6898" w:rsidRDefault="00AC6898" w:rsidP="00AC6898">
      <w:pPr>
        <w:pStyle w:val="ListParagraph"/>
        <w:numPr>
          <w:ilvl w:val="1"/>
          <w:numId w:val="1"/>
        </w:numPr>
        <w:jc w:val="both"/>
        <w:rPr>
          <w:sz w:val="24"/>
          <w:szCs w:val="24"/>
        </w:rPr>
      </w:pPr>
      <w:r w:rsidRPr="00AC6898">
        <w:rPr>
          <w:b/>
          <w:bCs/>
          <w:sz w:val="24"/>
          <w:szCs w:val="24"/>
        </w:rPr>
        <w:t>Pieteikuma kultūras projektu īstenošanai aprakstā</w:t>
      </w:r>
      <w:r w:rsidRPr="00447046">
        <w:rPr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(Pielikums Nr. 2) </w:t>
      </w:r>
    </w:p>
    <w:p w14:paraId="75EF9A3E" w14:textId="77777777" w:rsidR="00AC6898" w:rsidRPr="00D71B95" w:rsidRDefault="00AC6898" w:rsidP="00AC6898">
      <w:pPr>
        <w:pStyle w:val="ListParagraph"/>
        <w:ind w:left="792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Pr="00D71B95">
        <w:rPr>
          <w:b/>
          <w:bCs/>
          <w:sz w:val="24"/>
          <w:szCs w:val="24"/>
        </w:rPr>
        <w:t>jāiekļauj:</w:t>
      </w:r>
    </w:p>
    <w:p w14:paraId="03FD3D1B" w14:textId="77777777" w:rsidR="00AC6898" w:rsidRDefault="00AC6898" w:rsidP="00AC6898">
      <w:pPr>
        <w:pStyle w:val="ListParagraph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projekta nepieciešamības pamatojums;</w:t>
      </w:r>
    </w:p>
    <w:p w14:paraId="251DDC99" w14:textId="77777777" w:rsidR="00AC6898" w:rsidRDefault="00AC6898" w:rsidP="00AC6898">
      <w:pPr>
        <w:pStyle w:val="ListParagraph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projekta mērķi un uzdevumi;</w:t>
      </w:r>
    </w:p>
    <w:p w14:paraId="05A49E5F" w14:textId="77777777" w:rsidR="00AC6898" w:rsidRDefault="00AC6898" w:rsidP="00AC6898">
      <w:pPr>
        <w:pStyle w:val="ListParagraph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projekta darbības programma, termiņi;</w:t>
      </w:r>
    </w:p>
    <w:p w14:paraId="175C4C40" w14:textId="77777777" w:rsidR="00AC6898" w:rsidRDefault="00AC6898" w:rsidP="00AC6898">
      <w:pPr>
        <w:pStyle w:val="ListParagraph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projekta paredzamie rezultāti;</w:t>
      </w:r>
    </w:p>
    <w:p w14:paraId="4AE5ED65" w14:textId="77777777" w:rsidR="00AC6898" w:rsidRDefault="00AC6898" w:rsidP="00AC6898">
      <w:pPr>
        <w:pStyle w:val="ListParagraph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informācija par projekta īstenotājiem;</w:t>
      </w:r>
    </w:p>
    <w:p w14:paraId="71D113BB" w14:textId="77777777" w:rsidR="00AC6898" w:rsidRDefault="00AC6898" w:rsidP="00AC6898">
      <w:pPr>
        <w:pStyle w:val="ListParagraph"/>
        <w:numPr>
          <w:ilvl w:val="2"/>
          <w:numId w:val="1"/>
        </w:numPr>
        <w:jc w:val="both"/>
        <w:rPr>
          <w:sz w:val="24"/>
          <w:szCs w:val="24"/>
        </w:rPr>
      </w:pPr>
      <w:r w:rsidRPr="00EA5E14">
        <w:rPr>
          <w:sz w:val="24"/>
          <w:szCs w:val="24"/>
        </w:rPr>
        <w:t xml:space="preserve">projekta kopējā tāme, kas sastādīta atbilstoši LR nodokļu likumdošanai un </w:t>
      </w:r>
      <w:r>
        <w:rPr>
          <w:sz w:val="24"/>
          <w:szCs w:val="24"/>
        </w:rPr>
        <w:t xml:space="preserve"> </w:t>
      </w:r>
    </w:p>
    <w:p w14:paraId="7CEED72E" w14:textId="7AD0643E" w:rsidR="00AC6898" w:rsidRPr="00EA5E14" w:rsidRDefault="00AC6898" w:rsidP="00AC6898">
      <w:pPr>
        <w:pStyle w:val="ListParagraph"/>
        <w:ind w:left="122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EA5E14">
        <w:rPr>
          <w:sz w:val="24"/>
          <w:szCs w:val="24"/>
        </w:rPr>
        <w:t>tās pamatojums (tāmes paraugs Pielikums Nr.</w:t>
      </w:r>
      <w:r w:rsidR="00E00E47">
        <w:rPr>
          <w:sz w:val="24"/>
          <w:szCs w:val="24"/>
        </w:rPr>
        <w:t>4</w:t>
      </w:r>
      <w:r w:rsidRPr="00EA5E14">
        <w:rPr>
          <w:sz w:val="24"/>
          <w:szCs w:val="24"/>
        </w:rPr>
        <w:t>)</w:t>
      </w:r>
      <w:r>
        <w:rPr>
          <w:sz w:val="24"/>
          <w:szCs w:val="24"/>
        </w:rPr>
        <w:t>;</w:t>
      </w:r>
      <w:r w:rsidRPr="00EA5E14">
        <w:rPr>
          <w:sz w:val="24"/>
          <w:szCs w:val="24"/>
        </w:rPr>
        <w:t xml:space="preserve"> </w:t>
      </w:r>
    </w:p>
    <w:p w14:paraId="380B2235" w14:textId="10C0B9BC" w:rsidR="00AC6898" w:rsidRPr="00C50E84" w:rsidRDefault="00BA503E" w:rsidP="00AC6898">
      <w:pPr>
        <w:pStyle w:val="ListParagraph"/>
        <w:numPr>
          <w:ilvl w:val="2"/>
          <w:numId w:val="1"/>
        </w:numPr>
        <w:jc w:val="both"/>
        <w:rPr>
          <w:sz w:val="24"/>
          <w:szCs w:val="24"/>
        </w:rPr>
      </w:pPr>
      <w:bookmarkStart w:id="2" w:name="_Hlk150865875"/>
      <w:r w:rsidRPr="00C50E84">
        <w:rPr>
          <w:sz w:val="24"/>
          <w:szCs w:val="24"/>
        </w:rPr>
        <w:t>ja konkursam prasītajā summā tiek iekļautas ar atlīdzību saistītas pozīcijas, jānorāda atlīdzības saņēmējs un viņa radošās darbības apraksts;</w:t>
      </w:r>
    </w:p>
    <w:bookmarkEnd w:id="2"/>
    <w:p w14:paraId="1E2C1D9A" w14:textId="77777777" w:rsidR="00AC6898" w:rsidRPr="00A77A50" w:rsidRDefault="00AC6898" w:rsidP="00AC6898">
      <w:pPr>
        <w:pStyle w:val="ListParagraph"/>
        <w:numPr>
          <w:ilvl w:val="2"/>
          <w:numId w:val="1"/>
        </w:numPr>
        <w:jc w:val="both"/>
        <w:rPr>
          <w:sz w:val="24"/>
          <w:szCs w:val="24"/>
        </w:rPr>
      </w:pPr>
      <w:r w:rsidRPr="00A77A50">
        <w:rPr>
          <w:sz w:val="24"/>
          <w:szCs w:val="24"/>
        </w:rPr>
        <w:t>projekta vadītāja CV</w:t>
      </w:r>
      <w:r>
        <w:rPr>
          <w:sz w:val="24"/>
          <w:szCs w:val="24"/>
        </w:rPr>
        <w:t>;</w:t>
      </w:r>
    </w:p>
    <w:p w14:paraId="1D786853" w14:textId="77777777" w:rsidR="00AC6898" w:rsidRPr="0055725A" w:rsidRDefault="00AC6898" w:rsidP="00AC6898">
      <w:pPr>
        <w:pStyle w:val="ListParagraph"/>
        <w:numPr>
          <w:ilvl w:val="2"/>
          <w:numId w:val="1"/>
        </w:numPr>
        <w:jc w:val="both"/>
        <w:rPr>
          <w:sz w:val="24"/>
          <w:szCs w:val="24"/>
        </w:rPr>
      </w:pPr>
      <w:r w:rsidRPr="0055725A">
        <w:rPr>
          <w:sz w:val="24"/>
          <w:szCs w:val="24"/>
        </w:rPr>
        <w:t>projekta pieteikumam var pievienot arī citus pielikumus pēc iesniedzēja ieskata</w:t>
      </w:r>
      <w:r>
        <w:rPr>
          <w:sz w:val="24"/>
          <w:szCs w:val="24"/>
        </w:rPr>
        <w:t>.</w:t>
      </w:r>
    </w:p>
    <w:p w14:paraId="2F4707A7" w14:textId="77777777" w:rsidR="00AC6898" w:rsidRPr="00AC6898" w:rsidRDefault="00AC6898" w:rsidP="00AC6898">
      <w:pPr>
        <w:pStyle w:val="ListParagraph"/>
        <w:numPr>
          <w:ilvl w:val="1"/>
          <w:numId w:val="1"/>
        </w:numPr>
        <w:jc w:val="both"/>
        <w:rPr>
          <w:b/>
          <w:bCs/>
          <w:sz w:val="24"/>
          <w:szCs w:val="24"/>
        </w:rPr>
      </w:pPr>
      <w:r w:rsidRPr="00AC6898">
        <w:rPr>
          <w:b/>
          <w:bCs/>
          <w:sz w:val="24"/>
          <w:szCs w:val="24"/>
        </w:rPr>
        <w:t>Pieteikuma kultūras nevaldības organizāciju darbības atbalstam</w:t>
      </w:r>
    </w:p>
    <w:p w14:paraId="52FD60CB" w14:textId="77777777" w:rsidR="00AC6898" w:rsidRPr="00B633E3" w:rsidRDefault="00AC6898" w:rsidP="00AC6898">
      <w:pPr>
        <w:pStyle w:val="ListParagraph"/>
        <w:ind w:left="79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( Pielikums </w:t>
      </w:r>
      <w:r w:rsidRPr="00B633E3">
        <w:rPr>
          <w:sz w:val="24"/>
          <w:szCs w:val="24"/>
        </w:rPr>
        <w:t xml:space="preserve">Nr.3) </w:t>
      </w:r>
      <w:r>
        <w:rPr>
          <w:sz w:val="24"/>
          <w:szCs w:val="24"/>
        </w:rPr>
        <w:t>aprakstā</w:t>
      </w:r>
      <w:r w:rsidRPr="00B633E3">
        <w:rPr>
          <w:sz w:val="24"/>
          <w:szCs w:val="24"/>
        </w:rPr>
        <w:t xml:space="preserve"> jāiekļauj:</w:t>
      </w:r>
    </w:p>
    <w:p w14:paraId="5D771E64" w14:textId="77777777" w:rsidR="00AC6898" w:rsidRDefault="00AC6898" w:rsidP="00AC6898">
      <w:pPr>
        <w:pStyle w:val="ListParagraph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informācija par organizācijas mērķiem un uzdevumiem;</w:t>
      </w:r>
    </w:p>
    <w:p w14:paraId="3DD5C994" w14:textId="77777777" w:rsidR="00AC6898" w:rsidRDefault="00AC6898" w:rsidP="00AC6898">
      <w:pPr>
        <w:pStyle w:val="ListParagraph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finansiālā atbalsta nepieciešamības pamatojums;</w:t>
      </w:r>
    </w:p>
    <w:p w14:paraId="4DA31825" w14:textId="18F5B6C1" w:rsidR="00AC6898" w:rsidRDefault="00AC6898" w:rsidP="00AC6898">
      <w:pPr>
        <w:pStyle w:val="ListParagraph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informācija par organizācijas paredzētajām aktivitātēm 202</w:t>
      </w:r>
      <w:r w:rsidR="00B36342">
        <w:rPr>
          <w:sz w:val="24"/>
          <w:szCs w:val="24"/>
        </w:rPr>
        <w:t>5</w:t>
      </w:r>
      <w:r>
        <w:rPr>
          <w:sz w:val="24"/>
          <w:szCs w:val="24"/>
        </w:rPr>
        <w:t>. gadā;</w:t>
      </w:r>
    </w:p>
    <w:p w14:paraId="04E21411" w14:textId="17232DB5" w:rsidR="00AC6898" w:rsidRDefault="00AC6898" w:rsidP="00AC6898">
      <w:pPr>
        <w:pStyle w:val="ListParagraph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informācija par 202</w:t>
      </w:r>
      <w:r w:rsidR="00B36342">
        <w:rPr>
          <w:sz w:val="24"/>
          <w:szCs w:val="24"/>
        </w:rPr>
        <w:t>4</w:t>
      </w:r>
      <w:r>
        <w:rPr>
          <w:sz w:val="24"/>
          <w:szCs w:val="24"/>
        </w:rPr>
        <w:t>. gadā īstenotiem projektiem;</w:t>
      </w:r>
    </w:p>
    <w:p w14:paraId="702894BC" w14:textId="77777777" w:rsidR="00AC6898" w:rsidRDefault="00AC6898" w:rsidP="00AC6898">
      <w:pPr>
        <w:pStyle w:val="ListParagraph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informācija par organizācijas mērķauditoriju;</w:t>
      </w:r>
    </w:p>
    <w:p w14:paraId="5FDED1DA" w14:textId="77777777" w:rsidR="00AC6898" w:rsidRDefault="00AC6898" w:rsidP="00AC6898">
      <w:pPr>
        <w:pStyle w:val="ListParagraph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projekta kopējā tāme (Pielikums Nr. 4);</w:t>
      </w:r>
    </w:p>
    <w:p w14:paraId="02258538" w14:textId="77777777" w:rsidR="00AC6898" w:rsidRDefault="00AC6898" w:rsidP="00AC6898">
      <w:pPr>
        <w:pStyle w:val="ListParagraph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pieprasītā finansējuma tāmes pamatojums;</w:t>
      </w:r>
    </w:p>
    <w:p w14:paraId="747473D5" w14:textId="77777777" w:rsidR="00AC6898" w:rsidRDefault="00AC6898" w:rsidP="00AC6898">
      <w:pPr>
        <w:pStyle w:val="ListParagraph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nevaldības organizācijas vadītāja CV;</w:t>
      </w:r>
    </w:p>
    <w:p w14:paraId="2DDDB207" w14:textId="77777777" w:rsidR="00C50E84" w:rsidRPr="00C50E84" w:rsidRDefault="00C50E84" w:rsidP="00C50E84">
      <w:pPr>
        <w:pStyle w:val="ListParagraph"/>
        <w:numPr>
          <w:ilvl w:val="2"/>
          <w:numId w:val="1"/>
        </w:numPr>
        <w:rPr>
          <w:sz w:val="24"/>
          <w:szCs w:val="24"/>
        </w:rPr>
      </w:pPr>
      <w:r w:rsidRPr="00C50E84">
        <w:rPr>
          <w:sz w:val="24"/>
          <w:szCs w:val="24"/>
        </w:rPr>
        <w:t>ja konkursam prasītajā summā tiek iekļautas ar atlīdzību saistītas pozīcijas, jānorāda atlīdzības saņēmējs un viņa radošās darbības apraksts;</w:t>
      </w:r>
    </w:p>
    <w:p w14:paraId="33B1DDCE" w14:textId="77777777" w:rsidR="00AC6898" w:rsidRDefault="00AC6898" w:rsidP="00AC6898">
      <w:pPr>
        <w:pStyle w:val="ListParagraph"/>
        <w:numPr>
          <w:ilvl w:val="2"/>
          <w:numId w:val="1"/>
        </w:numPr>
        <w:ind w:left="993" w:hanging="273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projekta pieteikumam var pievienot arī citus pielikumus pēc iesniedzēja ieskata.</w:t>
      </w:r>
    </w:p>
    <w:p w14:paraId="499707D2" w14:textId="77777777" w:rsidR="00AC6898" w:rsidRPr="00390AE9" w:rsidRDefault="00AC6898" w:rsidP="00AC6898">
      <w:pPr>
        <w:jc w:val="both"/>
        <w:rPr>
          <w:sz w:val="24"/>
          <w:szCs w:val="24"/>
        </w:rPr>
      </w:pPr>
    </w:p>
    <w:p w14:paraId="4213D0EA" w14:textId="77777777" w:rsidR="00AC6898" w:rsidRDefault="00AC6898" w:rsidP="00AC6898">
      <w:pPr>
        <w:pStyle w:val="ListParagraph"/>
        <w:ind w:left="1224"/>
        <w:jc w:val="both"/>
        <w:rPr>
          <w:sz w:val="24"/>
          <w:szCs w:val="24"/>
        </w:rPr>
      </w:pPr>
    </w:p>
    <w:p w14:paraId="0D4281BE" w14:textId="77777777" w:rsidR="00AC6898" w:rsidRDefault="00AC6898" w:rsidP="00AC6898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Projektu vērtēšanas administratīvie kritēriji:</w:t>
      </w:r>
    </w:p>
    <w:p w14:paraId="4B781C9B" w14:textId="2F355469" w:rsidR="00AC6898" w:rsidRDefault="00AC6898" w:rsidP="00AC6898">
      <w:pPr>
        <w:pStyle w:val="ListParagraph"/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Projekta pieteikums ir iesniegts projektu konkursa grafikā noteiktā termiņā</w:t>
      </w:r>
      <w:r w:rsidR="00E00E47">
        <w:rPr>
          <w:sz w:val="24"/>
          <w:szCs w:val="24"/>
        </w:rPr>
        <w:t>;</w:t>
      </w:r>
    </w:p>
    <w:p w14:paraId="59EE4431" w14:textId="4EA9C950" w:rsidR="00AC6898" w:rsidRDefault="00AC6898" w:rsidP="00AC6898">
      <w:pPr>
        <w:pStyle w:val="ListParagraph"/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Projekta pieteikums atbilst šī nolikuma 10.punkta prasībām</w:t>
      </w:r>
      <w:r w:rsidR="00E00E47">
        <w:rPr>
          <w:sz w:val="24"/>
          <w:szCs w:val="24"/>
        </w:rPr>
        <w:t>;</w:t>
      </w:r>
    </w:p>
    <w:p w14:paraId="24BAFC7F" w14:textId="289A2094" w:rsidR="00AC6898" w:rsidRPr="00C50E84" w:rsidRDefault="00AC6898" w:rsidP="00AC6898">
      <w:pPr>
        <w:pStyle w:val="ListParagraph"/>
        <w:numPr>
          <w:ilvl w:val="1"/>
          <w:numId w:val="1"/>
        </w:numPr>
        <w:jc w:val="both"/>
        <w:rPr>
          <w:sz w:val="24"/>
          <w:szCs w:val="24"/>
        </w:rPr>
      </w:pPr>
      <w:r w:rsidRPr="0055725A">
        <w:rPr>
          <w:sz w:val="24"/>
          <w:szCs w:val="24"/>
        </w:rPr>
        <w:t>Projekt</w:t>
      </w:r>
      <w:r>
        <w:rPr>
          <w:sz w:val="24"/>
          <w:szCs w:val="24"/>
        </w:rPr>
        <w:t>a</w:t>
      </w:r>
      <w:r w:rsidRPr="0055725A">
        <w:rPr>
          <w:sz w:val="24"/>
          <w:szCs w:val="24"/>
        </w:rPr>
        <w:t xml:space="preserve"> pieteikuma iesniedzējs ir savlaicīgi nokā</w:t>
      </w:r>
      <w:r>
        <w:rPr>
          <w:sz w:val="24"/>
          <w:szCs w:val="24"/>
        </w:rPr>
        <w:t xml:space="preserve">rtojis līdzšinējās saistības </w:t>
      </w:r>
      <w:r w:rsidRPr="00C50E84">
        <w:rPr>
          <w:sz w:val="24"/>
          <w:szCs w:val="24"/>
        </w:rPr>
        <w:t>ar Kuldīgas novada pašvaldību</w:t>
      </w:r>
      <w:r w:rsidR="00E00E47" w:rsidRPr="00C50E84">
        <w:rPr>
          <w:sz w:val="24"/>
          <w:szCs w:val="24"/>
        </w:rPr>
        <w:t>;</w:t>
      </w:r>
    </w:p>
    <w:p w14:paraId="135D174B" w14:textId="77777777" w:rsidR="00AC6898" w:rsidRDefault="00AC6898" w:rsidP="00AC6898">
      <w:pPr>
        <w:pStyle w:val="ListParagraph"/>
        <w:ind w:left="792"/>
        <w:jc w:val="both"/>
        <w:rPr>
          <w:sz w:val="24"/>
          <w:szCs w:val="24"/>
        </w:rPr>
      </w:pPr>
    </w:p>
    <w:p w14:paraId="755365A5" w14:textId="77777777" w:rsidR="00AC6898" w:rsidRDefault="00AC6898" w:rsidP="00AC6898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Projektu vērtēšanas kvalitatīvie kritēriji:</w:t>
      </w:r>
    </w:p>
    <w:p w14:paraId="1B6F5D22" w14:textId="77777777" w:rsidR="00AC6898" w:rsidRDefault="00AC6898" w:rsidP="00AC6898">
      <w:pPr>
        <w:numPr>
          <w:ilvl w:val="2"/>
          <w:numId w:val="1"/>
        </w:numPr>
        <w:jc w:val="both"/>
        <w:rPr>
          <w:sz w:val="24"/>
          <w:szCs w:val="24"/>
        </w:rPr>
      </w:pPr>
      <w:r w:rsidRPr="003B5EDF">
        <w:rPr>
          <w:sz w:val="24"/>
          <w:szCs w:val="24"/>
        </w:rPr>
        <w:t>projekta atbilstība konkursa mērķim un uzdevumiem;</w:t>
      </w:r>
    </w:p>
    <w:p w14:paraId="1A54B44D" w14:textId="77777777" w:rsidR="00AC6898" w:rsidRPr="003B5EDF" w:rsidRDefault="00AC6898" w:rsidP="00AC6898">
      <w:pPr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projekta pieteikuma kvalitāte;</w:t>
      </w:r>
    </w:p>
    <w:p w14:paraId="3E95A45F" w14:textId="77777777" w:rsidR="00AC6898" w:rsidRPr="003B5EDF" w:rsidRDefault="00AC6898" w:rsidP="00AC6898">
      <w:pPr>
        <w:numPr>
          <w:ilvl w:val="2"/>
          <w:numId w:val="1"/>
        </w:numPr>
        <w:jc w:val="both"/>
        <w:rPr>
          <w:sz w:val="24"/>
          <w:szCs w:val="24"/>
        </w:rPr>
      </w:pPr>
      <w:r w:rsidRPr="003B5EDF">
        <w:rPr>
          <w:sz w:val="24"/>
          <w:szCs w:val="24"/>
        </w:rPr>
        <w:t>projekta organizēšanas un vadības kvalitāte;</w:t>
      </w:r>
    </w:p>
    <w:p w14:paraId="0DCFA569" w14:textId="77777777" w:rsidR="00AC6898" w:rsidRPr="003B5EDF" w:rsidRDefault="00AC6898" w:rsidP="00AC6898">
      <w:pPr>
        <w:numPr>
          <w:ilvl w:val="2"/>
          <w:numId w:val="1"/>
        </w:numPr>
        <w:jc w:val="both"/>
        <w:rPr>
          <w:sz w:val="24"/>
          <w:szCs w:val="24"/>
        </w:rPr>
      </w:pPr>
      <w:r w:rsidRPr="003B5EDF">
        <w:rPr>
          <w:sz w:val="24"/>
          <w:szCs w:val="24"/>
        </w:rPr>
        <w:t>sabiedrības iesaistīšana projekta norisē;</w:t>
      </w:r>
    </w:p>
    <w:p w14:paraId="720958E6" w14:textId="77777777" w:rsidR="00AC6898" w:rsidRPr="003B5EDF" w:rsidRDefault="00AC6898" w:rsidP="00AC6898">
      <w:pPr>
        <w:numPr>
          <w:ilvl w:val="2"/>
          <w:numId w:val="1"/>
        </w:numPr>
        <w:jc w:val="both"/>
        <w:rPr>
          <w:sz w:val="24"/>
          <w:szCs w:val="24"/>
        </w:rPr>
      </w:pPr>
      <w:r w:rsidRPr="003B5EDF">
        <w:rPr>
          <w:sz w:val="24"/>
          <w:szCs w:val="24"/>
        </w:rPr>
        <w:t>dažādu sabiedrības grupu konsolidācija un sabiedrības interešu ievērošana;</w:t>
      </w:r>
    </w:p>
    <w:p w14:paraId="6BA472C0" w14:textId="77777777" w:rsidR="00AC6898" w:rsidRPr="003B5EDF" w:rsidRDefault="00AC6898" w:rsidP="00AC6898">
      <w:pPr>
        <w:numPr>
          <w:ilvl w:val="2"/>
          <w:numId w:val="1"/>
        </w:numPr>
        <w:jc w:val="both"/>
        <w:rPr>
          <w:sz w:val="24"/>
          <w:szCs w:val="24"/>
        </w:rPr>
      </w:pPr>
      <w:r w:rsidRPr="003B5EDF">
        <w:rPr>
          <w:sz w:val="24"/>
          <w:szCs w:val="24"/>
        </w:rPr>
        <w:t>kompetentu speciālistu iesaistīšana pasākumu veidošanā;</w:t>
      </w:r>
    </w:p>
    <w:p w14:paraId="1ED3320D" w14:textId="77777777" w:rsidR="00AC6898" w:rsidRDefault="00AC6898" w:rsidP="00AC6898">
      <w:pPr>
        <w:pStyle w:val="ListParagraph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projekta iesniedzēja organizācijas līdzšinējā darbības pieredze un kompetence.</w:t>
      </w:r>
    </w:p>
    <w:p w14:paraId="2733F1C5" w14:textId="77777777" w:rsidR="00AC6898" w:rsidRDefault="00AC6898" w:rsidP="00AC6898">
      <w:pPr>
        <w:pStyle w:val="ListParagraph"/>
        <w:ind w:left="1224"/>
        <w:jc w:val="both"/>
        <w:rPr>
          <w:sz w:val="24"/>
          <w:szCs w:val="24"/>
        </w:rPr>
      </w:pPr>
    </w:p>
    <w:p w14:paraId="0ECECC44" w14:textId="77777777" w:rsidR="00AC6898" w:rsidRPr="00374EC2" w:rsidRDefault="00AC6898" w:rsidP="00AC6898">
      <w:pPr>
        <w:pStyle w:val="ListParagraph"/>
        <w:numPr>
          <w:ilvl w:val="0"/>
          <w:numId w:val="1"/>
        </w:numPr>
        <w:spacing w:line="276" w:lineRule="auto"/>
        <w:jc w:val="both"/>
        <w:rPr>
          <w:b/>
          <w:bCs/>
          <w:sz w:val="24"/>
          <w:szCs w:val="24"/>
        </w:rPr>
      </w:pPr>
      <w:r w:rsidRPr="00374EC2">
        <w:rPr>
          <w:b/>
          <w:bCs/>
          <w:sz w:val="24"/>
          <w:szCs w:val="24"/>
        </w:rPr>
        <w:t>Konkursā finansējumu nepiešķir:</w:t>
      </w:r>
    </w:p>
    <w:p w14:paraId="2E7EFAEF" w14:textId="77777777" w:rsidR="00AC6898" w:rsidRPr="006774BD" w:rsidRDefault="00AC6898" w:rsidP="00AC6898">
      <w:pPr>
        <w:pStyle w:val="ListParagraph"/>
        <w:numPr>
          <w:ilvl w:val="1"/>
          <w:numId w:val="1"/>
        </w:numPr>
        <w:tabs>
          <w:tab w:val="left" w:pos="426"/>
        </w:tabs>
        <w:spacing w:line="276" w:lineRule="auto"/>
        <w:jc w:val="both"/>
        <w:rPr>
          <w:bCs/>
          <w:sz w:val="24"/>
          <w:szCs w:val="24"/>
        </w:rPr>
      </w:pPr>
      <w:r w:rsidRPr="006774BD">
        <w:rPr>
          <w:sz w:val="24"/>
          <w:szCs w:val="24"/>
        </w:rPr>
        <w:t>projektiem, kuru mērķi</w:t>
      </w:r>
      <w:r>
        <w:rPr>
          <w:sz w:val="24"/>
          <w:szCs w:val="24"/>
        </w:rPr>
        <w:t>s neatbilst konkursa nolikuma 1.</w:t>
      </w:r>
      <w:r w:rsidRPr="006774B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un 2. </w:t>
      </w:r>
      <w:r w:rsidRPr="006774BD">
        <w:rPr>
          <w:sz w:val="24"/>
          <w:szCs w:val="24"/>
        </w:rPr>
        <w:t>punktam</w:t>
      </w:r>
      <w:r>
        <w:rPr>
          <w:sz w:val="24"/>
          <w:szCs w:val="24"/>
        </w:rPr>
        <w:t>;</w:t>
      </w:r>
    </w:p>
    <w:p w14:paraId="586D7F6F" w14:textId="77777777" w:rsidR="00AC6898" w:rsidRPr="006774BD" w:rsidRDefault="00AC6898" w:rsidP="00AC6898">
      <w:pPr>
        <w:pStyle w:val="ListParagraph"/>
        <w:numPr>
          <w:ilvl w:val="1"/>
          <w:numId w:val="1"/>
        </w:numPr>
        <w:tabs>
          <w:tab w:val="left" w:pos="426"/>
        </w:tabs>
        <w:spacing w:line="276" w:lineRule="auto"/>
        <w:jc w:val="both"/>
        <w:rPr>
          <w:bCs/>
          <w:sz w:val="24"/>
          <w:szCs w:val="24"/>
        </w:rPr>
      </w:pPr>
      <w:r w:rsidRPr="006774BD">
        <w:rPr>
          <w:sz w:val="24"/>
          <w:szCs w:val="24"/>
        </w:rPr>
        <w:t>projektiem, kas jau ir realizēti lī</w:t>
      </w:r>
      <w:r>
        <w:rPr>
          <w:sz w:val="24"/>
          <w:szCs w:val="24"/>
        </w:rPr>
        <w:t>dz projektu konkursa noslēgumam;</w:t>
      </w:r>
    </w:p>
    <w:p w14:paraId="7BBEB2A4" w14:textId="77777777" w:rsidR="00AC6898" w:rsidRPr="006774BD" w:rsidRDefault="00AC6898" w:rsidP="00AC6898">
      <w:pPr>
        <w:pStyle w:val="ListParagraph"/>
        <w:numPr>
          <w:ilvl w:val="1"/>
          <w:numId w:val="1"/>
        </w:numPr>
        <w:tabs>
          <w:tab w:val="left" w:pos="426"/>
        </w:tabs>
        <w:spacing w:line="276" w:lineRule="auto"/>
        <w:jc w:val="both"/>
        <w:rPr>
          <w:bCs/>
          <w:sz w:val="24"/>
          <w:szCs w:val="24"/>
        </w:rPr>
      </w:pPr>
      <w:r w:rsidRPr="006774BD">
        <w:rPr>
          <w:sz w:val="24"/>
          <w:szCs w:val="24"/>
        </w:rPr>
        <w:t>projektiem, kuros ietverta infrastru</w:t>
      </w:r>
      <w:r>
        <w:rPr>
          <w:sz w:val="24"/>
          <w:szCs w:val="24"/>
        </w:rPr>
        <w:t>ktūras veidošana vai uzlabošana;</w:t>
      </w:r>
    </w:p>
    <w:p w14:paraId="5DD83E4E" w14:textId="418FD959" w:rsidR="00AC6898" w:rsidRPr="00DC067F" w:rsidRDefault="00AC6898" w:rsidP="00AC6898">
      <w:pPr>
        <w:pStyle w:val="ListParagraph"/>
        <w:numPr>
          <w:ilvl w:val="1"/>
          <w:numId w:val="1"/>
        </w:numPr>
        <w:tabs>
          <w:tab w:val="left" w:pos="426"/>
        </w:tabs>
        <w:spacing w:line="276" w:lineRule="auto"/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aktivitātēm, kas paredz pamatlīdzekļu, inventāra un reklāmas materiālu   (suvenīru, </w:t>
      </w:r>
      <w:r w:rsidR="00D527DE">
        <w:rPr>
          <w:sz w:val="24"/>
          <w:szCs w:val="24"/>
        </w:rPr>
        <w:t>t</w:t>
      </w:r>
      <w:r>
        <w:rPr>
          <w:sz w:val="24"/>
          <w:szCs w:val="24"/>
        </w:rPr>
        <w:t xml:space="preserve">-kreklu, krūzīšu </w:t>
      </w:r>
      <w:proofErr w:type="spellStart"/>
      <w:r>
        <w:rPr>
          <w:sz w:val="24"/>
          <w:szCs w:val="24"/>
        </w:rPr>
        <w:t>u.c</w:t>
      </w:r>
      <w:proofErr w:type="spellEnd"/>
      <w:r>
        <w:rPr>
          <w:sz w:val="24"/>
          <w:szCs w:val="24"/>
        </w:rPr>
        <w:t>) iegādi;</w:t>
      </w:r>
    </w:p>
    <w:p w14:paraId="4BDB1293" w14:textId="77777777" w:rsidR="00AC6898" w:rsidRPr="00D71B95" w:rsidRDefault="00AC6898" w:rsidP="00AC6898">
      <w:pPr>
        <w:pStyle w:val="ListParagraph"/>
        <w:numPr>
          <w:ilvl w:val="1"/>
          <w:numId w:val="1"/>
        </w:numPr>
        <w:tabs>
          <w:tab w:val="left" w:pos="426"/>
        </w:tabs>
        <w:spacing w:line="276" w:lineRule="auto"/>
        <w:jc w:val="both"/>
        <w:rPr>
          <w:bCs/>
          <w:sz w:val="24"/>
          <w:szCs w:val="24"/>
        </w:rPr>
      </w:pPr>
      <w:r w:rsidRPr="0055725A">
        <w:rPr>
          <w:sz w:val="24"/>
          <w:szCs w:val="24"/>
        </w:rPr>
        <w:t>aktivitātēm, kas paredz ēdināšanas</w:t>
      </w:r>
      <w:r>
        <w:rPr>
          <w:sz w:val="24"/>
          <w:szCs w:val="24"/>
        </w:rPr>
        <w:t xml:space="preserve"> un kafijas paužu</w:t>
      </w:r>
      <w:r w:rsidRPr="0055725A">
        <w:rPr>
          <w:sz w:val="24"/>
          <w:szCs w:val="24"/>
        </w:rPr>
        <w:t xml:space="preserve"> izdevumu segšanu, balvu un prēmiju iegādi un izmaksu</w:t>
      </w:r>
      <w:r>
        <w:rPr>
          <w:sz w:val="24"/>
          <w:szCs w:val="24"/>
        </w:rPr>
        <w:t>;</w:t>
      </w:r>
    </w:p>
    <w:p w14:paraId="6EB6BBC5" w14:textId="2AF2DE58" w:rsidR="00D71B95" w:rsidRPr="0055725A" w:rsidRDefault="00D71B95" w:rsidP="00AC6898">
      <w:pPr>
        <w:pStyle w:val="ListParagraph"/>
        <w:numPr>
          <w:ilvl w:val="1"/>
          <w:numId w:val="1"/>
        </w:numPr>
        <w:tabs>
          <w:tab w:val="left" w:pos="426"/>
        </w:tabs>
        <w:spacing w:line="276" w:lineRule="auto"/>
        <w:jc w:val="both"/>
        <w:rPr>
          <w:bCs/>
          <w:sz w:val="24"/>
          <w:szCs w:val="24"/>
        </w:rPr>
      </w:pPr>
      <w:r>
        <w:rPr>
          <w:sz w:val="24"/>
          <w:szCs w:val="24"/>
        </w:rPr>
        <w:t>projekta vadītāja atalgojumam;</w:t>
      </w:r>
    </w:p>
    <w:p w14:paraId="2E645BE2" w14:textId="77777777" w:rsidR="00AC6898" w:rsidRPr="006774BD" w:rsidRDefault="00AC6898" w:rsidP="00AC6898">
      <w:pPr>
        <w:pStyle w:val="ListParagraph"/>
        <w:numPr>
          <w:ilvl w:val="1"/>
          <w:numId w:val="1"/>
        </w:numPr>
        <w:tabs>
          <w:tab w:val="left" w:pos="426"/>
        </w:tabs>
        <w:spacing w:line="276" w:lineRule="auto"/>
        <w:jc w:val="both"/>
        <w:rPr>
          <w:bCs/>
          <w:sz w:val="24"/>
          <w:szCs w:val="24"/>
        </w:rPr>
      </w:pPr>
      <w:r>
        <w:rPr>
          <w:sz w:val="24"/>
          <w:szCs w:val="24"/>
        </w:rPr>
        <w:t>projektiem, kuru iesniedzējs ir fiziska persona;</w:t>
      </w:r>
    </w:p>
    <w:p w14:paraId="50B8BAF8" w14:textId="77777777" w:rsidR="00AC6898" w:rsidRDefault="00AC6898" w:rsidP="00AC6898">
      <w:pPr>
        <w:pStyle w:val="ListParagraph"/>
        <w:tabs>
          <w:tab w:val="left" w:pos="426"/>
        </w:tabs>
        <w:spacing w:line="276" w:lineRule="auto"/>
        <w:ind w:left="792"/>
        <w:jc w:val="both"/>
        <w:rPr>
          <w:sz w:val="24"/>
          <w:szCs w:val="24"/>
        </w:rPr>
      </w:pPr>
    </w:p>
    <w:p w14:paraId="59E98A3E" w14:textId="77777777" w:rsidR="00AC6898" w:rsidRPr="00374EC2" w:rsidRDefault="00AC6898" w:rsidP="00AC6898">
      <w:pPr>
        <w:pStyle w:val="ListParagraph"/>
        <w:numPr>
          <w:ilvl w:val="0"/>
          <w:numId w:val="1"/>
        </w:numPr>
        <w:autoSpaceDE w:val="0"/>
        <w:autoSpaceDN w:val="0"/>
        <w:ind w:right="-2"/>
        <w:jc w:val="both"/>
        <w:rPr>
          <w:b/>
          <w:bCs/>
          <w:sz w:val="24"/>
          <w:szCs w:val="24"/>
        </w:rPr>
      </w:pPr>
      <w:r w:rsidRPr="00374EC2">
        <w:rPr>
          <w:b/>
          <w:bCs/>
          <w:sz w:val="24"/>
          <w:szCs w:val="24"/>
        </w:rPr>
        <w:t>Projekta pieteicēja tiesības un pienākumi.</w:t>
      </w:r>
    </w:p>
    <w:p w14:paraId="6F6957AB" w14:textId="77777777" w:rsidR="00AC6898" w:rsidRPr="00374EC2" w:rsidRDefault="00AC6898" w:rsidP="00AC6898">
      <w:pPr>
        <w:numPr>
          <w:ilvl w:val="1"/>
          <w:numId w:val="1"/>
        </w:numPr>
        <w:autoSpaceDE w:val="0"/>
        <w:autoSpaceDN w:val="0"/>
        <w:ind w:right="-2"/>
        <w:jc w:val="both"/>
        <w:rPr>
          <w:sz w:val="24"/>
          <w:szCs w:val="24"/>
        </w:rPr>
      </w:pPr>
      <w:r w:rsidRPr="00374EC2">
        <w:rPr>
          <w:sz w:val="24"/>
          <w:szCs w:val="24"/>
        </w:rPr>
        <w:t xml:space="preserve">Projekta pieteicējs pirms projektu iesniegšanas termiņa beigām var veikt izmaiņas iesniegtajā projektā, papildināt iesniegto projektu vai </w:t>
      </w:r>
      <w:r>
        <w:rPr>
          <w:sz w:val="24"/>
          <w:szCs w:val="24"/>
        </w:rPr>
        <w:t>atsaukt to</w:t>
      </w:r>
      <w:r w:rsidRPr="00374EC2">
        <w:rPr>
          <w:sz w:val="24"/>
          <w:szCs w:val="24"/>
        </w:rPr>
        <w:t>.</w:t>
      </w:r>
    </w:p>
    <w:p w14:paraId="37553195" w14:textId="77777777" w:rsidR="00AC6898" w:rsidRPr="00374EC2" w:rsidRDefault="00AC6898" w:rsidP="00AC6898">
      <w:pPr>
        <w:pStyle w:val="ListParagraph"/>
        <w:numPr>
          <w:ilvl w:val="1"/>
          <w:numId w:val="1"/>
        </w:numPr>
        <w:autoSpaceDE w:val="0"/>
        <w:autoSpaceDN w:val="0"/>
        <w:ind w:right="-2"/>
        <w:jc w:val="both"/>
        <w:rPr>
          <w:bCs/>
          <w:sz w:val="24"/>
          <w:szCs w:val="24"/>
        </w:rPr>
      </w:pPr>
      <w:r w:rsidRPr="00374EC2">
        <w:rPr>
          <w:sz w:val="24"/>
          <w:szCs w:val="24"/>
        </w:rPr>
        <w:t xml:space="preserve">Persona, kura iesniedz projekta pieteikumu finanšu līdzekļu saņemšanai, piekrīt visiem projektu konkursa noteikumiem un ir atbildīga par projektā un tā pieteikumā norādīto ziņu patiesumu, </w:t>
      </w:r>
      <w:r w:rsidRPr="00374EC2">
        <w:rPr>
          <w:color w:val="000000"/>
          <w:sz w:val="24"/>
          <w:szCs w:val="24"/>
        </w:rPr>
        <w:t>kā arī par Latvijas Republikā spēkā esošo normatīvo aktu prasību ievērošanu, realizējot projektu</w:t>
      </w:r>
      <w:r>
        <w:rPr>
          <w:color w:val="000000"/>
          <w:sz w:val="24"/>
          <w:szCs w:val="24"/>
        </w:rPr>
        <w:t>.</w:t>
      </w:r>
    </w:p>
    <w:p w14:paraId="16BA8221" w14:textId="19B93135" w:rsidR="00AC6898" w:rsidRPr="00387EE0" w:rsidRDefault="00AC6898" w:rsidP="00AC6898">
      <w:pPr>
        <w:pStyle w:val="ListParagraph"/>
        <w:numPr>
          <w:ilvl w:val="1"/>
          <w:numId w:val="1"/>
        </w:numPr>
        <w:ind w:right="-2"/>
        <w:jc w:val="both"/>
        <w:rPr>
          <w:sz w:val="24"/>
          <w:szCs w:val="24"/>
        </w:rPr>
      </w:pPr>
      <w:r w:rsidRPr="00387EE0">
        <w:rPr>
          <w:sz w:val="24"/>
          <w:szCs w:val="24"/>
        </w:rPr>
        <w:t xml:space="preserve">Projekta pieteicējam </w:t>
      </w:r>
      <w:r w:rsidR="004E2B4B" w:rsidRPr="00387EE0">
        <w:rPr>
          <w:sz w:val="24"/>
          <w:szCs w:val="24"/>
        </w:rPr>
        <w:t>mēneš</w:t>
      </w:r>
      <w:r w:rsidR="00BB14C3">
        <w:rPr>
          <w:sz w:val="24"/>
          <w:szCs w:val="24"/>
        </w:rPr>
        <w:t>a</w:t>
      </w:r>
      <w:r w:rsidRPr="00387EE0">
        <w:rPr>
          <w:sz w:val="24"/>
          <w:szCs w:val="24"/>
        </w:rPr>
        <w:t xml:space="preserve"> laikā pēc projekta īstenošanas beigu t</w:t>
      </w:r>
      <w:r w:rsidR="005E1511" w:rsidRPr="00387EE0">
        <w:rPr>
          <w:sz w:val="24"/>
          <w:szCs w:val="24"/>
        </w:rPr>
        <w:t>er</w:t>
      </w:r>
      <w:r w:rsidRPr="00387EE0">
        <w:rPr>
          <w:sz w:val="24"/>
          <w:szCs w:val="24"/>
        </w:rPr>
        <w:t>mi</w:t>
      </w:r>
      <w:r w:rsidR="005E1511" w:rsidRPr="00387EE0">
        <w:rPr>
          <w:sz w:val="24"/>
          <w:szCs w:val="24"/>
        </w:rPr>
        <w:t>ņ</w:t>
      </w:r>
      <w:r w:rsidRPr="00387EE0">
        <w:rPr>
          <w:sz w:val="24"/>
          <w:szCs w:val="24"/>
        </w:rPr>
        <w:t xml:space="preserve">a jāsniedz rakstiska atskaite par atbalstītajam projektam piešķirtā finansējuma apjomu un izlietojumu (Pielikums Nr. 5). Atskaite </w:t>
      </w:r>
      <w:r w:rsidR="00387EE0">
        <w:rPr>
          <w:sz w:val="24"/>
          <w:szCs w:val="24"/>
        </w:rPr>
        <w:t xml:space="preserve">jāiesniedz </w:t>
      </w:r>
      <w:r w:rsidR="00387EE0" w:rsidRPr="00387EE0">
        <w:rPr>
          <w:sz w:val="24"/>
          <w:szCs w:val="24"/>
        </w:rPr>
        <w:t xml:space="preserve">elektroniski, </w:t>
      </w:r>
      <w:r w:rsidR="00387EE0">
        <w:rPr>
          <w:sz w:val="24"/>
          <w:szCs w:val="24"/>
        </w:rPr>
        <w:t>jāparaksta</w:t>
      </w:r>
      <w:r w:rsidR="00387EE0" w:rsidRPr="00387EE0">
        <w:rPr>
          <w:sz w:val="24"/>
          <w:szCs w:val="24"/>
        </w:rPr>
        <w:t xml:space="preserve"> ar drošu elektronisko parakstu un </w:t>
      </w:r>
      <w:proofErr w:type="spellStart"/>
      <w:r w:rsidR="00387EE0">
        <w:rPr>
          <w:sz w:val="24"/>
          <w:szCs w:val="24"/>
        </w:rPr>
        <w:t>jānosūta</w:t>
      </w:r>
      <w:proofErr w:type="spellEnd"/>
      <w:r w:rsidR="00387EE0" w:rsidRPr="00387EE0">
        <w:rPr>
          <w:sz w:val="24"/>
          <w:szCs w:val="24"/>
        </w:rPr>
        <w:t xml:space="preserve"> uz Kuldīgas novada pašvaldības e-adresi: _default@90000035590 vai  e-pastā: dome@kuldiga.lv</w:t>
      </w:r>
      <w:r w:rsidR="00387EE0">
        <w:rPr>
          <w:sz w:val="24"/>
          <w:szCs w:val="24"/>
        </w:rPr>
        <w:t>.</w:t>
      </w:r>
    </w:p>
    <w:p w14:paraId="0C1EEBC1" w14:textId="77777777" w:rsidR="00AC6898" w:rsidRDefault="00AC6898" w:rsidP="00AC6898">
      <w:pPr>
        <w:numPr>
          <w:ilvl w:val="0"/>
          <w:numId w:val="1"/>
        </w:numPr>
        <w:jc w:val="both"/>
        <w:rPr>
          <w:sz w:val="24"/>
          <w:szCs w:val="24"/>
        </w:rPr>
      </w:pPr>
      <w:r w:rsidRPr="00374EC2">
        <w:rPr>
          <w:b/>
          <w:sz w:val="24"/>
          <w:szCs w:val="24"/>
        </w:rPr>
        <w:t>Projektu pieteikumu izskatīšanas kārtība</w:t>
      </w:r>
      <w:r>
        <w:rPr>
          <w:sz w:val="24"/>
          <w:szCs w:val="24"/>
        </w:rPr>
        <w:t>.</w:t>
      </w:r>
    </w:p>
    <w:p w14:paraId="194714B2" w14:textId="5A6779E7" w:rsidR="00AC6898" w:rsidRDefault="00AC6898" w:rsidP="00AC6898">
      <w:pPr>
        <w:pStyle w:val="ListParagraph"/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Projektu pieteikumus, kuri atbilst konkursa mērķim un nolikuma prasībām, vērtē Kuldīgas novada domes </w:t>
      </w:r>
      <w:r w:rsidRPr="006774BD">
        <w:rPr>
          <w:sz w:val="24"/>
          <w:szCs w:val="24"/>
        </w:rPr>
        <w:t>Kultūras, tūrisma un starptautiskās sadarbības komisija</w:t>
      </w:r>
      <w:r w:rsidR="004E2B4B">
        <w:rPr>
          <w:sz w:val="24"/>
          <w:szCs w:val="24"/>
        </w:rPr>
        <w:t xml:space="preserve"> kopā ar</w:t>
      </w:r>
      <w:r>
        <w:rPr>
          <w:sz w:val="24"/>
          <w:szCs w:val="24"/>
        </w:rPr>
        <w:t xml:space="preserve"> pašvaldības kultūras nodaļ</w:t>
      </w:r>
      <w:r w:rsidR="004E2B4B">
        <w:rPr>
          <w:sz w:val="24"/>
          <w:szCs w:val="24"/>
        </w:rPr>
        <w:t>u</w:t>
      </w:r>
      <w:r>
        <w:rPr>
          <w:sz w:val="24"/>
          <w:szCs w:val="24"/>
        </w:rPr>
        <w:t xml:space="preserve">. </w:t>
      </w:r>
    </w:p>
    <w:p w14:paraId="56F1B260" w14:textId="77777777" w:rsidR="00AC6898" w:rsidRDefault="00AC6898" w:rsidP="00AC6898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K</w:t>
      </w:r>
      <w:r w:rsidRPr="006774BD">
        <w:rPr>
          <w:sz w:val="24"/>
          <w:szCs w:val="24"/>
        </w:rPr>
        <w:t>omisija ir tiesīga uzaicināt pretendentus uz pārrunām, kā arī uzaicināt citus speciālistus atzinumu sniegšanai</w:t>
      </w:r>
      <w:r>
        <w:rPr>
          <w:sz w:val="24"/>
          <w:szCs w:val="24"/>
        </w:rPr>
        <w:t>.</w:t>
      </w:r>
    </w:p>
    <w:p w14:paraId="1154F22E" w14:textId="77777777" w:rsidR="00AC6898" w:rsidRPr="00BE1E7A" w:rsidRDefault="00AC6898" w:rsidP="00AC6898">
      <w:pPr>
        <w:pStyle w:val="ListParagraph"/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L</w:t>
      </w:r>
      <w:r w:rsidRPr="00BE1E7A">
        <w:rPr>
          <w:sz w:val="24"/>
          <w:szCs w:val="24"/>
        </w:rPr>
        <w:t xml:space="preserve">ēmumprojektu par finansējuma piešķiršanu izskata </w:t>
      </w:r>
      <w:r>
        <w:rPr>
          <w:sz w:val="24"/>
          <w:szCs w:val="24"/>
        </w:rPr>
        <w:t>Kuldīgas novada d</w:t>
      </w:r>
      <w:r w:rsidRPr="00BE1E7A">
        <w:rPr>
          <w:sz w:val="24"/>
          <w:szCs w:val="24"/>
        </w:rPr>
        <w:t xml:space="preserve">omes Sociālo, izglītības un kultūras jautājumu komitejā, bet galīgo lēmumu par finansējuma piešķiršanu pieņem Kuldīgas novada </w:t>
      </w:r>
      <w:r>
        <w:rPr>
          <w:sz w:val="24"/>
          <w:szCs w:val="24"/>
        </w:rPr>
        <w:t>d</w:t>
      </w:r>
      <w:r w:rsidRPr="00BE1E7A">
        <w:rPr>
          <w:sz w:val="24"/>
          <w:szCs w:val="24"/>
        </w:rPr>
        <w:t>ome.</w:t>
      </w:r>
    </w:p>
    <w:p w14:paraId="02DB985F" w14:textId="77777777" w:rsidR="00AC6898" w:rsidRPr="00374EC2" w:rsidRDefault="00AC6898" w:rsidP="00AC6898">
      <w:pPr>
        <w:numPr>
          <w:ilvl w:val="0"/>
          <w:numId w:val="1"/>
        </w:numPr>
        <w:jc w:val="both"/>
        <w:rPr>
          <w:b/>
          <w:sz w:val="24"/>
          <w:szCs w:val="24"/>
        </w:rPr>
      </w:pPr>
      <w:r w:rsidRPr="00374EC2">
        <w:rPr>
          <w:b/>
          <w:sz w:val="24"/>
          <w:szCs w:val="24"/>
        </w:rPr>
        <w:t>Konkursa rezultātu paziņošana</w:t>
      </w:r>
      <w:r>
        <w:rPr>
          <w:b/>
          <w:sz w:val="24"/>
          <w:szCs w:val="24"/>
        </w:rPr>
        <w:t>.</w:t>
      </w:r>
    </w:p>
    <w:p w14:paraId="3D7116D4" w14:textId="77777777" w:rsidR="00AC6898" w:rsidRPr="006774BD" w:rsidRDefault="00AC6898" w:rsidP="00AC6898">
      <w:pPr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Finansēto projektu saraksts </w:t>
      </w:r>
      <w:r w:rsidRPr="006774BD">
        <w:rPr>
          <w:sz w:val="24"/>
          <w:szCs w:val="24"/>
        </w:rPr>
        <w:t>tiek p</w:t>
      </w:r>
      <w:r>
        <w:rPr>
          <w:sz w:val="24"/>
          <w:szCs w:val="24"/>
        </w:rPr>
        <w:t xml:space="preserve">ublicēts </w:t>
      </w:r>
      <w:r w:rsidRPr="006774BD">
        <w:rPr>
          <w:sz w:val="24"/>
          <w:szCs w:val="24"/>
        </w:rPr>
        <w:t xml:space="preserve">Kuldīgas novada pašvaldības bezmaksas izdevumā „Kuldīgas novada vēstis”, kā arī Kuldīgas novada pašvaldības mājas lapā </w:t>
      </w:r>
      <w:hyperlink r:id="rId8" w:history="1">
        <w:r w:rsidRPr="00A82C85">
          <w:rPr>
            <w:rStyle w:val="Hyperlink"/>
            <w:sz w:val="24"/>
            <w:szCs w:val="24"/>
          </w:rPr>
          <w:t>www.kuldigasnovads.lv</w:t>
        </w:r>
      </w:hyperlink>
      <w:r w:rsidRPr="006774BD">
        <w:rPr>
          <w:sz w:val="24"/>
          <w:szCs w:val="24"/>
        </w:rPr>
        <w:t>;</w:t>
      </w:r>
    </w:p>
    <w:p w14:paraId="3685A433" w14:textId="77777777" w:rsidR="00AC6898" w:rsidRDefault="00AC6898" w:rsidP="00AC6898">
      <w:pPr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Pēc konkursa </w:t>
      </w:r>
      <w:r w:rsidRPr="006774BD">
        <w:rPr>
          <w:sz w:val="24"/>
          <w:szCs w:val="24"/>
        </w:rPr>
        <w:t>rezultātu apstiprināšanas Kultūras nodaļa rakstiski informē preten</w:t>
      </w:r>
      <w:r>
        <w:rPr>
          <w:sz w:val="24"/>
          <w:szCs w:val="24"/>
        </w:rPr>
        <w:t>dentus par konkursa rezultātiem.</w:t>
      </w:r>
    </w:p>
    <w:p w14:paraId="3FF9198F" w14:textId="77777777" w:rsidR="00AC6898" w:rsidRDefault="00AC6898" w:rsidP="00AC6898">
      <w:pPr>
        <w:ind w:left="792"/>
        <w:jc w:val="both"/>
        <w:rPr>
          <w:sz w:val="24"/>
          <w:szCs w:val="24"/>
        </w:rPr>
      </w:pPr>
    </w:p>
    <w:p w14:paraId="52566567" w14:textId="77777777" w:rsidR="00AC6898" w:rsidRPr="0089654F" w:rsidRDefault="00AC6898" w:rsidP="00AC6898">
      <w:pPr>
        <w:numPr>
          <w:ilvl w:val="0"/>
          <w:numId w:val="1"/>
        </w:numPr>
        <w:tabs>
          <w:tab w:val="left" w:pos="426"/>
        </w:tabs>
        <w:jc w:val="both"/>
        <w:rPr>
          <w:b/>
          <w:bCs/>
          <w:sz w:val="24"/>
          <w:szCs w:val="24"/>
        </w:rPr>
      </w:pPr>
      <w:r w:rsidRPr="0089654F">
        <w:rPr>
          <w:b/>
          <w:bCs/>
          <w:sz w:val="24"/>
          <w:szCs w:val="24"/>
        </w:rPr>
        <w:t>Līguma slēgšanas un atskaitīšanās kārtība.</w:t>
      </w:r>
    </w:p>
    <w:p w14:paraId="577D142E" w14:textId="77777777" w:rsidR="00AC6898" w:rsidRPr="0089654F" w:rsidRDefault="00AC6898" w:rsidP="00AC6898">
      <w:pPr>
        <w:pStyle w:val="ListParagraph"/>
        <w:numPr>
          <w:ilvl w:val="1"/>
          <w:numId w:val="1"/>
        </w:numPr>
        <w:jc w:val="both"/>
        <w:rPr>
          <w:b/>
          <w:bCs/>
          <w:sz w:val="24"/>
          <w:szCs w:val="24"/>
        </w:rPr>
      </w:pPr>
      <w:r w:rsidRPr="0089654F">
        <w:rPr>
          <w:sz w:val="24"/>
          <w:szCs w:val="24"/>
        </w:rPr>
        <w:t xml:space="preserve">Kuldīgas novada pašvaldība slēdz projekta finansēšanas līgumu ar projekta īstenotāju par projekta realizēšanu. Informāciju par līguma noslēgšanas termiņiem Kuldīgas novada pašvaldība </w:t>
      </w:r>
      <w:proofErr w:type="spellStart"/>
      <w:r w:rsidRPr="0089654F">
        <w:rPr>
          <w:sz w:val="24"/>
          <w:szCs w:val="24"/>
        </w:rPr>
        <w:t>nosūta</w:t>
      </w:r>
      <w:proofErr w:type="spellEnd"/>
      <w:r w:rsidRPr="0089654F">
        <w:rPr>
          <w:sz w:val="24"/>
          <w:szCs w:val="24"/>
        </w:rPr>
        <w:t xml:space="preserve"> projekta iesniedzējam vienlaikus ar atbildi par konkursa rezultātiem. </w:t>
      </w:r>
    </w:p>
    <w:p w14:paraId="747C1AE6" w14:textId="77777777" w:rsidR="00AC6898" w:rsidRPr="0089654F" w:rsidRDefault="00AC6898" w:rsidP="00AC6898">
      <w:pPr>
        <w:pStyle w:val="ListParagraph"/>
        <w:numPr>
          <w:ilvl w:val="1"/>
          <w:numId w:val="1"/>
        </w:numPr>
        <w:jc w:val="both"/>
        <w:rPr>
          <w:b/>
          <w:bCs/>
          <w:sz w:val="24"/>
          <w:szCs w:val="24"/>
        </w:rPr>
      </w:pPr>
      <w:r w:rsidRPr="0089654F">
        <w:rPr>
          <w:sz w:val="24"/>
          <w:szCs w:val="24"/>
        </w:rPr>
        <w:t xml:space="preserve">Projekta īstenotājs atskaitās Kuldīgas novada pašvaldībai par projekta aktivitāšu īstenošanu un finansējuma izlietojumu saskaņā ar Projekta atskaites sagatavošanas kārtību </w:t>
      </w:r>
      <w:r w:rsidRPr="00A77A50">
        <w:rPr>
          <w:sz w:val="24"/>
          <w:szCs w:val="24"/>
        </w:rPr>
        <w:t>(Pielikums Nr.</w:t>
      </w:r>
      <w:r>
        <w:rPr>
          <w:sz w:val="24"/>
          <w:szCs w:val="24"/>
        </w:rPr>
        <w:t> </w:t>
      </w:r>
      <w:r w:rsidRPr="00A77A50">
        <w:rPr>
          <w:sz w:val="24"/>
          <w:szCs w:val="24"/>
        </w:rPr>
        <w:t>5).</w:t>
      </w:r>
    </w:p>
    <w:p w14:paraId="5820E2DD" w14:textId="77777777" w:rsidR="00AC6898" w:rsidRPr="0089654F" w:rsidRDefault="00AC6898" w:rsidP="00AC6898">
      <w:pPr>
        <w:pStyle w:val="ListParagraph"/>
        <w:ind w:left="360"/>
        <w:jc w:val="both"/>
        <w:rPr>
          <w:color w:val="FF0000"/>
          <w:sz w:val="24"/>
          <w:szCs w:val="24"/>
        </w:rPr>
      </w:pPr>
    </w:p>
    <w:p w14:paraId="00AC1520" w14:textId="77777777" w:rsidR="00AC6898" w:rsidRDefault="00AC6898" w:rsidP="00AC6898">
      <w:pPr>
        <w:pStyle w:val="ListParagraph"/>
        <w:ind w:left="360"/>
        <w:jc w:val="both"/>
        <w:rPr>
          <w:color w:val="FF0000"/>
          <w:sz w:val="24"/>
          <w:szCs w:val="24"/>
        </w:rPr>
      </w:pPr>
    </w:p>
    <w:p w14:paraId="64B3221F" w14:textId="77777777" w:rsidR="00AC6898" w:rsidRDefault="00AC6898" w:rsidP="00AC6898">
      <w:pPr>
        <w:pStyle w:val="ListParagraph"/>
        <w:ind w:left="360"/>
        <w:jc w:val="both"/>
        <w:rPr>
          <w:color w:val="FF0000"/>
          <w:sz w:val="24"/>
          <w:szCs w:val="24"/>
        </w:rPr>
      </w:pPr>
    </w:p>
    <w:p w14:paraId="4730F3A0" w14:textId="77777777" w:rsidR="00AC6898" w:rsidRPr="003B5EDF" w:rsidRDefault="00AC6898" w:rsidP="00AC6898">
      <w:pPr>
        <w:ind w:left="360"/>
        <w:jc w:val="both"/>
        <w:rPr>
          <w:sz w:val="24"/>
          <w:szCs w:val="24"/>
        </w:rPr>
      </w:pPr>
    </w:p>
    <w:p w14:paraId="3BFF29CD" w14:textId="77777777" w:rsidR="00AC6898" w:rsidRPr="003B5EDF" w:rsidRDefault="00AC6898" w:rsidP="00AC6898">
      <w:pPr>
        <w:ind w:left="426" w:hanging="426"/>
        <w:jc w:val="both"/>
        <w:rPr>
          <w:sz w:val="24"/>
          <w:szCs w:val="24"/>
        </w:rPr>
      </w:pPr>
    </w:p>
    <w:p w14:paraId="46F36DCC" w14:textId="77777777" w:rsidR="00AC6898" w:rsidRPr="003B5EDF" w:rsidRDefault="00AC6898" w:rsidP="00AC6898">
      <w:pPr>
        <w:spacing w:line="360" w:lineRule="auto"/>
        <w:jc w:val="both"/>
        <w:rPr>
          <w:sz w:val="24"/>
          <w:szCs w:val="24"/>
        </w:rPr>
      </w:pPr>
      <w:r w:rsidRPr="003B5EDF">
        <w:rPr>
          <w:sz w:val="24"/>
          <w:szCs w:val="24"/>
        </w:rPr>
        <w:t>Domes priekšsēdētāja</w:t>
      </w:r>
      <w:r w:rsidRPr="003B5EDF">
        <w:rPr>
          <w:sz w:val="24"/>
          <w:szCs w:val="24"/>
        </w:rPr>
        <w:tab/>
      </w:r>
      <w:r w:rsidRPr="003B5EDF">
        <w:rPr>
          <w:sz w:val="24"/>
          <w:szCs w:val="24"/>
        </w:rPr>
        <w:tab/>
      </w:r>
      <w:r w:rsidRPr="003B5EDF">
        <w:rPr>
          <w:sz w:val="24"/>
          <w:szCs w:val="24"/>
        </w:rPr>
        <w:tab/>
      </w:r>
      <w:r w:rsidRPr="003B5EDF">
        <w:rPr>
          <w:sz w:val="24"/>
          <w:szCs w:val="24"/>
        </w:rPr>
        <w:tab/>
      </w:r>
      <w:r w:rsidRPr="003B5EDF">
        <w:rPr>
          <w:sz w:val="24"/>
          <w:szCs w:val="24"/>
        </w:rPr>
        <w:tab/>
      </w:r>
      <w:r w:rsidRPr="003B5EDF">
        <w:rPr>
          <w:sz w:val="24"/>
          <w:szCs w:val="24"/>
        </w:rPr>
        <w:tab/>
      </w:r>
      <w:r w:rsidRPr="003B5EDF">
        <w:rPr>
          <w:sz w:val="24"/>
          <w:szCs w:val="24"/>
        </w:rPr>
        <w:tab/>
      </w:r>
      <w:r>
        <w:rPr>
          <w:sz w:val="24"/>
          <w:szCs w:val="24"/>
        </w:rPr>
        <w:t xml:space="preserve">Inese </w:t>
      </w:r>
      <w:proofErr w:type="spellStart"/>
      <w:r>
        <w:rPr>
          <w:sz w:val="24"/>
          <w:szCs w:val="24"/>
        </w:rPr>
        <w:t>Astaševska</w:t>
      </w:r>
      <w:proofErr w:type="spellEnd"/>
    </w:p>
    <w:p w14:paraId="03C7FA2A" w14:textId="77777777" w:rsidR="00AC6898" w:rsidRPr="003B5EDF" w:rsidRDefault="00AC6898" w:rsidP="00AC6898">
      <w:pPr>
        <w:ind w:right="-360"/>
        <w:jc w:val="both"/>
        <w:rPr>
          <w:sz w:val="24"/>
          <w:szCs w:val="24"/>
        </w:rPr>
      </w:pPr>
    </w:p>
    <w:p w14:paraId="29D4C293" w14:textId="77777777" w:rsidR="00AC6898" w:rsidRDefault="00AC6898" w:rsidP="00AC6898">
      <w:pPr>
        <w:ind w:left="426" w:hanging="426"/>
        <w:jc w:val="both"/>
      </w:pPr>
    </w:p>
    <w:p w14:paraId="62394669" w14:textId="77777777" w:rsidR="00AC6898" w:rsidRDefault="00AC6898" w:rsidP="00AC6898"/>
    <w:p w14:paraId="65307D99" w14:textId="77777777" w:rsidR="00DF5D80" w:rsidRDefault="00DF5D80"/>
    <w:sectPr w:rsidR="00DF5D80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F76CD3"/>
    <w:multiLevelType w:val="multilevel"/>
    <w:tmpl w:val="3020CB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13"/>
        </w:tabs>
        <w:ind w:left="164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 w16cid:durableId="13235842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898"/>
    <w:rsid w:val="000608ED"/>
    <w:rsid w:val="000A380A"/>
    <w:rsid w:val="00104C30"/>
    <w:rsid w:val="00126101"/>
    <w:rsid w:val="00190A30"/>
    <w:rsid w:val="002B6A72"/>
    <w:rsid w:val="00316811"/>
    <w:rsid w:val="00387EE0"/>
    <w:rsid w:val="0049413E"/>
    <w:rsid w:val="004E2B4B"/>
    <w:rsid w:val="005E1511"/>
    <w:rsid w:val="00640BD4"/>
    <w:rsid w:val="00675A4F"/>
    <w:rsid w:val="0068202B"/>
    <w:rsid w:val="00695FD0"/>
    <w:rsid w:val="006B5A8B"/>
    <w:rsid w:val="006C05A6"/>
    <w:rsid w:val="00820E84"/>
    <w:rsid w:val="009A1C57"/>
    <w:rsid w:val="00A61299"/>
    <w:rsid w:val="00AC6898"/>
    <w:rsid w:val="00B36342"/>
    <w:rsid w:val="00B47F39"/>
    <w:rsid w:val="00B63016"/>
    <w:rsid w:val="00BA503E"/>
    <w:rsid w:val="00BA6AC4"/>
    <w:rsid w:val="00BB14C3"/>
    <w:rsid w:val="00C50E84"/>
    <w:rsid w:val="00C90EC8"/>
    <w:rsid w:val="00D02C53"/>
    <w:rsid w:val="00D527DE"/>
    <w:rsid w:val="00D71B95"/>
    <w:rsid w:val="00DF2633"/>
    <w:rsid w:val="00DF5D80"/>
    <w:rsid w:val="00E00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1244A"/>
  <w15:chartTrackingRefBased/>
  <w15:docId w15:val="{E3C9913F-4185-4E9C-BD44-32BB0123E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6898"/>
    <w:pPr>
      <w:spacing w:after="0" w:line="240" w:lineRule="auto"/>
    </w:pPr>
    <w:rPr>
      <w:rFonts w:ascii="Times New Roman" w:eastAsia="Times New Roman" w:hAnsi="Times New Roman" w:cs="Times New Roman"/>
      <w:kern w:val="0"/>
      <w:sz w:val="26"/>
      <w:szCs w:val="28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AC6898"/>
    <w:pPr>
      <w:spacing w:after="120"/>
      <w:ind w:left="283"/>
    </w:pPr>
    <w:rPr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AC6898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Hyperlink">
    <w:name w:val="Hyperlink"/>
    <w:rsid w:val="00AC689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C689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C68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C689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C6898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387E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uldigasnovads.lv" TargetMode="External"/><Relationship Id="rId3" Type="http://schemas.openxmlformats.org/officeDocument/2006/relationships/styles" Target="styles.xml"/><Relationship Id="rId7" Type="http://schemas.openxmlformats.org/officeDocument/2006/relationships/hyperlink" Target="mailto:dome@kuldiga.l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kuldigasnovads.lv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52CC6E-D43C-4D3B-B3C3-C0AA78C1C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5205</Words>
  <Characters>2968</Characters>
  <Application>Microsoft Office Word</Application>
  <DocSecurity>0</DocSecurity>
  <Lines>24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Antra Grīnberga</dc:creator>
  <cp:keywords/>
  <dc:description/>
  <cp:lastModifiedBy>KNPmarket-23</cp:lastModifiedBy>
  <cp:revision>2</cp:revision>
  <dcterms:created xsi:type="dcterms:W3CDTF">2024-12-19T08:43:00Z</dcterms:created>
  <dcterms:modified xsi:type="dcterms:W3CDTF">2024-12-19T08:43:00Z</dcterms:modified>
</cp:coreProperties>
</file>