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A6E5A" w14:textId="77777777" w:rsidR="00396CB5" w:rsidRPr="008B3C76" w:rsidRDefault="00374B7A" w:rsidP="00BF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B3C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PASKAIDROJUMA RAKSTS</w:t>
      </w:r>
    </w:p>
    <w:p w14:paraId="4B5853F4" w14:textId="77AD265A" w:rsidR="001C4DC8" w:rsidRPr="008B3C76" w:rsidRDefault="001C4DC8" w:rsidP="00BF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3C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Kuldīgas novada </w:t>
      </w:r>
      <w:r w:rsidR="00374B7A" w:rsidRPr="008B3C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</w:t>
      </w:r>
      <w:r w:rsidRPr="008B3C76">
        <w:rPr>
          <w:rFonts w:ascii="Times New Roman" w:eastAsia="Times New Roman" w:hAnsi="Times New Roman" w:cs="Times New Roman"/>
          <w:sz w:val="24"/>
          <w:szCs w:val="24"/>
          <w:lang w:eastAsia="lv-LV"/>
        </w:rPr>
        <w:t>sais</w:t>
      </w:r>
      <w:r w:rsidR="006D6E91">
        <w:rPr>
          <w:rFonts w:ascii="Times New Roman" w:eastAsia="Times New Roman" w:hAnsi="Times New Roman" w:cs="Times New Roman"/>
          <w:sz w:val="24"/>
          <w:szCs w:val="24"/>
          <w:lang w:eastAsia="lv-LV"/>
        </w:rPr>
        <w:t>tošajiem noteikumiem N</w:t>
      </w:r>
      <w:r w:rsidR="006D6E91" w:rsidRPr="00E90CEF">
        <w:rPr>
          <w:rFonts w:ascii="Times New Roman" w:eastAsia="Times New Roman" w:hAnsi="Times New Roman" w:cs="Times New Roman"/>
          <w:sz w:val="24"/>
          <w:szCs w:val="24"/>
          <w:lang w:eastAsia="lv-LV"/>
        </w:rPr>
        <w:t>r. </w:t>
      </w:r>
      <w:r w:rsidRPr="00E90CEF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</w:p>
    <w:p w14:paraId="09707D22" w14:textId="281372AE" w:rsidR="006D6E91" w:rsidRDefault="00374B7A" w:rsidP="00BF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B3C7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9528A" w:rsidRPr="008B3C7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913F3F" w:rsidRPr="00913F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 Kuldīgas novada</w:t>
      </w:r>
      <w:r w:rsidR="00F74DD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domes</w:t>
      </w:r>
      <w:r w:rsidR="00913F3F" w:rsidRPr="00913F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saistošajos noteikumos Nr. </w:t>
      </w:r>
      <w:r w:rsidR="00F74DD9" w:rsidRPr="00F74DD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15/2023</w:t>
      </w:r>
    </w:p>
    <w:p w14:paraId="169988A4" w14:textId="2A8D6980" w:rsidR="00396CB5" w:rsidRPr="008B3C76" w:rsidRDefault="00913F3F" w:rsidP="00BF2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13F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F74DD9" w:rsidRPr="00F74DD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Kuldīgas novada Iedzīvotāju padomes nolikums</w:t>
      </w:r>
      <w:r w:rsidRPr="00913F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4D5E82" w:rsidRPr="008B3C7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”</w:t>
      </w:r>
    </w:p>
    <w:p w14:paraId="52C55FA8" w14:textId="037C05C3" w:rsidR="008B3C76" w:rsidRPr="008B3C76" w:rsidRDefault="008B3C76" w:rsidP="00BF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8B3C76" w:rsidRPr="008B3C76" w14:paraId="75501EA2" w14:textId="77777777" w:rsidTr="000C5035">
        <w:tc>
          <w:tcPr>
            <w:tcW w:w="2269" w:type="dxa"/>
          </w:tcPr>
          <w:p w14:paraId="121FC65A" w14:textId="77777777" w:rsidR="004D5E82" w:rsidRPr="008B3C76" w:rsidRDefault="00374B7A" w:rsidP="00374B7A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3C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Mērķis un </w:t>
            </w:r>
            <w:r w:rsidR="004D5E82" w:rsidRPr="008B3C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nepieciešamības pamatojums</w:t>
            </w:r>
          </w:p>
        </w:tc>
        <w:tc>
          <w:tcPr>
            <w:tcW w:w="7371" w:type="dxa"/>
          </w:tcPr>
          <w:p w14:paraId="2618CD69" w14:textId="6C70CCE6" w:rsidR="00F74DD9" w:rsidRDefault="00B904C7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6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Saistošo noteikumu (turpmāk – N</w:t>
            </w:r>
            <w:r w:rsid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oteikumi</w:t>
            </w:r>
            <w:r w:rsidRPr="00B76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izdošanas mērķis ir izveidot konsultatīvu institūciju – Kuldīgas novada Iedzīvotāju padomi</w:t>
            </w:r>
            <w:r w:rsid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(turpmāk – Padome)</w:t>
            </w:r>
            <w:r w:rsidRPr="00B76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083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39779D" w:rsidRPr="00397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adomes tiek veidotas šādās Kuldīgas novada teritoriālajās vienībās: Alsungas pagastā, Ēdoles pagastā, Gudenieku pagastā, Īvandes pagastā, Kabiles pagastā, </w:t>
            </w:r>
            <w:proofErr w:type="spellStart"/>
            <w:r w:rsidR="0039779D" w:rsidRPr="00397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Kurmāles</w:t>
            </w:r>
            <w:proofErr w:type="spellEnd"/>
            <w:r w:rsidR="0039779D" w:rsidRPr="00397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pagastā, Laidu pagastā, Nīkrāces pagastā, Padures pagastā, Pelču pagastā, Raņķu pagastā, Rendas pagastā, Rudbāržu pagastā, Rumbas pagastā, Skrundas pagastā, Snēpeles pagastā, Turlavas pagastā, Vārmes pagastā, Skrundas pilsētā un Kuldīgas pilsētā.</w:t>
            </w:r>
          </w:p>
          <w:p w14:paraId="0CDD82A5" w14:textId="77777777" w:rsidR="005F39DB" w:rsidRDefault="005F39DB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3875327" w14:textId="374D5BF8" w:rsidR="00B904C7" w:rsidRDefault="00B904C7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6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Noteikumos ir aktualizēta </w:t>
            </w:r>
            <w:r w:rsidR="008F5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B76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adomes vēlēšanu un darba organizācijas kārtība.  Noteikumi nosaka</w:t>
            </w:r>
            <w:r w:rsid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</w:t>
            </w:r>
            <w:r w:rsidRPr="00B76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adomes kompetenci, Padomes locekļu skaitu, ievēlēšanas kārtību un darbības termiņu, Padomes darba organizāciju un  kārtību, kādā pašvaldības institūcijas izskata Padomes iesniegumus.</w:t>
            </w:r>
          </w:p>
          <w:p w14:paraId="25BD3192" w14:textId="77777777" w:rsidR="005F39DB" w:rsidRPr="00B76D36" w:rsidRDefault="005F39DB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FB45C91" w14:textId="5E309EF2" w:rsidR="004D5E82" w:rsidRPr="00B76D36" w:rsidRDefault="00B904C7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Noteikumi pieņemti 26.10.2023., stājās spēkā 08.11.2023.,</w:t>
            </w:r>
            <w:r w:rsidRPr="00B76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taču, izvērtējot citu pašvaldību pieredzi, kā arī</w:t>
            </w:r>
            <w:r w:rsidR="0013261A" w:rsidRPr="00B76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76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uzklausot Kuldīgas novada pašvaldības organizētajās kopsapulcēs izteiktos viedokļus</w:t>
            </w:r>
            <w:r w:rsidR="0013261A" w:rsidRPr="00B76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lai Padomes vēlēšanu procesā tiktu iesaistīti pēc iespējas vairāk attiecīgo pagastu, pilsētu iedzīvotāji, </w:t>
            </w:r>
            <w:r w:rsid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nepieciešams</w:t>
            </w:r>
            <w:r w:rsidR="0013261A" w:rsidRPr="00B76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veikt</w:t>
            </w:r>
            <w:r w:rsidR="00572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261A" w:rsidRPr="00B76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Noteikumu grozījum</w:t>
            </w:r>
            <w:r w:rsid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r w:rsidR="0013261A" w:rsidRPr="00B76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B3C76" w:rsidRPr="008B3C76" w14:paraId="31C18262" w14:textId="77777777" w:rsidTr="000C5035">
        <w:tc>
          <w:tcPr>
            <w:tcW w:w="2269" w:type="dxa"/>
          </w:tcPr>
          <w:p w14:paraId="1DB425B7" w14:textId="192FD302" w:rsidR="004D5E82" w:rsidRPr="008B3C76" w:rsidRDefault="004D5E82" w:rsidP="00374B7A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3C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Fiskālā ietekme uz pašvaldības budžetu</w:t>
            </w:r>
          </w:p>
        </w:tc>
        <w:tc>
          <w:tcPr>
            <w:tcW w:w="7371" w:type="dxa"/>
          </w:tcPr>
          <w:p w14:paraId="5A022348" w14:textId="77777777" w:rsidR="00B76D36" w:rsidRDefault="00B76D36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6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Nav prognozējamas būtiskas negatīvas ietekmes uz Pašvaldības budžetu, jo nav nepieciešamības veidot jaunas institūcijas, Padomes locekļu darbs nav algots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C00F5D4" w14:textId="77777777" w:rsidR="005F39DB" w:rsidRDefault="005F39DB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B3F2D81" w14:textId="2AC4C68F" w:rsidR="004D5E82" w:rsidRPr="00B76D36" w:rsidRDefault="00B76D36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6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Padomes sēžu organizēšanai padome izmanto pašvaldības īpašumā esošas telpas, iekārtas un aprīkojumu, iepriekš to saskaņojot ar attiecīgās pagasta/pilsētas pārvaldes vadītāju. Tādējādi tiek izmantoti pašvaldības rīcībā esošie resursi un netiek radītas papildu izmaksas.</w:t>
            </w:r>
          </w:p>
        </w:tc>
      </w:tr>
      <w:tr w:rsidR="008B3C76" w:rsidRPr="008B3C76" w14:paraId="41B2185A" w14:textId="77777777" w:rsidTr="000C5035">
        <w:tc>
          <w:tcPr>
            <w:tcW w:w="2269" w:type="dxa"/>
          </w:tcPr>
          <w:p w14:paraId="67B3BF3E" w14:textId="77777777" w:rsidR="004D5E82" w:rsidRPr="008B3C76" w:rsidRDefault="004D5E82" w:rsidP="00BA1A57">
            <w:pPr>
              <w:pStyle w:val="ListParagraph"/>
              <w:numPr>
                <w:ilvl w:val="0"/>
                <w:numId w:val="2"/>
              </w:numPr>
              <w:ind w:left="176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3C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ietekme, ietekme uz vidi, iedzīvotāju veselību, uzņēmējdarbības vidi pašvaldības teritorijā, kā arī plānotā regulējuma ietekme uz konkurenci</w:t>
            </w:r>
          </w:p>
          <w:p w14:paraId="75BC9EF6" w14:textId="77777777" w:rsidR="004D5E82" w:rsidRPr="008B3C76" w:rsidRDefault="004D5E82" w:rsidP="000C5035">
            <w:pPr>
              <w:ind w:left="176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71" w:type="dxa"/>
          </w:tcPr>
          <w:p w14:paraId="1708A52C" w14:textId="5242E0BE" w:rsidR="004D5E82" w:rsidRDefault="00B76D36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6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Pozitīva sociālā ietekme, sabiedrībai tiek dota iespēja iesaistīties pašvaldības darbā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36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pārstāvēt iedzīvotāju intereses un veicināt iedzīvotāju saikni ar Pašvaldību.</w:t>
            </w:r>
          </w:p>
          <w:p w14:paraId="7D3238E9" w14:textId="77777777" w:rsidR="005F39DB" w:rsidRDefault="005F39DB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7A435D6" w14:textId="34C380F4" w:rsidR="00B76D36" w:rsidRPr="00B76D36" w:rsidRDefault="00B76D36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</w:t>
            </w:r>
            <w:r w:rsidR="001363DB" w:rsidRPr="00136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teiku</w:t>
            </w:r>
            <w:r w:rsidR="00136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</w:t>
            </w:r>
            <w:r w:rsidRPr="00B76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pieņemšana labvēlīgi ietekmēs apkārtējo vidi – tiks gādāts par pašvaldības administratīvās teritorijas labiekārtošanu un sanitārās tīrības uzturēšanu, pilsētvides ainavas un esošā kultūras mantojuma saglabāšanu. Tiks dota iespēja </w:t>
            </w:r>
            <w:r w:rsidR="00397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Padomēm </w:t>
            </w:r>
            <w:r w:rsidRPr="00B76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iesaistīties dokumentu izstrādes darba grupās attīstības plānošanas jautājumos, kas skar attiecīgo pagasta/pilsētas teritoriju.</w:t>
            </w:r>
          </w:p>
        </w:tc>
      </w:tr>
      <w:tr w:rsidR="008B3C76" w:rsidRPr="008B3C76" w14:paraId="6F49A37D" w14:textId="77777777" w:rsidTr="000C5035">
        <w:tc>
          <w:tcPr>
            <w:tcW w:w="2269" w:type="dxa"/>
          </w:tcPr>
          <w:p w14:paraId="685D1BB6" w14:textId="77777777" w:rsidR="004D5E82" w:rsidRPr="008B3C76" w:rsidRDefault="00B171CB" w:rsidP="00374B7A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3C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administratīvajām procedūrām un to izmaksām</w:t>
            </w:r>
          </w:p>
        </w:tc>
        <w:tc>
          <w:tcPr>
            <w:tcW w:w="7371" w:type="dxa"/>
          </w:tcPr>
          <w:p w14:paraId="44F7BE3A" w14:textId="42DB117A" w:rsidR="000C5035" w:rsidRPr="001363DB" w:rsidRDefault="001363DB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Administratīvo procedūru izmaksas nav paredzētas. Pašvaldība par saviem līdzekļiem organizē padomes locekļu vēlēšanas un nodrošina padomes locekļus ar darbam nepieciešamajām telpām un iekārtām.</w:t>
            </w:r>
          </w:p>
        </w:tc>
      </w:tr>
      <w:tr w:rsidR="008B3C76" w:rsidRPr="008B3C76" w14:paraId="46B1B315" w14:textId="77777777" w:rsidTr="000C5035">
        <w:tc>
          <w:tcPr>
            <w:tcW w:w="2269" w:type="dxa"/>
          </w:tcPr>
          <w:p w14:paraId="7711EC3E" w14:textId="77777777" w:rsidR="00AA50F3" w:rsidRPr="008B3C76" w:rsidRDefault="00AA50F3" w:rsidP="00374B7A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3C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Ietekme uz pašvaldības funkcijām un cilvēkresursiem </w:t>
            </w:r>
          </w:p>
        </w:tc>
        <w:tc>
          <w:tcPr>
            <w:tcW w:w="7371" w:type="dxa"/>
          </w:tcPr>
          <w:p w14:paraId="40910ED9" w14:textId="57756359" w:rsidR="00E215FE" w:rsidRPr="00F74DD9" w:rsidRDefault="00E215FE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Pašvaldību funkcijas, kuru izpildei tiek izstrādāti šie </w:t>
            </w:r>
            <w:r w:rsidR="00B95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oteikumi:</w:t>
            </w:r>
          </w:p>
          <w:p w14:paraId="17F37234" w14:textId="77777777" w:rsidR="00E215FE" w:rsidRPr="00F74DD9" w:rsidRDefault="00E215FE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gādāt par pašvaldības administratīvās teritorijas labiekārtošanu un sanitāro tīrību (publiskai lietošanai paredzēto teritoriju apgaismošana un uzturēšana; parku, skvēru un zaļo zonu ierīkošana un uzturēšana; </w:t>
            </w:r>
            <w:proofErr w:type="spellStart"/>
            <w:r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pretplūdu</w:t>
            </w:r>
            <w:proofErr w:type="spellEnd"/>
            <w:r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pasākumi; kapsētu un beigto dzīvnieku apbedīšanas vietu izveidošana un uzturēšana), kā arī noteikt teritoriju un būvju uzturēšanas prasības, ciktāl </w:t>
            </w:r>
            <w:r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tas saistīts ar sabiedrības drošību, sanitārās tīrības uzturēšanu un pilsētvides ainavas saglabāšanu;</w:t>
            </w:r>
          </w:p>
          <w:p w14:paraId="7170E06C" w14:textId="77777777" w:rsidR="00E215FE" w:rsidRPr="00F74DD9" w:rsidRDefault="00E215FE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25E7D88" w14:textId="77777777" w:rsidR="00E215FE" w:rsidRPr="00F74DD9" w:rsidRDefault="00E215FE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sniegt iedzīvotājiem daudzveidīgu kultūras piedāvājumu un iespēju piedalīties kultūras dzīvē, sekmēt pašvaldības teritorijā esošā kultūras mantojuma saglabāšanu un sniegt atbalstu kultūras norisēm;</w:t>
            </w:r>
          </w:p>
          <w:p w14:paraId="4E028C45" w14:textId="77777777" w:rsidR="00E215FE" w:rsidRPr="00F74DD9" w:rsidRDefault="00E215FE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B2A5E37" w14:textId="52CBFFF1" w:rsidR="00E215FE" w:rsidRDefault="00E215FE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sekmēt saimniecisko darbību pašvaldības administratīvajā teritorijā un sniegt tai atbalstu.</w:t>
            </w:r>
          </w:p>
          <w:p w14:paraId="7FD11C46" w14:textId="77777777" w:rsidR="005F39DB" w:rsidRDefault="005F39DB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9D18A42" w14:textId="739BCD92" w:rsidR="00AA50F3" w:rsidRPr="001363DB" w:rsidRDefault="001363DB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Padomes darbības nodrošināšanā tiek iesaistīti Kuldīgas novada pašvaldības administrācijas darbinieki, attiecīgā pagasta/pilsētas pārvaldes vadītājs un darbinieki.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Padomes darbības nodrošināšanai </w:t>
            </w:r>
            <w:r w:rsidRPr="00136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jaunas darba vietas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136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etiek veidotas.</w:t>
            </w:r>
          </w:p>
        </w:tc>
      </w:tr>
      <w:tr w:rsidR="008B3C76" w:rsidRPr="008B3C76" w14:paraId="6E22E009" w14:textId="77777777" w:rsidTr="000C5035">
        <w:tc>
          <w:tcPr>
            <w:tcW w:w="2269" w:type="dxa"/>
          </w:tcPr>
          <w:p w14:paraId="2A3013CF" w14:textId="77777777" w:rsidR="00AA50F3" w:rsidRPr="008B3C76" w:rsidRDefault="00AA50F3" w:rsidP="00374B7A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3C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Informācija par izpildes nodrošināšanu </w:t>
            </w:r>
          </w:p>
        </w:tc>
        <w:tc>
          <w:tcPr>
            <w:tcW w:w="7371" w:type="dxa"/>
          </w:tcPr>
          <w:p w14:paraId="42CDD9A1" w14:textId="63A51370" w:rsidR="00AA50F3" w:rsidRPr="00F74DD9" w:rsidRDefault="00F74DD9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zpildes nodrošināšanai papildu resursi nav nepieciešami. 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oteikumu </w:t>
            </w:r>
            <w:r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izpildi nodrošina katra attiecīgā </w:t>
            </w:r>
            <w:r w:rsidR="004F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agasta/pilsētas iedzīvotāju kopsapulce, kurā Padome sniedz pārskatu par Padomes darbu.</w:t>
            </w:r>
          </w:p>
        </w:tc>
      </w:tr>
      <w:tr w:rsidR="008B3C76" w:rsidRPr="008B3C76" w14:paraId="69D4000D" w14:textId="77777777" w:rsidTr="000C5035">
        <w:tc>
          <w:tcPr>
            <w:tcW w:w="2269" w:type="dxa"/>
          </w:tcPr>
          <w:p w14:paraId="4AF99E59" w14:textId="77777777" w:rsidR="00AA50F3" w:rsidRPr="008B3C76" w:rsidRDefault="00AA50F3" w:rsidP="00374B7A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3C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Prasību un izmaksu samērīgums pret ieguvumiem, ko sniedz mērķa sasniegšana </w:t>
            </w:r>
          </w:p>
        </w:tc>
        <w:tc>
          <w:tcPr>
            <w:tcW w:w="7371" w:type="dxa"/>
          </w:tcPr>
          <w:p w14:paraId="1A05C144" w14:textId="79C96792" w:rsidR="004F622B" w:rsidRPr="00F74DD9" w:rsidRDefault="00B95699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Noteikumi </w:t>
            </w:r>
            <w:r w:rsidR="00F74DD9"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ir piemēroti iecerētā mērķa sasniegšanas </w:t>
            </w:r>
            <w:r w:rsidR="00F74DD9" w:rsidRPr="00F74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nodrošināšanai</w:t>
            </w:r>
            <w:r w:rsidR="00F74DD9"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paredz tikai to, kas ir vajadzīgs minētā mērķa sasniegšanai.</w:t>
            </w:r>
          </w:p>
        </w:tc>
      </w:tr>
      <w:tr w:rsidR="008B3C76" w:rsidRPr="008B3C76" w14:paraId="59314547" w14:textId="77777777" w:rsidTr="000C5035">
        <w:tc>
          <w:tcPr>
            <w:tcW w:w="2269" w:type="dxa"/>
          </w:tcPr>
          <w:p w14:paraId="0512F554" w14:textId="77777777" w:rsidR="00AA50F3" w:rsidRPr="008B3C76" w:rsidRDefault="00AA50F3" w:rsidP="00374B7A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3C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Izstrādes gaitā veiktās konsultācijas ar privātpersonām un institūcijām </w:t>
            </w:r>
          </w:p>
        </w:tc>
        <w:tc>
          <w:tcPr>
            <w:tcW w:w="7371" w:type="dxa"/>
          </w:tcPr>
          <w:p w14:paraId="03C93635" w14:textId="30A3D151" w:rsidR="00AA50F3" w:rsidRPr="00F74DD9" w:rsidRDefault="00F74DD9" w:rsidP="005F3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Atbilstoši Pašvaldību likuma 46. panta trešajai daļai, lai informētu sabiedrību par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Noteikumu </w:t>
            </w:r>
            <w:r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projektu un dotu iespēju izteikt viedokli, </w:t>
            </w:r>
            <w:r w:rsidR="00B95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oteikumu projekts tiek publicēts Kuldīgas novada pašvaldības tīmekļa vietnē: www.kuldigasnovads.lv. Plānotais sabiedrības līdzdalības veids – priekšlikumu un iebildumu izvērtēšana pēc projekta publicēšanas pašvaldības tīmekļa vietnē. Pēc sabiedrības viedokļa saņemšanas un izskatīšanas, saņemto priekšlikumu vai iebildumu apkopošanas, tos, izvērtējot lietderības apsvērumus, paredzēts iekļaut </w:t>
            </w:r>
            <w:r w:rsidR="00B95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oteikumos. Sabiedrības viedokļa izteikšanas termiņš noteikts divas nedēļas, tas ir no 2024. gada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</w:t>
            </w:r>
            <w:r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jūnija līdz 2024. gada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__.</w:t>
            </w:r>
            <w:r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jūnijam. Pašvaldībā … viedoklis/komentārs par </w:t>
            </w:r>
            <w:r w:rsidR="00B95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Noteikumu </w:t>
            </w:r>
            <w:r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projektu. </w:t>
            </w:r>
            <w:r w:rsidR="00B95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Noteikumus </w:t>
            </w:r>
            <w:r w:rsidRPr="00F74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 paskaidrojuma rakstu izsludinās, tos publicējot oficiālajā izdevumā “Latvijas Vēstnesis”.</w:t>
            </w:r>
          </w:p>
        </w:tc>
      </w:tr>
    </w:tbl>
    <w:p w14:paraId="523B8D35" w14:textId="77777777" w:rsidR="00594E50" w:rsidRPr="008B3C76" w:rsidRDefault="00594E50" w:rsidP="00BF20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4E50" w:rsidRPr="008B3C76" w:rsidSect="00763689">
      <w:pgSz w:w="11906" w:h="16838"/>
      <w:pgMar w:top="1134" w:right="849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07C5E"/>
    <w:multiLevelType w:val="hybridMultilevel"/>
    <w:tmpl w:val="5E1E2860"/>
    <w:lvl w:ilvl="0" w:tplc="948C6998">
      <w:start w:val="1"/>
      <w:numFmt w:val="decimal"/>
      <w:lvlText w:val="%1)"/>
      <w:lvlJc w:val="left"/>
      <w:pPr>
        <w:ind w:left="8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5" w:hanging="360"/>
      </w:pPr>
    </w:lvl>
    <w:lvl w:ilvl="2" w:tplc="0426001B" w:tentative="1">
      <w:start w:val="1"/>
      <w:numFmt w:val="lowerRoman"/>
      <w:lvlText w:val="%3."/>
      <w:lvlJc w:val="right"/>
      <w:pPr>
        <w:ind w:left="2255" w:hanging="180"/>
      </w:pPr>
    </w:lvl>
    <w:lvl w:ilvl="3" w:tplc="0426000F" w:tentative="1">
      <w:start w:val="1"/>
      <w:numFmt w:val="decimal"/>
      <w:lvlText w:val="%4."/>
      <w:lvlJc w:val="left"/>
      <w:pPr>
        <w:ind w:left="2975" w:hanging="360"/>
      </w:pPr>
    </w:lvl>
    <w:lvl w:ilvl="4" w:tplc="04260019" w:tentative="1">
      <w:start w:val="1"/>
      <w:numFmt w:val="lowerLetter"/>
      <w:lvlText w:val="%5."/>
      <w:lvlJc w:val="left"/>
      <w:pPr>
        <w:ind w:left="3695" w:hanging="360"/>
      </w:pPr>
    </w:lvl>
    <w:lvl w:ilvl="5" w:tplc="0426001B" w:tentative="1">
      <w:start w:val="1"/>
      <w:numFmt w:val="lowerRoman"/>
      <w:lvlText w:val="%6."/>
      <w:lvlJc w:val="right"/>
      <w:pPr>
        <w:ind w:left="4415" w:hanging="180"/>
      </w:pPr>
    </w:lvl>
    <w:lvl w:ilvl="6" w:tplc="0426000F" w:tentative="1">
      <w:start w:val="1"/>
      <w:numFmt w:val="decimal"/>
      <w:lvlText w:val="%7."/>
      <w:lvlJc w:val="left"/>
      <w:pPr>
        <w:ind w:left="5135" w:hanging="360"/>
      </w:pPr>
    </w:lvl>
    <w:lvl w:ilvl="7" w:tplc="04260019" w:tentative="1">
      <w:start w:val="1"/>
      <w:numFmt w:val="lowerLetter"/>
      <w:lvlText w:val="%8."/>
      <w:lvlJc w:val="left"/>
      <w:pPr>
        <w:ind w:left="5855" w:hanging="360"/>
      </w:pPr>
    </w:lvl>
    <w:lvl w:ilvl="8" w:tplc="042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6B1EDC"/>
    <w:multiLevelType w:val="multilevel"/>
    <w:tmpl w:val="7EB2F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4D2B7F"/>
    <w:multiLevelType w:val="hybridMultilevel"/>
    <w:tmpl w:val="8B5E2076"/>
    <w:lvl w:ilvl="0" w:tplc="F02EC4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D05C1"/>
    <w:multiLevelType w:val="hybridMultilevel"/>
    <w:tmpl w:val="2B70C5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27F50"/>
    <w:multiLevelType w:val="multilevel"/>
    <w:tmpl w:val="02C6E7C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6F68378A"/>
    <w:multiLevelType w:val="hybridMultilevel"/>
    <w:tmpl w:val="BEAC5070"/>
    <w:lvl w:ilvl="0" w:tplc="CA0EF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584532">
    <w:abstractNumId w:val="4"/>
  </w:num>
  <w:num w:numId="2" w16cid:durableId="979266443">
    <w:abstractNumId w:val="2"/>
  </w:num>
  <w:num w:numId="3" w16cid:durableId="1904632529">
    <w:abstractNumId w:val="3"/>
  </w:num>
  <w:num w:numId="4" w16cid:durableId="628635092">
    <w:abstractNumId w:val="6"/>
  </w:num>
  <w:num w:numId="5" w16cid:durableId="1256981158">
    <w:abstractNumId w:val="5"/>
  </w:num>
  <w:num w:numId="6" w16cid:durableId="225379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61985">
    <w:abstractNumId w:val="1"/>
  </w:num>
  <w:num w:numId="8" w16cid:durableId="94503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A8"/>
    <w:rsid w:val="00003CB3"/>
    <w:rsid w:val="000555FE"/>
    <w:rsid w:val="0008345E"/>
    <w:rsid w:val="00084940"/>
    <w:rsid w:val="000C5035"/>
    <w:rsid w:val="00103681"/>
    <w:rsid w:val="0013261A"/>
    <w:rsid w:val="00132668"/>
    <w:rsid w:val="001363DB"/>
    <w:rsid w:val="001365EB"/>
    <w:rsid w:val="00186C7A"/>
    <w:rsid w:val="001C4DC8"/>
    <w:rsid w:val="001D48CF"/>
    <w:rsid w:val="001D79A7"/>
    <w:rsid w:val="002208E9"/>
    <w:rsid w:val="0024643F"/>
    <w:rsid w:val="00263AAB"/>
    <w:rsid w:val="002A1F01"/>
    <w:rsid w:val="002A3BCC"/>
    <w:rsid w:val="002B05E6"/>
    <w:rsid w:val="002D3546"/>
    <w:rsid w:val="002D63C3"/>
    <w:rsid w:val="002F4F54"/>
    <w:rsid w:val="00325E57"/>
    <w:rsid w:val="00374B7A"/>
    <w:rsid w:val="00376EFB"/>
    <w:rsid w:val="003907BD"/>
    <w:rsid w:val="00396CB5"/>
    <w:rsid w:val="0039779D"/>
    <w:rsid w:val="003A3F52"/>
    <w:rsid w:val="003A51CE"/>
    <w:rsid w:val="003C6A52"/>
    <w:rsid w:val="004424DD"/>
    <w:rsid w:val="0046704C"/>
    <w:rsid w:val="0049042C"/>
    <w:rsid w:val="00494084"/>
    <w:rsid w:val="004A1E2A"/>
    <w:rsid w:val="004D5E82"/>
    <w:rsid w:val="004F1835"/>
    <w:rsid w:val="004F622B"/>
    <w:rsid w:val="00514597"/>
    <w:rsid w:val="005263B7"/>
    <w:rsid w:val="00541933"/>
    <w:rsid w:val="0056535D"/>
    <w:rsid w:val="00570092"/>
    <w:rsid w:val="00570EED"/>
    <w:rsid w:val="005728C8"/>
    <w:rsid w:val="00594E50"/>
    <w:rsid w:val="005F39DB"/>
    <w:rsid w:val="006D0609"/>
    <w:rsid w:val="006D6E91"/>
    <w:rsid w:val="0070386C"/>
    <w:rsid w:val="007102E3"/>
    <w:rsid w:val="00711EC6"/>
    <w:rsid w:val="00740B2A"/>
    <w:rsid w:val="007418CF"/>
    <w:rsid w:val="00743FEF"/>
    <w:rsid w:val="00763689"/>
    <w:rsid w:val="007828E9"/>
    <w:rsid w:val="007911EB"/>
    <w:rsid w:val="007C50D7"/>
    <w:rsid w:val="008B3C76"/>
    <w:rsid w:val="008C0B20"/>
    <w:rsid w:val="008E7A5F"/>
    <w:rsid w:val="008F50FB"/>
    <w:rsid w:val="00913F3F"/>
    <w:rsid w:val="009467FE"/>
    <w:rsid w:val="0096355E"/>
    <w:rsid w:val="00982DD3"/>
    <w:rsid w:val="00995D69"/>
    <w:rsid w:val="009A3E07"/>
    <w:rsid w:val="009B0346"/>
    <w:rsid w:val="009C74EE"/>
    <w:rsid w:val="009F7690"/>
    <w:rsid w:val="00A01211"/>
    <w:rsid w:val="00A01974"/>
    <w:rsid w:val="00A24BEB"/>
    <w:rsid w:val="00A43550"/>
    <w:rsid w:val="00A502D8"/>
    <w:rsid w:val="00A534FA"/>
    <w:rsid w:val="00A55645"/>
    <w:rsid w:val="00A56E22"/>
    <w:rsid w:val="00A9528A"/>
    <w:rsid w:val="00AA50F3"/>
    <w:rsid w:val="00AB7D58"/>
    <w:rsid w:val="00AE668B"/>
    <w:rsid w:val="00AF0354"/>
    <w:rsid w:val="00B165DD"/>
    <w:rsid w:val="00B171CB"/>
    <w:rsid w:val="00B529B0"/>
    <w:rsid w:val="00B61FFA"/>
    <w:rsid w:val="00B66BAA"/>
    <w:rsid w:val="00B7573F"/>
    <w:rsid w:val="00B76D36"/>
    <w:rsid w:val="00B807C7"/>
    <w:rsid w:val="00B81F5D"/>
    <w:rsid w:val="00B904C7"/>
    <w:rsid w:val="00B95699"/>
    <w:rsid w:val="00BA1A57"/>
    <w:rsid w:val="00BD1428"/>
    <w:rsid w:val="00BE18B7"/>
    <w:rsid w:val="00BF2099"/>
    <w:rsid w:val="00C045C5"/>
    <w:rsid w:val="00C61550"/>
    <w:rsid w:val="00C617EF"/>
    <w:rsid w:val="00C713C8"/>
    <w:rsid w:val="00C75FB9"/>
    <w:rsid w:val="00C761D3"/>
    <w:rsid w:val="00CE547C"/>
    <w:rsid w:val="00D0372A"/>
    <w:rsid w:val="00D23877"/>
    <w:rsid w:val="00D51C77"/>
    <w:rsid w:val="00D626B9"/>
    <w:rsid w:val="00DC025E"/>
    <w:rsid w:val="00DC0C06"/>
    <w:rsid w:val="00DF2743"/>
    <w:rsid w:val="00DF4879"/>
    <w:rsid w:val="00E02E4D"/>
    <w:rsid w:val="00E215FE"/>
    <w:rsid w:val="00E235D7"/>
    <w:rsid w:val="00E57AA5"/>
    <w:rsid w:val="00E65713"/>
    <w:rsid w:val="00E72DAB"/>
    <w:rsid w:val="00E84FF5"/>
    <w:rsid w:val="00E90CEF"/>
    <w:rsid w:val="00EA4CD5"/>
    <w:rsid w:val="00EB6A89"/>
    <w:rsid w:val="00EC22CB"/>
    <w:rsid w:val="00EE6D6B"/>
    <w:rsid w:val="00EF13F7"/>
    <w:rsid w:val="00F00533"/>
    <w:rsid w:val="00F469FE"/>
    <w:rsid w:val="00F74DD9"/>
    <w:rsid w:val="00F80E92"/>
    <w:rsid w:val="00F95080"/>
    <w:rsid w:val="00F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4826"/>
  <w15:docId w15:val="{5F326019-4E3C-4E0E-B0F9-B43480E8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F7690"/>
    <w:rPr>
      <w:b/>
      <w:bCs/>
    </w:rPr>
  </w:style>
  <w:style w:type="paragraph" w:styleId="ListParagraph">
    <w:name w:val="List Paragraph"/>
    <w:basedOn w:val="Normal"/>
    <w:uiPriority w:val="34"/>
    <w:qFormat/>
    <w:rsid w:val="009F7690"/>
    <w:pPr>
      <w:ind w:left="720"/>
      <w:contextualSpacing/>
    </w:pPr>
  </w:style>
  <w:style w:type="paragraph" w:customStyle="1" w:styleId="tv213">
    <w:name w:val="tv213"/>
    <w:basedOn w:val="Normal"/>
    <w:rsid w:val="002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BD1428"/>
    <w:rPr>
      <w:i/>
      <w:iCs/>
    </w:rPr>
  </w:style>
  <w:style w:type="paragraph" w:styleId="NormalWeb">
    <w:name w:val="Normal (Web)"/>
    <w:basedOn w:val="Normal"/>
    <w:uiPriority w:val="99"/>
    <w:unhideWhenUsed/>
    <w:rsid w:val="00AF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F20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758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2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3370</Words>
  <Characters>1922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Roberta Balode</cp:lastModifiedBy>
  <cp:revision>19</cp:revision>
  <cp:lastPrinted>2023-05-19T16:12:00Z</cp:lastPrinted>
  <dcterms:created xsi:type="dcterms:W3CDTF">2024-06-13T11:23:00Z</dcterms:created>
  <dcterms:modified xsi:type="dcterms:W3CDTF">2024-06-13T11:51:00Z</dcterms:modified>
</cp:coreProperties>
</file>