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1580" w14:textId="77777777" w:rsidR="00B317DC" w:rsidRPr="00785279" w:rsidRDefault="00B317DC" w:rsidP="00B317DC">
      <w:pPr>
        <w:jc w:val="center"/>
        <w:rPr>
          <w:b/>
          <w:sz w:val="24"/>
          <w:szCs w:val="24"/>
        </w:rPr>
      </w:pPr>
      <w:r w:rsidRPr="00785279">
        <w:rPr>
          <w:b/>
          <w:sz w:val="24"/>
          <w:szCs w:val="24"/>
        </w:rPr>
        <w:t>DELEĢĒŠANAS LĪGUMS</w:t>
      </w:r>
    </w:p>
    <w:p w14:paraId="01BDEE1E" w14:textId="19F6F0C0" w:rsidR="00DB3685" w:rsidRPr="00B70078" w:rsidRDefault="00B70078" w:rsidP="00B70078">
      <w:pPr>
        <w:jc w:val="center"/>
        <w:rPr>
          <w:i/>
          <w:sz w:val="24"/>
          <w:szCs w:val="24"/>
        </w:rPr>
      </w:pPr>
      <w:r w:rsidRPr="00B70078">
        <w:rPr>
          <w:i/>
          <w:sz w:val="24"/>
          <w:szCs w:val="24"/>
        </w:rPr>
        <w:t>Par atskurbināšanas pakalpojuma sniegšanu</w:t>
      </w:r>
    </w:p>
    <w:p w14:paraId="22E21C12" w14:textId="77777777" w:rsidR="00B70078" w:rsidRDefault="00B70078" w:rsidP="00DB3685">
      <w:pPr>
        <w:tabs>
          <w:tab w:val="right" w:pos="9639"/>
        </w:tabs>
        <w:jc w:val="right"/>
        <w:rPr>
          <w:bCs/>
          <w:i/>
          <w:iCs/>
          <w:sz w:val="22"/>
          <w:szCs w:val="22"/>
        </w:rPr>
      </w:pPr>
    </w:p>
    <w:p w14:paraId="111D3D02" w14:textId="77777777" w:rsidR="00DB3685" w:rsidRPr="00DB3685" w:rsidRDefault="00DB3685" w:rsidP="00DB3685">
      <w:pPr>
        <w:tabs>
          <w:tab w:val="right" w:pos="9639"/>
        </w:tabs>
        <w:jc w:val="right"/>
        <w:rPr>
          <w:bCs/>
          <w:i/>
          <w:iCs/>
          <w:sz w:val="22"/>
          <w:szCs w:val="22"/>
        </w:rPr>
      </w:pPr>
      <w:r w:rsidRPr="00DB3685">
        <w:rPr>
          <w:bCs/>
          <w:i/>
          <w:iCs/>
          <w:sz w:val="22"/>
          <w:szCs w:val="22"/>
        </w:rPr>
        <w:t>Līguma datums ir pēdējā pievienotā droša elektroniskā</w:t>
      </w:r>
    </w:p>
    <w:p w14:paraId="6194C947" w14:textId="29BA4198" w:rsidR="00B317DC" w:rsidRPr="00DB3685" w:rsidRDefault="00DB3685" w:rsidP="00DB3685">
      <w:pPr>
        <w:tabs>
          <w:tab w:val="right" w:pos="9639"/>
        </w:tabs>
        <w:jc w:val="right"/>
        <w:rPr>
          <w:bCs/>
          <w:i/>
          <w:iCs/>
          <w:sz w:val="22"/>
          <w:szCs w:val="22"/>
        </w:rPr>
      </w:pPr>
      <w:r w:rsidRPr="00DB3685">
        <w:rPr>
          <w:bCs/>
          <w:i/>
          <w:iCs/>
          <w:sz w:val="22"/>
          <w:szCs w:val="22"/>
        </w:rPr>
        <w:t>paraksta un tā laika zīmoga datums</w:t>
      </w:r>
    </w:p>
    <w:p w14:paraId="69732777" w14:textId="77777777" w:rsidR="00DB3685" w:rsidRPr="00233723" w:rsidRDefault="00DB3685" w:rsidP="00DB3685">
      <w:pPr>
        <w:tabs>
          <w:tab w:val="right" w:pos="9639"/>
        </w:tabs>
        <w:jc w:val="both"/>
        <w:rPr>
          <w:sz w:val="24"/>
          <w:szCs w:val="24"/>
        </w:rPr>
      </w:pPr>
    </w:p>
    <w:p w14:paraId="5D276A60" w14:textId="63D2CB15" w:rsidR="00B317DC" w:rsidRPr="00857B78" w:rsidRDefault="00857B78" w:rsidP="00857B78">
      <w:pPr>
        <w:tabs>
          <w:tab w:val="right" w:pos="9639"/>
        </w:tabs>
        <w:spacing w:after="120"/>
        <w:ind w:firstLine="709"/>
        <w:jc w:val="both"/>
      </w:pPr>
      <w:r w:rsidRPr="00857B78">
        <w:rPr>
          <w:b/>
          <w:sz w:val="24"/>
          <w:szCs w:val="24"/>
        </w:rPr>
        <w:t>Kuldīgas novada pašvaldība</w:t>
      </w:r>
      <w:r w:rsidRPr="00857B78">
        <w:rPr>
          <w:sz w:val="24"/>
          <w:szCs w:val="24"/>
        </w:rPr>
        <w:t>, r</w:t>
      </w:r>
      <w:r w:rsidRPr="00857B78">
        <w:rPr>
          <w:bCs/>
          <w:sz w:val="24"/>
          <w:szCs w:val="24"/>
        </w:rPr>
        <w:t xml:space="preserve">eģ. Nr. 90000035590 </w:t>
      </w:r>
      <w:r w:rsidRPr="00857B78">
        <w:rPr>
          <w:sz w:val="24"/>
          <w:szCs w:val="24"/>
        </w:rPr>
        <w:t>(turpmāk – Pa</w:t>
      </w:r>
      <w:r>
        <w:rPr>
          <w:sz w:val="24"/>
          <w:szCs w:val="24"/>
        </w:rPr>
        <w:t>švaldība</w:t>
      </w:r>
      <w:r w:rsidRPr="00857B78">
        <w:rPr>
          <w:sz w:val="24"/>
          <w:szCs w:val="24"/>
        </w:rPr>
        <w:t xml:space="preserve">), </w:t>
      </w:r>
      <w:r w:rsidR="00554187">
        <w:rPr>
          <w:sz w:val="24"/>
          <w:szCs w:val="24"/>
        </w:rPr>
        <w:t>Kuldīgas novada domes</w:t>
      </w:r>
      <w:r w:rsidRPr="00857B78">
        <w:rPr>
          <w:sz w:val="24"/>
          <w:szCs w:val="24"/>
        </w:rPr>
        <w:t xml:space="preserve"> priekšsēdētāja</w:t>
      </w:r>
      <w:r>
        <w:rPr>
          <w:sz w:val="24"/>
          <w:szCs w:val="24"/>
        </w:rPr>
        <w:t>s</w:t>
      </w:r>
      <w:r w:rsidRPr="00857B78">
        <w:rPr>
          <w:sz w:val="24"/>
          <w:szCs w:val="24"/>
        </w:rPr>
        <w:t xml:space="preserve"> </w:t>
      </w:r>
      <w:r w:rsidRPr="00857B78">
        <w:rPr>
          <w:b/>
          <w:sz w:val="24"/>
          <w:szCs w:val="24"/>
        </w:rPr>
        <w:t xml:space="preserve">Ineses </w:t>
      </w:r>
      <w:proofErr w:type="spellStart"/>
      <w:r w:rsidRPr="00857B78">
        <w:rPr>
          <w:b/>
          <w:sz w:val="24"/>
          <w:szCs w:val="24"/>
        </w:rPr>
        <w:t>Astaševskas</w:t>
      </w:r>
      <w:proofErr w:type="spellEnd"/>
      <w:r w:rsidRPr="00857B78">
        <w:rPr>
          <w:sz w:val="24"/>
          <w:szCs w:val="24"/>
        </w:rPr>
        <w:t xml:space="preserve"> personā, ku</w:t>
      </w:r>
      <w:r w:rsidR="00CA0EE6">
        <w:rPr>
          <w:sz w:val="24"/>
          <w:szCs w:val="24"/>
        </w:rPr>
        <w:t>r</w:t>
      </w:r>
      <w:r>
        <w:rPr>
          <w:sz w:val="24"/>
          <w:szCs w:val="24"/>
        </w:rPr>
        <w:t>a</w:t>
      </w:r>
      <w:r w:rsidRPr="00857B78">
        <w:rPr>
          <w:sz w:val="24"/>
          <w:szCs w:val="24"/>
        </w:rPr>
        <w:t xml:space="preserve"> rīkojas, pamatojoties uz Pašvaldību likumu un Pasūtītāja nolikumu, no vienas puses, un</w:t>
      </w:r>
      <w:bookmarkStart w:id="0" w:name="_GoBack"/>
      <w:bookmarkEnd w:id="0"/>
    </w:p>
    <w:p w14:paraId="4C28C72E" w14:textId="650F6435" w:rsidR="00B317DC" w:rsidRDefault="00B317DC" w:rsidP="00857B78">
      <w:pPr>
        <w:tabs>
          <w:tab w:val="right" w:pos="9639"/>
        </w:tabs>
        <w:spacing w:after="120"/>
        <w:ind w:firstLine="709"/>
        <w:jc w:val="both"/>
        <w:rPr>
          <w:sz w:val="24"/>
          <w:szCs w:val="24"/>
        </w:rPr>
      </w:pPr>
      <w:r>
        <w:rPr>
          <w:b/>
          <w:sz w:val="24"/>
          <w:szCs w:val="24"/>
        </w:rPr>
        <w:t>biedrība</w:t>
      </w:r>
      <w:r w:rsidRPr="00233723">
        <w:rPr>
          <w:b/>
          <w:sz w:val="24"/>
          <w:szCs w:val="24"/>
        </w:rPr>
        <w:t xml:space="preserve"> “</w:t>
      </w:r>
      <w:r>
        <w:rPr>
          <w:b/>
          <w:sz w:val="24"/>
          <w:szCs w:val="24"/>
        </w:rPr>
        <w:t>Latvijas Samariešu apvienība</w:t>
      </w:r>
      <w:r w:rsidRPr="00233723">
        <w:rPr>
          <w:b/>
          <w:sz w:val="24"/>
          <w:szCs w:val="24"/>
        </w:rPr>
        <w:t>”</w:t>
      </w:r>
      <w:r w:rsidRPr="00233723">
        <w:rPr>
          <w:sz w:val="24"/>
          <w:szCs w:val="24"/>
        </w:rPr>
        <w:t>, reģistrācijas Nr.</w:t>
      </w:r>
      <w:r w:rsidR="00857B78">
        <w:rPr>
          <w:sz w:val="24"/>
          <w:szCs w:val="24"/>
        </w:rPr>
        <w:t> </w:t>
      </w:r>
      <w:r>
        <w:rPr>
          <w:sz w:val="24"/>
          <w:szCs w:val="24"/>
        </w:rPr>
        <w:t>40008001803</w:t>
      </w:r>
      <w:r w:rsidR="00857B78">
        <w:rPr>
          <w:sz w:val="24"/>
          <w:szCs w:val="24"/>
        </w:rPr>
        <w:t xml:space="preserve"> </w:t>
      </w:r>
      <w:r w:rsidR="00857B78" w:rsidRPr="00233723">
        <w:rPr>
          <w:sz w:val="24"/>
          <w:szCs w:val="24"/>
        </w:rPr>
        <w:t>(turpmāk – Pilnvarotā persona)</w:t>
      </w:r>
      <w:r w:rsidR="00857B78">
        <w:rPr>
          <w:sz w:val="24"/>
          <w:szCs w:val="24"/>
        </w:rPr>
        <w:t xml:space="preserve">, </w:t>
      </w:r>
      <w:r>
        <w:rPr>
          <w:sz w:val="24"/>
          <w:szCs w:val="24"/>
        </w:rPr>
        <w:t xml:space="preserve">tās </w:t>
      </w:r>
      <w:r w:rsidRPr="00233723">
        <w:rPr>
          <w:sz w:val="24"/>
          <w:szCs w:val="24"/>
        </w:rPr>
        <w:t>valdes locek</w:t>
      </w:r>
      <w:r>
        <w:rPr>
          <w:sz w:val="24"/>
          <w:szCs w:val="24"/>
        </w:rPr>
        <w:t>ļa</w:t>
      </w:r>
      <w:r w:rsidRPr="00233723">
        <w:rPr>
          <w:sz w:val="24"/>
          <w:szCs w:val="24"/>
        </w:rPr>
        <w:t xml:space="preserve"> </w:t>
      </w:r>
      <w:r w:rsidRPr="00857B78">
        <w:rPr>
          <w:b/>
          <w:sz w:val="24"/>
          <w:szCs w:val="24"/>
        </w:rPr>
        <w:t>Andra Bērziņa</w:t>
      </w:r>
      <w:r>
        <w:rPr>
          <w:sz w:val="24"/>
          <w:szCs w:val="24"/>
        </w:rPr>
        <w:t xml:space="preserve"> </w:t>
      </w:r>
      <w:r w:rsidRPr="00233723">
        <w:rPr>
          <w:sz w:val="24"/>
          <w:szCs w:val="24"/>
        </w:rPr>
        <w:t>personā, kur</w:t>
      </w:r>
      <w:r>
        <w:rPr>
          <w:sz w:val="24"/>
          <w:szCs w:val="24"/>
        </w:rPr>
        <w:t>š</w:t>
      </w:r>
      <w:r w:rsidRPr="00233723">
        <w:rPr>
          <w:sz w:val="24"/>
          <w:szCs w:val="24"/>
        </w:rPr>
        <w:t xml:space="preserve"> rīkojas saskaņā ar statūtiem,</w:t>
      </w:r>
      <w:r>
        <w:rPr>
          <w:sz w:val="24"/>
          <w:szCs w:val="24"/>
        </w:rPr>
        <w:t xml:space="preserve"> no otras puses, abas kopā turpmāk </w:t>
      </w:r>
      <w:r w:rsidR="00857B78">
        <w:rPr>
          <w:sz w:val="24"/>
          <w:szCs w:val="24"/>
        </w:rPr>
        <w:t>saukti</w:t>
      </w:r>
      <w:r>
        <w:rPr>
          <w:sz w:val="24"/>
          <w:szCs w:val="24"/>
        </w:rPr>
        <w:t xml:space="preserve"> Puses,</w:t>
      </w:r>
      <w:r w:rsidR="00857B78">
        <w:rPr>
          <w:sz w:val="24"/>
          <w:szCs w:val="24"/>
        </w:rPr>
        <w:t xml:space="preserve"> atsevišķi – Puse,</w:t>
      </w:r>
    </w:p>
    <w:p w14:paraId="536E158A" w14:textId="13DFECB7" w:rsidR="00B317DC" w:rsidRPr="0030710E" w:rsidRDefault="00B317DC" w:rsidP="00857B78">
      <w:pPr>
        <w:tabs>
          <w:tab w:val="right" w:pos="9639"/>
        </w:tabs>
        <w:spacing w:after="120"/>
        <w:jc w:val="both"/>
        <w:rPr>
          <w:b/>
          <w:sz w:val="24"/>
          <w:szCs w:val="24"/>
        </w:rPr>
      </w:pPr>
      <w:r w:rsidRPr="0030710E">
        <w:rPr>
          <w:b/>
          <w:sz w:val="24"/>
          <w:szCs w:val="24"/>
        </w:rPr>
        <w:t>ņemot vērā to, ka</w:t>
      </w:r>
      <w:r w:rsidR="00C874AF">
        <w:rPr>
          <w:b/>
          <w:sz w:val="24"/>
          <w:szCs w:val="24"/>
        </w:rPr>
        <w:t>:</w:t>
      </w:r>
      <w:r w:rsidRPr="0030710E">
        <w:rPr>
          <w:b/>
          <w:sz w:val="24"/>
          <w:szCs w:val="24"/>
        </w:rPr>
        <w:t xml:space="preserve"> </w:t>
      </w:r>
    </w:p>
    <w:p w14:paraId="10D4B162" w14:textId="06FF6164" w:rsidR="00D6018B" w:rsidRDefault="00B317DC" w:rsidP="00857B78">
      <w:pPr>
        <w:pStyle w:val="ListParagraph"/>
        <w:numPr>
          <w:ilvl w:val="0"/>
          <w:numId w:val="6"/>
        </w:numPr>
        <w:tabs>
          <w:tab w:val="left" w:pos="284"/>
        </w:tabs>
        <w:suppressAutoHyphens/>
        <w:autoSpaceDN w:val="0"/>
        <w:spacing w:after="120" w:line="240" w:lineRule="auto"/>
        <w:ind w:left="0" w:firstLine="0"/>
        <w:contextualSpacing w:val="0"/>
        <w:jc w:val="both"/>
        <w:textAlignment w:val="baseline"/>
        <w:rPr>
          <w:rFonts w:ascii="Times New Roman" w:hAnsi="Times New Roman"/>
          <w:sz w:val="24"/>
          <w:szCs w:val="24"/>
        </w:rPr>
      </w:pPr>
      <w:r w:rsidRPr="0030710E">
        <w:rPr>
          <w:rFonts w:ascii="Times New Roman" w:hAnsi="Times New Roman"/>
          <w:sz w:val="24"/>
          <w:szCs w:val="24"/>
        </w:rPr>
        <w:t xml:space="preserve">saskaņā ar Pašvaldību likuma </w:t>
      </w:r>
      <w:r w:rsidRPr="00670E60">
        <w:rPr>
          <w:rFonts w:ascii="Times New Roman" w:hAnsi="Times New Roman"/>
          <w:sz w:val="24"/>
          <w:szCs w:val="24"/>
        </w:rPr>
        <w:t>4.</w:t>
      </w:r>
      <w:r w:rsidR="00857B78">
        <w:rPr>
          <w:rFonts w:ascii="Times New Roman" w:hAnsi="Times New Roman"/>
          <w:sz w:val="24"/>
          <w:szCs w:val="24"/>
        </w:rPr>
        <w:t> </w:t>
      </w:r>
      <w:r w:rsidRPr="00670E60">
        <w:rPr>
          <w:rFonts w:ascii="Times New Roman" w:hAnsi="Times New Roman"/>
          <w:sz w:val="24"/>
          <w:szCs w:val="24"/>
        </w:rPr>
        <w:t xml:space="preserve">panta pirmās daļas </w:t>
      </w:r>
      <w:r w:rsidR="00D6018B">
        <w:rPr>
          <w:rFonts w:ascii="Times New Roman" w:hAnsi="Times New Roman"/>
          <w:sz w:val="24"/>
          <w:szCs w:val="24"/>
        </w:rPr>
        <w:t>21</w:t>
      </w:r>
      <w:r w:rsidRPr="00670E60">
        <w:rPr>
          <w:rFonts w:ascii="Times New Roman" w:hAnsi="Times New Roman"/>
          <w:sz w:val="24"/>
          <w:szCs w:val="24"/>
        </w:rPr>
        <w:t>.</w:t>
      </w:r>
      <w:r w:rsidR="001C591F">
        <w:rPr>
          <w:rFonts w:ascii="Times New Roman" w:hAnsi="Times New Roman"/>
          <w:sz w:val="24"/>
          <w:szCs w:val="24"/>
        </w:rPr>
        <w:t> </w:t>
      </w:r>
      <w:r w:rsidRPr="00670E60">
        <w:rPr>
          <w:rFonts w:ascii="Times New Roman" w:hAnsi="Times New Roman"/>
          <w:sz w:val="24"/>
          <w:szCs w:val="24"/>
        </w:rPr>
        <w:t xml:space="preserve">punktu </w:t>
      </w:r>
      <w:r w:rsidRPr="0030710E">
        <w:rPr>
          <w:rFonts w:ascii="Times New Roman" w:hAnsi="Times New Roman"/>
          <w:sz w:val="24"/>
          <w:szCs w:val="24"/>
        </w:rPr>
        <w:t xml:space="preserve">viena no pašvaldības autonomajām funkcijām ir nodrošināt </w:t>
      </w:r>
      <w:r w:rsidR="00D6018B">
        <w:rPr>
          <w:rFonts w:ascii="Times New Roman" w:hAnsi="Times New Roman"/>
          <w:sz w:val="24"/>
          <w:szCs w:val="24"/>
        </w:rPr>
        <w:t xml:space="preserve">atskurbināšanas pakalpojumu pieejamību; </w:t>
      </w:r>
    </w:p>
    <w:p w14:paraId="6A4B8D2B" w14:textId="7050EEAE" w:rsidR="00A83EF5" w:rsidRPr="00C874AF" w:rsidRDefault="00A83EF5" w:rsidP="00857B78">
      <w:pPr>
        <w:pStyle w:val="ListParagraph"/>
        <w:numPr>
          <w:ilvl w:val="0"/>
          <w:numId w:val="6"/>
        </w:numPr>
        <w:tabs>
          <w:tab w:val="left" w:pos="284"/>
        </w:tabs>
        <w:suppressAutoHyphens/>
        <w:autoSpaceDN w:val="0"/>
        <w:spacing w:after="120" w:line="240" w:lineRule="auto"/>
        <w:ind w:left="0" w:firstLine="0"/>
        <w:contextualSpacing w:val="0"/>
        <w:jc w:val="both"/>
        <w:textAlignment w:val="baseline"/>
        <w:rPr>
          <w:rFonts w:ascii="Times New Roman" w:hAnsi="Times New Roman"/>
          <w:sz w:val="24"/>
          <w:szCs w:val="24"/>
        </w:rPr>
      </w:pPr>
      <w:r w:rsidRPr="00C874AF">
        <w:rPr>
          <w:rFonts w:ascii="Times New Roman" w:hAnsi="Times New Roman"/>
          <w:sz w:val="24"/>
          <w:szCs w:val="24"/>
        </w:rPr>
        <w:t>atbilstoši Pašvaldību likuma Pārejas noteikumu 2.</w:t>
      </w:r>
      <w:r w:rsidR="00857B78">
        <w:rPr>
          <w:rFonts w:ascii="Times New Roman" w:hAnsi="Times New Roman"/>
          <w:sz w:val="24"/>
          <w:szCs w:val="24"/>
        </w:rPr>
        <w:t> </w:t>
      </w:r>
      <w:r w:rsidRPr="00C874AF">
        <w:rPr>
          <w:rFonts w:ascii="Times New Roman" w:hAnsi="Times New Roman"/>
          <w:sz w:val="24"/>
          <w:szCs w:val="24"/>
        </w:rPr>
        <w:t xml:space="preserve">punktam atskurbināšanas pakalpojumu pieejamība pašvaldībām jānodrošina, sākot ar </w:t>
      </w:r>
      <w:r w:rsidR="00857B78">
        <w:rPr>
          <w:rFonts w:ascii="Times New Roman" w:hAnsi="Times New Roman"/>
          <w:sz w:val="24"/>
          <w:szCs w:val="24"/>
        </w:rPr>
        <w:t>01.01.</w:t>
      </w:r>
      <w:r w:rsidRPr="00C874AF">
        <w:rPr>
          <w:rFonts w:ascii="Times New Roman" w:hAnsi="Times New Roman"/>
          <w:sz w:val="24"/>
          <w:szCs w:val="24"/>
        </w:rPr>
        <w:t>2024.</w:t>
      </w:r>
      <w:r w:rsidR="00C874AF">
        <w:rPr>
          <w:rFonts w:ascii="Times New Roman" w:hAnsi="Times New Roman"/>
          <w:sz w:val="24"/>
          <w:szCs w:val="24"/>
        </w:rPr>
        <w:t>;</w:t>
      </w:r>
    </w:p>
    <w:p w14:paraId="79B2B3CB" w14:textId="540D7673" w:rsidR="00B317DC" w:rsidRPr="001F5DF9" w:rsidRDefault="00B317DC" w:rsidP="00857B78">
      <w:pPr>
        <w:pStyle w:val="ListParagraph"/>
        <w:numPr>
          <w:ilvl w:val="0"/>
          <w:numId w:val="6"/>
        </w:numPr>
        <w:tabs>
          <w:tab w:val="left" w:pos="284"/>
        </w:tabs>
        <w:suppressAutoHyphens/>
        <w:autoSpaceDN w:val="0"/>
        <w:spacing w:after="120" w:line="240" w:lineRule="auto"/>
        <w:ind w:left="0" w:firstLine="0"/>
        <w:contextualSpacing w:val="0"/>
        <w:jc w:val="both"/>
        <w:textAlignment w:val="baseline"/>
        <w:rPr>
          <w:rFonts w:ascii="Times New Roman" w:hAnsi="Times New Roman"/>
          <w:sz w:val="24"/>
          <w:szCs w:val="24"/>
        </w:rPr>
      </w:pPr>
      <w:r w:rsidRPr="001F5DF9">
        <w:rPr>
          <w:rFonts w:ascii="Times New Roman" w:hAnsi="Times New Roman"/>
          <w:sz w:val="24"/>
          <w:szCs w:val="24"/>
          <w:shd w:val="clear" w:color="auto" w:fill="FFFFFF"/>
        </w:rPr>
        <w:t>Pašvaldību likuma 4.</w:t>
      </w:r>
      <w:r w:rsidR="00857B78">
        <w:rPr>
          <w:rFonts w:ascii="Times New Roman" w:hAnsi="Times New Roman"/>
          <w:sz w:val="24"/>
          <w:szCs w:val="24"/>
          <w:shd w:val="clear" w:color="auto" w:fill="FFFFFF"/>
        </w:rPr>
        <w:t> </w:t>
      </w:r>
      <w:r w:rsidRPr="001F5DF9">
        <w:rPr>
          <w:rFonts w:ascii="Times New Roman" w:hAnsi="Times New Roman"/>
          <w:sz w:val="24"/>
          <w:szCs w:val="24"/>
          <w:shd w:val="clear" w:color="auto" w:fill="FFFFFF"/>
        </w:rPr>
        <w:t xml:space="preserve">panta otrajā daļā ir noteikts, ka </w:t>
      </w:r>
      <w:r w:rsidR="00322AA8">
        <w:rPr>
          <w:rFonts w:ascii="Times New Roman" w:hAnsi="Times New Roman"/>
          <w:sz w:val="24"/>
          <w:szCs w:val="24"/>
        </w:rPr>
        <w:t>p</w:t>
      </w:r>
      <w:r w:rsidRPr="001F5DF9">
        <w:rPr>
          <w:rFonts w:ascii="Times New Roman" w:hAnsi="Times New Roman"/>
          <w:sz w:val="24"/>
          <w:szCs w:val="24"/>
        </w:rPr>
        <w:t xml:space="preserve">ašvaldība autonomās funkcijas pilda atbilstoši ārējiem normatīvajiem aktiem un noslēgtajiem publisko tiesību līgumiem, savukārt trešā un ceturtā daļa nosaka, ka autonomo funkciju izpildi atbilstoši savai kompetencei organizē un par to atbild pašvaldība, un, ka autonomo funkciju izpildi finansē no pašvaldības budžeta, ja likumā nav noteikts citādi; </w:t>
      </w:r>
    </w:p>
    <w:p w14:paraId="57A870D9" w14:textId="116321EC" w:rsidR="00B317DC" w:rsidRPr="00C874AF" w:rsidRDefault="00B317DC" w:rsidP="00857B78">
      <w:pPr>
        <w:pStyle w:val="ListParagraph"/>
        <w:numPr>
          <w:ilvl w:val="0"/>
          <w:numId w:val="6"/>
        </w:numPr>
        <w:tabs>
          <w:tab w:val="left" w:pos="284"/>
        </w:tabs>
        <w:suppressAutoHyphens/>
        <w:autoSpaceDN w:val="0"/>
        <w:spacing w:after="120" w:line="240" w:lineRule="auto"/>
        <w:ind w:left="0" w:firstLine="0"/>
        <w:contextualSpacing w:val="0"/>
        <w:jc w:val="both"/>
        <w:textAlignment w:val="baseline"/>
        <w:rPr>
          <w:rFonts w:ascii="Times New Roman" w:hAnsi="Times New Roman"/>
          <w:sz w:val="24"/>
          <w:szCs w:val="24"/>
        </w:rPr>
      </w:pPr>
      <w:r w:rsidRPr="00C874AF">
        <w:rPr>
          <w:rFonts w:ascii="Times New Roman" w:hAnsi="Times New Roman"/>
          <w:sz w:val="24"/>
          <w:szCs w:val="24"/>
        </w:rPr>
        <w:t>Pašvaldību likuma 7.</w:t>
      </w:r>
      <w:r w:rsidR="00857B78">
        <w:rPr>
          <w:rFonts w:ascii="Times New Roman" w:hAnsi="Times New Roman"/>
          <w:sz w:val="24"/>
          <w:szCs w:val="24"/>
        </w:rPr>
        <w:t> </w:t>
      </w:r>
      <w:r w:rsidRPr="00C874AF">
        <w:rPr>
          <w:rFonts w:ascii="Times New Roman" w:hAnsi="Times New Roman"/>
          <w:sz w:val="24"/>
          <w:szCs w:val="24"/>
        </w:rPr>
        <w:t xml:space="preserve">pants nosaka, ka saskaņā ar Valsts pārvaldes iekārtas likumu pašvaldība atsevišķu tās autonomajā kompetencē ietilpstošu pārvaldes uzdevumu var deleģēt citai personai. </w:t>
      </w:r>
      <w:r w:rsidRPr="00C874AF">
        <w:rPr>
          <w:rFonts w:ascii="Times New Roman" w:hAnsi="Times New Roman"/>
          <w:sz w:val="24"/>
          <w:szCs w:val="24"/>
          <w:shd w:val="clear" w:color="auto" w:fill="FFFFFF"/>
        </w:rPr>
        <w:t>Pārvaldes uzdevuma deleģēšanas kārtību, veidus un ierobežojumus nosaka </w:t>
      </w:r>
      <w:hyperlink r:id="rId9" w:history="1">
        <w:r w:rsidRPr="00C874AF">
          <w:rPr>
            <w:rStyle w:val="Hyperlink"/>
            <w:rFonts w:ascii="Times New Roman" w:hAnsi="Times New Roman"/>
            <w:color w:val="auto"/>
            <w:sz w:val="24"/>
            <w:szCs w:val="24"/>
            <w:u w:val="none"/>
            <w:shd w:val="clear" w:color="auto" w:fill="FFFFFF"/>
          </w:rPr>
          <w:t>Valsts pārvaldes iekārtas likums</w:t>
        </w:r>
      </w:hyperlink>
      <w:r w:rsidRPr="00C874AF">
        <w:rPr>
          <w:rFonts w:ascii="Times New Roman" w:hAnsi="Times New Roman"/>
          <w:sz w:val="24"/>
          <w:szCs w:val="24"/>
          <w:shd w:val="clear" w:color="auto" w:fill="FFFFFF"/>
        </w:rPr>
        <w:t>. Saskaņā ar Valsts pārvaldes iekārtas likuma 40.</w:t>
      </w:r>
      <w:r w:rsidR="00857B78">
        <w:rPr>
          <w:rFonts w:ascii="Times New Roman" w:hAnsi="Times New Roman"/>
          <w:sz w:val="24"/>
          <w:szCs w:val="24"/>
          <w:shd w:val="clear" w:color="auto" w:fill="FFFFFF"/>
        </w:rPr>
        <w:t> </w:t>
      </w:r>
      <w:r w:rsidRPr="00C874AF">
        <w:rPr>
          <w:rFonts w:ascii="Times New Roman" w:hAnsi="Times New Roman"/>
          <w:sz w:val="24"/>
          <w:szCs w:val="24"/>
          <w:shd w:val="clear" w:color="auto" w:fill="FFFFFF"/>
        </w:rPr>
        <w:t xml:space="preserve">panta pirmo un otro daļu, privātpersonai pārvaldes uzdevumu var deleģēt ar līgumu, ja tas paredzēts ārējā normatīvajā aktā, ievērojot šā likuma 41. panta otrās un </w:t>
      </w:r>
      <w:r w:rsidRPr="00C874AF">
        <w:rPr>
          <w:rFonts w:ascii="Times New Roman" w:hAnsi="Times New Roman"/>
          <w:sz w:val="24"/>
          <w:szCs w:val="24"/>
        </w:rPr>
        <w:t>trešās daļas noteikumus, un pārvaldes uzdevumu var deleģēt vienīgi tad, ja pilnvarotā persona attiecīgo uzdevumu var veikt efektīvāk;</w:t>
      </w:r>
    </w:p>
    <w:p w14:paraId="51BC45B3" w14:textId="0A4D758E" w:rsidR="00C116F2" w:rsidRPr="00857B78" w:rsidRDefault="00B317DC" w:rsidP="00857B78">
      <w:pPr>
        <w:pStyle w:val="ListParagraph"/>
        <w:tabs>
          <w:tab w:val="left" w:pos="284"/>
        </w:tabs>
        <w:suppressAutoHyphens/>
        <w:autoSpaceDN w:val="0"/>
        <w:spacing w:after="120" w:line="240" w:lineRule="auto"/>
        <w:ind w:left="0"/>
        <w:contextualSpacing w:val="0"/>
        <w:jc w:val="both"/>
        <w:textAlignment w:val="baseline"/>
        <w:rPr>
          <w:rFonts w:ascii="Times New Roman" w:hAnsi="Times New Roman"/>
          <w:sz w:val="24"/>
          <w:szCs w:val="24"/>
        </w:rPr>
      </w:pPr>
      <w:r w:rsidRPr="00857B78">
        <w:rPr>
          <w:rFonts w:ascii="Times New Roman" w:hAnsi="Times New Roman"/>
          <w:b/>
          <w:sz w:val="24"/>
          <w:szCs w:val="24"/>
        </w:rPr>
        <w:t xml:space="preserve">nolūkā </w:t>
      </w:r>
      <w:r w:rsidR="004A1B57" w:rsidRPr="00857B78">
        <w:rPr>
          <w:rFonts w:ascii="Times New Roman" w:hAnsi="Times New Roman"/>
          <w:sz w:val="24"/>
          <w:szCs w:val="24"/>
          <w:shd w:val="clear" w:color="auto" w:fill="FFFFFF"/>
        </w:rPr>
        <w:t xml:space="preserve">nodrošināt personas veselības un dzīvības aizsardzību no pārmērīgas alkohola </w:t>
      </w:r>
      <w:r w:rsidR="00322AA8" w:rsidRPr="00857B78">
        <w:rPr>
          <w:rFonts w:ascii="Times New Roman" w:hAnsi="Times New Roman"/>
          <w:sz w:val="24"/>
          <w:szCs w:val="24"/>
          <w:shd w:val="clear" w:color="auto" w:fill="FFFFFF"/>
        </w:rPr>
        <w:t xml:space="preserve">un citu apreibinošu vielu </w:t>
      </w:r>
      <w:r w:rsidR="004A1B57" w:rsidRPr="00857B78">
        <w:rPr>
          <w:rFonts w:ascii="Times New Roman" w:hAnsi="Times New Roman"/>
          <w:sz w:val="24"/>
          <w:szCs w:val="24"/>
          <w:shd w:val="clear" w:color="auto" w:fill="FFFFFF"/>
        </w:rPr>
        <w:t>lietošanas radītā apdraudējuma, kā arī sabiedrisko drošību un kārtību</w:t>
      </w:r>
      <w:r w:rsidR="00C116F2" w:rsidRPr="00857B78">
        <w:rPr>
          <w:rFonts w:ascii="Times New Roman" w:hAnsi="Times New Roman"/>
          <w:sz w:val="24"/>
          <w:szCs w:val="24"/>
          <w:shd w:val="clear" w:color="auto" w:fill="FFFFFF"/>
        </w:rPr>
        <w:t xml:space="preserve">, </w:t>
      </w:r>
      <w:r w:rsidR="00C116F2" w:rsidRPr="00857B78">
        <w:rPr>
          <w:rFonts w:ascii="Times New Roman" w:hAnsi="Times New Roman"/>
          <w:sz w:val="24"/>
          <w:szCs w:val="24"/>
        </w:rPr>
        <w:t xml:space="preserve">personas, </w:t>
      </w:r>
      <w:bookmarkStart w:id="1" w:name="_Hlk148012072"/>
      <w:r w:rsidR="00C116F2" w:rsidRPr="00857B78">
        <w:rPr>
          <w:rFonts w:ascii="Times New Roman" w:hAnsi="Times New Roman"/>
          <w:sz w:val="24"/>
          <w:szCs w:val="24"/>
        </w:rPr>
        <w:t xml:space="preserve">kuras alkohola, narkotisko, psihotropo vai toksisko vielu lietošanas rezultātā zaudējušas </w:t>
      </w:r>
      <w:bookmarkStart w:id="2" w:name="_Hlk148012214"/>
      <w:r w:rsidR="00C116F2" w:rsidRPr="00857B78">
        <w:rPr>
          <w:rFonts w:ascii="Times New Roman" w:hAnsi="Times New Roman"/>
          <w:sz w:val="24"/>
          <w:szCs w:val="24"/>
        </w:rPr>
        <w:t>spēju patstāvīgi pārvietoties vai orientēties vai var nodarīt kaitējumu apkārtējiem vai pašas sev</w:t>
      </w:r>
      <w:bookmarkEnd w:id="2"/>
      <w:r w:rsidR="00C116F2" w:rsidRPr="00857B78">
        <w:rPr>
          <w:rFonts w:ascii="Times New Roman" w:hAnsi="Times New Roman"/>
          <w:sz w:val="24"/>
          <w:szCs w:val="24"/>
        </w:rPr>
        <w:t>, nogādāt iestādē, kas sniedz atskurb</w:t>
      </w:r>
      <w:r w:rsidR="00C874AF" w:rsidRPr="00857B78">
        <w:rPr>
          <w:rFonts w:ascii="Times New Roman" w:hAnsi="Times New Roman"/>
          <w:sz w:val="24"/>
          <w:szCs w:val="24"/>
        </w:rPr>
        <w:t>inā</w:t>
      </w:r>
      <w:r w:rsidR="00C116F2" w:rsidRPr="00857B78">
        <w:rPr>
          <w:rFonts w:ascii="Times New Roman" w:hAnsi="Times New Roman"/>
          <w:sz w:val="24"/>
          <w:szCs w:val="24"/>
        </w:rPr>
        <w:t>šanas pakalpojumus,</w:t>
      </w:r>
    </w:p>
    <w:bookmarkEnd w:id="1"/>
    <w:p w14:paraId="78907F99" w14:textId="0E33E147" w:rsidR="00B317DC" w:rsidRPr="00C116F2" w:rsidRDefault="00B317DC" w:rsidP="00857B78">
      <w:pPr>
        <w:pStyle w:val="ListParagraph"/>
        <w:tabs>
          <w:tab w:val="left" w:pos="284"/>
        </w:tabs>
        <w:suppressAutoHyphens/>
        <w:autoSpaceDN w:val="0"/>
        <w:spacing w:after="120" w:line="240" w:lineRule="auto"/>
        <w:ind w:left="0"/>
        <w:contextualSpacing w:val="0"/>
        <w:jc w:val="both"/>
        <w:textAlignment w:val="baseline"/>
        <w:rPr>
          <w:rFonts w:ascii="Times New Roman" w:hAnsi="Times New Roman"/>
          <w:sz w:val="24"/>
          <w:szCs w:val="24"/>
        </w:rPr>
      </w:pPr>
      <w:r w:rsidRPr="00C116F2">
        <w:rPr>
          <w:rFonts w:ascii="Times New Roman" w:hAnsi="Times New Roman"/>
          <w:b/>
          <w:sz w:val="24"/>
          <w:szCs w:val="24"/>
        </w:rPr>
        <w:t>pamatojoties uz</w:t>
      </w:r>
      <w:r w:rsidRPr="00C116F2">
        <w:rPr>
          <w:rFonts w:ascii="Times New Roman" w:hAnsi="Times New Roman"/>
          <w:sz w:val="24"/>
          <w:szCs w:val="24"/>
        </w:rPr>
        <w:t xml:space="preserve"> Valsts pārvaldes iekārtas likuma 40.</w:t>
      </w:r>
      <w:r w:rsidR="00857B78">
        <w:rPr>
          <w:rFonts w:ascii="Times New Roman" w:hAnsi="Times New Roman"/>
          <w:sz w:val="24"/>
          <w:szCs w:val="24"/>
        </w:rPr>
        <w:t> </w:t>
      </w:r>
      <w:r w:rsidRPr="00C116F2">
        <w:rPr>
          <w:rFonts w:ascii="Times New Roman" w:hAnsi="Times New Roman"/>
          <w:sz w:val="24"/>
          <w:szCs w:val="24"/>
        </w:rPr>
        <w:t>panta pirmo un otro daļu, 41.,</w:t>
      </w:r>
      <w:r w:rsidR="00857B78">
        <w:rPr>
          <w:rFonts w:ascii="Times New Roman" w:hAnsi="Times New Roman"/>
          <w:sz w:val="24"/>
          <w:szCs w:val="24"/>
        </w:rPr>
        <w:t xml:space="preserve"> </w:t>
      </w:r>
      <w:r w:rsidRPr="00C116F2">
        <w:rPr>
          <w:rFonts w:ascii="Times New Roman" w:hAnsi="Times New Roman"/>
          <w:sz w:val="24"/>
          <w:szCs w:val="24"/>
        </w:rPr>
        <w:t>42., 46.</w:t>
      </w:r>
      <w:r w:rsidR="00857B78">
        <w:rPr>
          <w:rFonts w:ascii="Times New Roman" w:hAnsi="Times New Roman"/>
          <w:sz w:val="24"/>
          <w:szCs w:val="24"/>
        </w:rPr>
        <w:t> </w:t>
      </w:r>
      <w:r w:rsidRPr="00C116F2">
        <w:rPr>
          <w:rFonts w:ascii="Times New Roman" w:hAnsi="Times New Roman"/>
          <w:sz w:val="24"/>
          <w:szCs w:val="24"/>
        </w:rPr>
        <w:t>pantu, Pašvaldību likuma 4.</w:t>
      </w:r>
      <w:r w:rsidR="00857B78">
        <w:rPr>
          <w:rFonts w:ascii="Times New Roman" w:hAnsi="Times New Roman"/>
          <w:sz w:val="24"/>
          <w:szCs w:val="24"/>
        </w:rPr>
        <w:t> </w:t>
      </w:r>
      <w:r w:rsidRPr="00C116F2">
        <w:rPr>
          <w:rFonts w:ascii="Times New Roman" w:hAnsi="Times New Roman"/>
          <w:sz w:val="24"/>
          <w:szCs w:val="24"/>
        </w:rPr>
        <w:t xml:space="preserve">panta pirmās daļas </w:t>
      </w:r>
      <w:r w:rsidR="00A83EF5">
        <w:rPr>
          <w:rFonts w:ascii="Times New Roman" w:hAnsi="Times New Roman"/>
          <w:sz w:val="24"/>
          <w:szCs w:val="24"/>
        </w:rPr>
        <w:t>21</w:t>
      </w:r>
      <w:r w:rsidRPr="00C116F2">
        <w:rPr>
          <w:rFonts w:ascii="Times New Roman" w:hAnsi="Times New Roman"/>
          <w:sz w:val="24"/>
          <w:szCs w:val="24"/>
        </w:rPr>
        <w:t>.</w:t>
      </w:r>
      <w:r w:rsidR="00857B78">
        <w:rPr>
          <w:rFonts w:ascii="Times New Roman" w:hAnsi="Times New Roman"/>
          <w:sz w:val="24"/>
          <w:szCs w:val="24"/>
        </w:rPr>
        <w:t> </w:t>
      </w:r>
      <w:r w:rsidRPr="00C116F2">
        <w:rPr>
          <w:rFonts w:ascii="Times New Roman" w:hAnsi="Times New Roman"/>
          <w:sz w:val="24"/>
          <w:szCs w:val="24"/>
        </w:rPr>
        <w:t>punktu, otro, trešo un ceturto daļu, 7.</w:t>
      </w:r>
      <w:r w:rsidR="00857B78">
        <w:rPr>
          <w:rFonts w:ascii="Times New Roman" w:hAnsi="Times New Roman"/>
          <w:sz w:val="24"/>
          <w:szCs w:val="24"/>
        </w:rPr>
        <w:t> </w:t>
      </w:r>
      <w:r w:rsidRPr="00C116F2">
        <w:rPr>
          <w:rFonts w:ascii="Times New Roman" w:hAnsi="Times New Roman"/>
          <w:sz w:val="24"/>
          <w:szCs w:val="24"/>
        </w:rPr>
        <w:t>pantu,</w:t>
      </w:r>
      <w:r w:rsidR="00A83EF5">
        <w:rPr>
          <w:rFonts w:ascii="Times New Roman" w:hAnsi="Times New Roman"/>
          <w:sz w:val="24"/>
          <w:szCs w:val="24"/>
        </w:rPr>
        <w:t xml:space="preserve"> Pašvaldību likuma Pārejas noteikumu 2.</w:t>
      </w:r>
      <w:r w:rsidR="00857B78">
        <w:rPr>
          <w:rFonts w:ascii="Times New Roman" w:hAnsi="Times New Roman"/>
          <w:sz w:val="24"/>
          <w:szCs w:val="24"/>
        </w:rPr>
        <w:t> </w:t>
      </w:r>
      <w:r w:rsidR="00A83EF5">
        <w:rPr>
          <w:rFonts w:ascii="Times New Roman" w:hAnsi="Times New Roman"/>
          <w:sz w:val="24"/>
          <w:szCs w:val="24"/>
        </w:rPr>
        <w:t>punktu,</w:t>
      </w:r>
      <w:r w:rsidRPr="00C116F2">
        <w:rPr>
          <w:rFonts w:ascii="Times New Roman" w:hAnsi="Times New Roman"/>
          <w:sz w:val="24"/>
          <w:szCs w:val="24"/>
        </w:rPr>
        <w:t xml:space="preserve"> </w:t>
      </w:r>
      <w:r w:rsidR="00857B78">
        <w:rPr>
          <w:rFonts w:ascii="Times New Roman" w:hAnsi="Times New Roman"/>
          <w:sz w:val="24"/>
          <w:szCs w:val="24"/>
        </w:rPr>
        <w:t>Kuldīgas novada</w:t>
      </w:r>
      <w:r w:rsidRPr="00C116F2">
        <w:rPr>
          <w:rFonts w:ascii="Times New Roman" w:hAnsi="Times New Roman"/>
          <w:sz w:val="24"/>
          <w:szCs w:val="24"/>
        </w:rPr>
        <w:t xml:space="preserve"> domes </w:t>
      </w:r>
      <w:r w:rsidR="00857B78">
        <w:rPr>
          <w:rFonts w:ascii="Times New Roman" w:hAnsi="Times New Roman"/>
          <w:sz w:val="24"/>
          <w:szCs w:val="24"/>
        </w:rPr>
        <w:t>21.12.</w:t>
      </w:r>
      <w:r w:rsidRPr="00785279">
        <w:rPr>
          <w:rFonts w:ascii="Times New Roman" w:hAnsi="Times New Roman"/>
          <w:sz w:val="24"/>
          <w:szCs w:val="24"/>
        </w:rPr>
        <w:t xml:space="preserve">2023. lēmumu </w:t>
      </w:r>
      <w:r w:rsidR="00726CFC">
        <w:rPr>
          <w:rFonts w:ascii="Times New Roman" w:hAnsi="Times New Roman"/>
          <w:sz w:val="24"/>
          <w:szCs w:val="24"/>
        </w:rPr>
        <w:t xml:space="preserve">(prot. </w:t>
      </w:r>
      <w:r w:rsidR="00460F41" w:rsidRPr="00460F41">
        <w:rPr>
          <w:rFonts w:ascii="Times New Roman" w:hAnsi="Times New Roman"/>
          <w:sz w:val="24"/>
          <w:szCs w:val="24"/>
        </w:rPr>
        <w:t>Nr.</w:t>
      </w:r>
      <w:r w:rsidR="00726CFC">
        <w:rPr>
          <w:rFonts w:ascii="Times New Roman" w:hAnsi="Times New Roman"/>
          <w:sz w:val="24"/>
          <w:szCs w:val="24"/>
        </w:rPr>
        <w:t> </w:t>
      </w:r>
      <w:r w:rsidR="00460F41" w:rsidRPr="00460F41">
        <w:rPr>
          <w:rFonts w:ascii="Times New Roman" w:hAnsi="Times New Roman"/>
          <w:sz w:val="24"/>
          <w:szCs w:val="24"/>
        </w:rPr>
        <w:t>16. p. 49</w:t>
      </w:r>
      <w:r w:rsidR="00726CFC">
        <w:rPr>
          <w:rFonts w:ascii="Times New Roman" w:hAnsi="Times New Roman"/>
          <w:sz w:val="24"/>
          <w:szCs w:val="24"/>
        </w:rPr>
        <w:t>)</w:t>
      </w:r>
      <w:r w:rsidR="00460F41" w:rsidRPr="00460F41">
        <w:rPr>
          <w:rFonts w:ascii="Times New Roman" w:hAnsi="Times New Roman"/>
          <w:sz w:val="24"/>
          <w:szCs w:val="24"/>
        </w:rPr>
        <w:t xml:space="preserve"> </w:t>
      </w:r>
      <w:r w:rsidRPr="00785279">
        <w:rPr>
          <w:rFonts w:ascii="Times New Roman" w:hAnsi="Times New Roman"/>
          <w:sz w:val="24"/>
          <w:szCs w:val="24"/>
        </w:rPr>
        <w:t xml:space="preserve">“Par </w:t>
      </w:r>
      <w:r w:rsidR="003126D0" w:rsidRPr="00785279">
        <w:rPr>
          <w:rFonts w:ascii="Times New Roman" w:hAnsi="Times New Roman"/>
          <w:sz w:val="24"/>
          <w:szCs w:val="24"/>
        </w:rPr>
        <w:t>d</w:t>
      </w:r>
      <w:r w:rsidRPr="00785279">
        <w:rPr>
          <w:rFonts w:ascii="Times New Roman" w:hAnsi="Times New Roman"/>
          <w:sz w:val="24"/>
          <w:szCs w:val="24"/>
        </w:rPr>
        <w:t xml:space="preserve">eleģēšanas līguma slēgšanu ar </w:t>
      </w:r>
      <w:r w:rsidRPr="00785279">
        <w:rPr>
          <w:rFonts w:ascii="Times New Roman" w:hAnsi="Times New Roman"/>
          <w:bCs/>
          <w:sz w:val="24"/>
          <w:szCs w:val="24"/>
        </w:rPr>
        <w:t>biedrību “Latvijas Samariešu apvienība””</w:t>
      </w:r>
      <w:r w:rsidRPr="00785279">
        <w:rPr>
          <w:rFonts w:ascii="Times New Roman" w:hAnsi="Times New Roman"/>
          <w:sz w:val="24"/>
          <w:szCs w:val="24"/>
        </w:rPr>
        <w:t>, Puses noslēdz šāda satura deleģēšanas līgumu (turpmāk – Līgums):</w:t>
      </w:r>
    </w:p>
    <w:p w14:paraId="5A7BF6B5" w14:textId="77777777" w:rsidR="00B317DC" w:rsidRPr="00233723" w:rsidRDefault="00B317DC" w:rsidP="00857B78">
      <w:pPr>
        <w:pStyle w:val="ListParagraph"/>
        <w:numPr>
          <w:ilvl w:val="0"/>
          <w:numId w:val="7"/>
        </w:numPr>
        <w:suppressAutoHyphens/>
        <w:autoSpaceDN w:val="0"/>
        <w:spacing w:before="120" w:after="120" w:line="240" w:lineRule="auto"/>
        <w:ind w:left="284" w:hanging="284"/>
        <w:contextualSpacing w:val="0"/>
        <w:jc w:val="center"/>
        <w:textAlignment w:val="baseline"/>
      </w:pPr>
      <w:r w:rsidRPr="00233723">
        <w:rPr>
          <w:rFonts w:ascii="Times New Roman" w:hAnsi="Times New Roman"/>
          <w:b/>
          <w:sz w:val="24"/>
          <w:szCs w:val="24"/>
        </w:rPr>
        <w:t>Deleģētie pārvaldes uzdevumi, Pušu pienākumi un tiesības</w:t>
      </w:r>
    </w:p>
    <w:p w14:paraId="2F41C470" w14:textId="37444D5E" w:rsidR="004F7431" w:rsidRPr="00857B78" w:rsidRDefault="00B317DC" w:rsidP="008B075E">
      <w:pPr>
        <w:pStyle w:val="ListParagraph"/>
        <w:numPr>
          <w:ilvl w:val="0"/>
          <w:numId w:val="8"/>
        </w:numPr>
        <w:tabs>
          <w:tab w:val="left" w:pos="284"/>
        </w:tabs>
        <w:suppressAutoHyphens/>
        <w:autoSpaceDN w:val="0"/>
        <w:spacing w:after="120" w:line="240" w:lineRule="auto"/>
        <w:ind w:left="284" w:hanging="284"/>
        <w:contextualSpacing w:val="0"/>
        <w:jc w:val="both"/>
        <w:textAlignment w:val="baseline"/>
        <w:rPr>
          <w:rFonts w:ascii="Times New Roman" w:hAnsi="Times New Roman"/>
          <w:sz w:val="20"/>
          <w:szCs w:val="20"/>
        </w:rPr>
      </w:pPr>
      <w:r w:rsidRPr="00233723">
        <w:rPr>
          <w:rFonts w:ascii="Times New Roman" w:hAnsi="Times New Roman"/>
          <w:sz w:val="24"/>
          <w:szCs w:val="24"/>
        </w:rPr>
        <w:t>Pašvaldība deleģē Pilnvaroto personu</w:t>
      </w:r>
      <w:proofErr w:type="gramStart"/>
      <w:r w:rsidRPr="00233723">
        <w:rPr>
          <w:rFonts w:ascii="Times New Roman" w:hAnsi="Times New Roman"/>
          <w:sz w:val="24"/>
          <w:szCs w:val="24"/>
        </w:rPr>
        <w:t xml:space="preserve"> un</w:t>
      </w:r>
      <w:proofErr w:type="gramEnd"/>
      <w:r w:rsidRPr="00233723">
        <w:rPr>
          <w:rFonts w:ascii="Times New Roman" w:hAnsi="Times New Roman"/>
          <w:sz w:val="24"/>
          <w:szCs w:val="24"/>
        </w:rPr>
        <w:t xml:space="preserve"> Pilnvarotā persona apņemas Līgumā noteiktajā kārtībā un apjomā izpildīt </w:t>
      </w:r>
      <w:r w:rsidR="00C874AF">
        <w:rPr>
          <w:rFonts w:ascii="Times New Roman" w:hAnsi="Times New Roman"/>
          <w:sz w:val="24"/>
          <w:szCs w:val="24"/>
        </w:rPr>
        <w:t>šādu</w:t>
      </w:r>
      <w:r w:rsidR="00C874AF" w:rsidRPr="00233723">
        <w:rPr>
          <w:rFonts w:ascii="Times New Roman" w:hAnsi="Times New Roman"/>
          <w:sz w:val="24"/>
          <w:szCs w:val="24"/>
        </w:rPr>
        <w:t xml:space="preserve"> </w:t>
      </w:r>
      <w:r w:rsidRPr="00233723">
        <w:rPr>
          <w:rFonts w:ascii="Times New Roman" w:hAnsi="Times New Roman"/>
          <w:sz w:val="24"/>
          <w:szCs w:val="24"/>
        </w:rPr>
        <w:t xml:space="preserve">Pašvaldības kompetencē ietilpstošu valsts pārvaldes uzdevumu, kas izriet no </w:t>
      </w:r>
      <w:r w:rsidRPr="00670E60">
        <w:rPr>
          <w:rFonts w:ascii="Times New Roman" w:hAnsi="Times New Roman"/>
          <w:sz w:val="24"/>
          <w:szCs w:val="24"/>
        </w:rPr>
        <w:t>Pašvaldību likuma 4.</w:t>
      </w:r>
      <w:r w:rsidR="00857B78">
        <w:rPr>
          <w:rFonts w:ascii="Times New Roman" w:hAnsi="Times New Roman"/>
          <w:sz w:val="24"/>
          <w:szCs w:val="24"/>
        </w:rPr>
        <w:t> </w:t>
      </w:r>
      <w:r w:rsidRPr="00670E60">
        <w:rPr>
          <w:rFonts w:ascii="Times New Roman" w:hAnsi="Times New Roman"/>
          <w:sz w:val="24"/>
          <w:szCs w:val="24"/>
        </w:rPr>
        <w:t xml:space="preserve">panta pirmās daļas </w:t>
      </w:r>
      <w:r w:rsidR="004F7431">
        <w:rPr>
          <w:rFonts w:ascii="Times New Roman" w:hAnsi="Times New Roman"/>
          <w:sz w:val="24"/>
          <w:szCs w:val="24"/>
        </w:rPr>
        <w:t>21</w:t>
      </w:r>
      <w:r w:rsidRPr="00670E60">
        <w:rPr>
          <w:rFonts w:ascii="Times New Roman" w:hAnsi="Times New Roman"/>
          <w:sz w:val="24"/>
          <w:szCs w:val="24"/>
        </w:rPr>
        <w:t>. punkt</w:t>
      </w:r>
      <w:r>
        <w:rPr>
          <w:rFonts w:ascii="Times New Roman" w:hAnsi="Times New Roman"/>
          <w:sz w:val="24"/>
          <w:szCs w:val="24"/>
        </w:rPr>
        <w:t>a</w:t>
      </w:r>
      <w:r w:rsidR="009176D2">
        <w:rPr>
          <w:rFonts w:ascii="Times New Roman" w:hAnsi="Times New Roman"/>
          <w:sz w:val="24"/>
          <w:szCs w:val="24"/>
          <w:shd w:val="clear" w:color="auto" w:fill="FFFFFF"/>
        </w:rPr>
        <w:t xml:space="preserve"> </w:t>
      </w:r>
      <w:r w:rsidR="00857B78">
        <w:rPr>
          <w:rFonts w:ascii="Times New Roman" w:hAnsi="Times New Roman"/>
          <w:sz w:val="24"/>
          <w:szCs w:val="24"/>
          <w:shd w:val="clear" w:color="auto" w:fill="FFFFFF"/>
        </w:rPr>
        <w:t>–</w:t>
      </w:r>
      <w:r w:rsidR="009176D2">
        <w:rPr>
          <w:rFonts w:ascii="Times New Roman" w:hAnsi="Times New Roman"/>
          <w:sz w:val="24"/>
          <w:szCs w:val="24"/>
          <w:shd w:val="clear" w:color="auto" w:fill="FFFFFF"/>
        </w:rPr>
        <w:t xml:space="preserve"> </w:t>
      </w:r>
      <w:r w:rsidRPr="002B0B0C">
        <w:rPr>
          <w:rFonts w:ascii="Times New Roman" w:hAnsi="Times New Roman"/>
          <w:sz w:val="24"/>
          <w:szCs w:val="24"/>
          <w:shd w:val="clear" w:color="auto" w:fill="FFFFFF"/>
        </w:rPr>
        <w:t xml:space="preserve">sniegt </w:t>
      </w:r>
      <w:r w:rsidR="004F7431" w:rsidRPr="002B0B0C">
        <w:rPr>
          <w:rFonts w:ascii="Times New Roman" w:hAnsi="Times New Roman"/>
          <w:sz w:val="24"/>
          <w:szCs w:val="24"/>
          <w:shd w:val="clear" w:color="auto" w:fill="FFFFFF"/>
        </w:rPr>
        <w:t xml:space="preserve">atskurbināšanas </w:t>
      </w:r>
      <w:r w:rsidRPr="002B0B0C">
        <w:rPr>
          <w:rFonts w:ascii="Times New Roman" w:hAnsi="Times New Roman"/>
          <w:sz w:val="24"/>
          <w:szCs w:val="24"/>
          <w:shd w:val="clear" w:color="auto" w:fill="FFFFFF"/>
        </w:rPr>
        <w:t>pakalpojumu</w:t>
      </w:r>
      <w:r w:rsidR="00F878BF" w:rsidRPr="002B0B0C">
        <w:rPr>
          <w:rFonts w:ascii="Times New Roman" w:hAnsi="Times New Roman"/>
          <w:sz w:val="24"/>
          <w:szCs w:val="24"/>
          <w:shd w:val="clear" w:color="auto" w:fill="FFFFFF"/>
        </w:rPr>
        <w:t xml:space="preserve"> </w:t>
      </w:r>
      <w:r w:rsidR="00656DA5" w:rsidRPr="0076370D">
        <w:rPr>
          <w:rFonts w:ascii="Times New Roman" w:hAnsi="Times New Roman"/>
          <w:sz w:val="24"/>
          <w:szCs w:val="24"/>
          <w:shd w:val="clear" w:color="auto" w:fill="FFFFFF"/>
        </w:rPr>
        <w:t>(turpmāk – Uzdevums)</w:t>
      </w:r>
      <w:r w:rsidR="00F878BF" w:rsidRPr="00857B78">
        <w:rPr>
          <w:rFonts w:ascii="Times New Roman" w:hAnsi="Times New Roman"/>
          <w:sz w:val="24"/>
          <w:szCs w:val="24"/>
        </w:rPr>
        <w:t>.</w:t>
      </w:r>
    </w:p>
    <w:p w14:paraId="0958B1A4" w14:textId="77777777" w:rsidR="00656DA5" w:rsidRPr="00233723" w:rsidRDefault="00656DA5" w:rsidP="00656DA5">
      <w:pPr>
        <w:pStyle w:val="ListParagraph"/>
        <w:numPr>
          <w:ilvl w:val="0"/>
          <w:numId w:val="8"/>
        </w:numPr>
        <w:tabs>
          <w:tab w:val="left" w:pos="142"/>
          <w:tab w:val="left" w:pos="284"/>
        </w:tabs>
        <w:suppressAutoHyphens/>
        <w:autoSpaceDN w:val="0"/>
        <w:spacing w:after="120" w:line="240" w:lineRule="auto"/>
        <w:ind w:left="284" w:hanging="284"/>
        <w:contextualSpacing w:val="0"/>
        <w:jc w:val="both"/>
        <w:textAlignment w:val="baseline"/>
        <w:rPr>
          <w:rFonts w:ascii="Times New Roman" w:hAnsi="Times New Roman"/>
          <w:sz w:val="24"/>
          <w:szCs w:val="24"/>
        </w:rPr>
      </w:pPr>
      <w:r w:rsidRPr="00233723">
        <w:rPr>
          <w:rFonts w:ascii="Times New Roman" w:hAnsi="Times New Roman"/>
          <w:sz w:val="24"/>
          <w:szCs w:val="24"/>
        </w:rPr>
        <w:t>Pašvaldība:</w:t>
      </w:r>
    </w:p>
    <w:p w14:paraId="2AA39AE0" w14:textId="77777777" w:rsidR="00656DA5"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rPr>
        <w:t>Līgumā noteiktajā kārtībā Uzdevuma izpildei piešķir Pilnvarotajai personai finanšu līdzekļus;</w:t>
      </w:r>
    </w:p>
    <w:p w14:paraId="617942FD" w14:textId="77777777" w:rsidR="00656DA5" w:rsidRPr="00233723"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rPr>
        <w:lastRenderedPageBreak/>
        <w:t xml:space="preserve">uzrauga un </w:t>
      </w:r>
      <w:r w:rsidRPr="00233723">
        <w:rPr>
          <w:rFonts w:ascii="Times New Roman" w:hAnsi="Times New Roman"/>
          <w:sz w:val="24"/>
          <w:szCs w:val="24"/>
        </w:rPr>
        <w:t>kontrolē Līguma izpildi, tajā skaitā ir tiesīga:</w:t>
      </w:r>
    </w:p>
    <w:p w14:paraId="040BC5EC" w14:textId="0600CABA" w:rsidR="00656DA5" w:rsidRPr="00233723" w:rsidRDefault="00656DA5" w:rsidP="00656DA5">
      <w:pPr>
        <w:pStyle w:val="ListParagraph"/>
        <w:numPr>
          <w:ilvl w:val="2"/>
          <w:numId w:val="8"/>
        </w:numPr>
        <w:tabs>
          <w:tab w:val="left" w:pos="142"/>
          <w:tab w:val="left" w:pos="284"/>
        </w:tabs>
        <w:suppressAutoHyphens/>
        <w:autoSpaceDN w:val="0"/>
        <w:spacing w:after="120" w:line="240" w:lineRule="auto"/>
        <w:ind w:left="1418" w:hanging="709"/>
        <w:contextualSpacing w:val="0"/>
        <w:jc w:val="both"/>
        <w:textAlignment w:val="baseline"/>
        <w:rPr>
          <w:rFonts w:ascii="Times New Roman" w:hAnsi="Times New Roman"/>
          <w:sz w:val="24"/>
          <w:szCs w:val="24"/>
        </w:rPr>
      </w:pPr>
      <w:r>
        <w:rPr>
          <w:rFonts w:ascii="Times New Roman" w:hAnsi="Times New Roman"/>
          <w:sz w:val="24"/>
          <w:szCs w:val="24"/>
        </w:rPr>
        <w:t>rakstveidā</w:t>
      </w:r>
      <w:r w:rsidRPr="00233723">
        <w:rPr>
          <w:rFonts w:ascii="Times New Roman" w:hAnsi="Times New Roman"/>
          <w:sz w:val="24"/>
          <w:szCs w:val="24"/>
        </w:rPr>
        <w:t xml:space="preserve">, papildus jau Līgumā noteiktajiem pārskatiem un informācijai, pieprasīt no Pilnvarotās personas jebkāda veida informāciju, kas saistīta </w:t>
      </w:r>
      <w:r>
        <w:rPr>
          <w:rFonts w:ascii="Times New Roman" w:hAnsi="Times New Roman"/>
          <w:sz w:val="24"/>
          <w:szCs w:val="24"/>
        </w:rPr>
        <w:t xml:space="preserve">Uzdevuma </w:t>
      </w:r>
      <w:r w:rsidRPr="00233723">
        <w:rPr>
          <w:rFonts w:ascii="Times New Roman" w:hAnsi="Times New Roman"/>
          <w:sz w:val="24"/>
          <w:szCs w:val="24"/>
        </w:rPr>
        <w:t>pienācīgu izpildi, tai skaitā finanšu līdzekļu un citu resursu izlietojumu un t</w:t>
      </w:r>
      <w:r>
        <w:rPr>
          <w:rFonts w:ascii="Times New Roman" w:hAnsi="Times New Roman"/>
          <w:sz w:val="24"/>
          <w:szCs w:val="24"/>
        </w:rPr>
        <w:t>o</w:t>
      </w:r>
      <w:r w:rsidRPr="00233723">
        <w:rPr>
          <w:rFonts w:ascii="Times New Roman" w:hAnsi="Times New Roman"/>
          <w:sz w:val="24"/>
          <w:szCs w:val="24"/>
        </w:rPr>
        <w:t xml:space="preserve"> pamatotību;</w:t>
      </w:r>
    </w:p>
    <w:p w14:paraId="52B49253" w14:textId="77777777" w:rsidR="00656DA5" w:rsidRPr="00233723" w:rsidRDefault="00656DA5" w:rsidP="00656DA5">
      <w:pPr>
        <w:pStyle w:val="ListParagraph"/>
        <w:numPr>
          <w:ilvl w:val="2"/>
          <w:numId w:val="8"/>
        </w:numPr>
        <w:tabs>
          <w:tab w:val="left" w:pos="142"/>
          <w:tab w:val="left" w:pos="284"/>
        </w:tabs>
        <w:suppressAutoHyphens/>
        <w:autoSpaceDN w:val="0"/>
        <w:spacing w:after="120" w:line="240" w:lineRule="auto"/>
        <w:ind w:left="1418" w:hanging="709"/>
        <w:contextualSpacing w:val="0"/>
        <w:jc w:val="both"/>
        <w:textAlignment w:val="baseline"/>
        <w:rPr>
          <w:rFonts w:ascii="Times New Roman" w:hAnsi="Times New Roman"/>
          <w:sz w:val="24"/>
          <w:szCs w:val="24"/>
        </w:rPr>
      </w:pPr>
      <w:r w:rsidRPr="00233723">
        <w:rPr>
          <w:rFonts w:ascii="Times New Roman" w:hAnsi="Times New Roman"/>
          <w:sz w:val="24"/>
          <w:szCs w:val="24"/>
        </w:rPr>
        <w:t>veikt auditu par Līguma ietvaros piešķirto finanšu līdzekļu izlietojuma atbilstību noteiktajiem mērķiem, informējot Pilnvaroto personu par audita veikšanu vismaz 24 stundas iepriekš;</w:t>
      </w:r>
    </w:p>
    <w:p w14:paraId="745E5EB4" w14:textId="47A0FC6D" w:rsidR="00656DA5" w:rsidRPr="00233723" w:rsidRDefault="00656DA5" w:rsidP="00656DA5">
      <w:pPr>
        <w:pStyle w:val="ListParagraph"/>
        <w:numPr>
          <w:ilvl w:val="2"/>
          <w:numId w:val="8"/>
        </w:numPr>
        <w:tabs>
          <w:tab w:val="left" w:pos="142"/>
          <w:tab w:val="left" w:pos="284"/>
        </w:tabs>
        <w:suppressAutoHyphens/>
        <w:autoSpaceDN w:val="0"/>
        <w:spacing w:after="120" w:line="240" w:lineRule="auto"/>
        <w:ind w:left="1418" w:hanging="709"/>
        <w:contextualSpacing w:val="0"/>
        <w:jc w:val="both"/>
        <w:textAlignment w:val="baseline"/>
        <w:rPr>
          <w:rFonts w:ascii="Times New Roman" w:hAnsi="Times New Roman"/>
          <w:sz w:val="24"/>
          <w:szCs w:val="24"/>
        </w:rPr>
      </w:pPr>
      <w:r w:rsidRPr="00233723">
        <w:rPr>
          <w:rFonts w:ascii="Times New Roman" w:hAnsi="Times New Roman"/>
          <w:sz w:val="24"/>
          <w:szCs w:val="24"/>
        </w:rPr>
        <w:t>sniegt iet</w:t>
      </w:r>
      <w:r>
        <w:rPr>
          <w:rFonts w:ascii="Times New Roman" w:hAnsi="Times New Roman"/>
          <w:sz w:val="24"/>
          <w:szCs w:val="24"/>
        </w:rPr>
        <w:t>eikumus Pilnvarotajai personai U</w:t>
      </w:r>
      <w:r w:rsidRPr="00233723">
        <w:rPr>
          <w:rFonts w:ascii="Times New Roman" w:hAnsi="Times New Roman"/>
          <w:sz w:val="24"/>
          <w:szCs w:val="24"/>
        </w:rPr>
        <w:t>zdevum</w:t>
      </w:r>
      <w:r>
        <w:rPr>
          <w:rFonts w:ascii="Times New Roman" w:hAnsi="Times New Roman"/>
          <w:sz w:val="24"/>
          <w:szCs w:val="24"/>
        </w:rPr>
        <w:t>a</w:t>
      </w:r>
      <w:r w:rsidRPr="00233723">
        <w:rPr>
          <w:rFonts w:ascii="Times New Roman" w:hAnsi="Times New Roman"/>
          <w:sz w:val="24"/>
          <w:szCs w:val="24"/>
        </w:rPr>
        <w:t xml:space="preserve"> izpildes uzlabošanai;</w:t>
      </w:r>
    </w:p>
    <w:p w14:paraId="6E7809F8" w14:textId="63641673" w:rsidR="00B317DC" w:rsidRPr="00233723" w:rsidRDefault="00656DA5" w:rsidP="00656DA5">
      <w:pPr>
        <w:pStyle w:val="ListParagraph"/>
        <w:numPr>
          <w:ilvl w:val="2"/>
          <w:numId w:val="8"/>
        </w:numPr>
        <w:tabs>
          <w:tab w:val="left" w:pos="142"/>
          <w:tab w:val="left" w:pos="284"/>
        </w:tabs>
        <w:suppressAutoHyphens/>
        <w:autoSpaceDN w:val="0"/>
        <w:spacing w:after="120" w:line="240" w:lineRule="auto"/>
        <w:ind w:left="1418" w:hanging="709"/>
        <w:contextualSpacing w:val="0"/>
        <w:jc w:val="both"/>
        <w:textAlignment w:val="baseline"/>
        <w:rPr>
          <w:rFonts w:ascii="Times New Roman" w:hAnsi="Times New Roman"/>
          <w:sz w:val="24"/>
          <w:szCs w:val="24"/>
        </w:rPr>
      </w:pPr>
      <w:bookmarkStart w:id="3" w:name="_Hlk152936575"/>
      <w:r w:rsidRPr="00233723">
        <w:rPr>
          <w:rFonts w:ascii="Times New Roman" w:hAnsi="Times New Roman"/>
          <w:sz w:val="24"/>
          <w:szCs w:val="24"/>
        </w:rPr>
        <w:t>konstatējot Līguma nepienācīgu vai nolaidīgu izpildi vai normatīvo aktu pārkāpumus, dot norādījumus Pilnvarotajai personai, nosakot termiņu konstatēto Līguma vai normatīvo aktu pārkāpumu novēršanai</w:t>
      </w:r>
      <w:bookmarkEnd w:id="3"/>
      <w:r>
        <w:rPr>
          <w:rFonts w:ascii="Times New Roman" w:hAnsi="Times New Roman"/>
          <w:sz w:val="24"/>
          <w:szCs w:val="24"/>
        </w:rPr>
        <w:t>.</w:t>
      </w:r>
    </w:p>
    <w:p w14:paraId="0E236AF4" w14:textId="77777777" w:rsidR="00B317DC" w:rsidRPr="00233723" w:rsidRDefault="00B317DC" w:rsidP="00656DA5">
      <w:pPr>
        <w:pStyle w:val="ListParagraph"/>
        <w:numPr>
          <w:ilvl w:val="0"/>
          <w:numId w:val="8"/>
        </w:numPr>
        <w:suppressAutoHyphens/>
        <w:autoSpaceDN w:val="0"/>
        <w:spacing w:after="120" w:line="240" w:lineRule="auto"/>
        <w:ind w:left="284" w:hanging="284"/>
        <w:contextualSpacing w:val="0"/>
        <w:textAlignment w:val="baseline"/>
        <w:rPr>
          <w:rFonts w:ascii="Times New Roman" w:hAnsi="Times New Roman"/>
          <w:sz w:val="24"/>
          <w:szCs w:val="24"/>
        </w:rPr>
      </w:pPr>
      <w:r w:rsidRPr="00233723">
        <w:rPr>
          <w:rFonts w:ascii="Times New Roman" w:hAnsi="Times New Roman"/>
          <w:sz w:val="24"/>
          <w:szCs w:val="24"/>
        </w:rPr>
        <w:t>Pilnvarotā persona:</w:t>
      </w:r>
    </w:p>
    <w:p w14:paraId="1D57E743" w14:textId="77777777" w:rsidR="00656DA5" w:rsidRPr="006A1444"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rPr>
        <w:t>veic</w:t>
      </w:r>
      <w:r w:rsidRPr="00233723">
        <w:rPr>
          <w:rFonts w:ascii="Times New Roman" w:hAnsi="Times New Roman"/>
          <w:sz w:val="24"/>
          <w:szCs w:val="24"/>
        </w:rPr>
        <w:t xml:space="preserve"> profesionālu un kvalitatīvu </w:t>
      </w:r>
      <w:r>
        <w:rPr>
          <w:rFonts w:ascii="Times New Roman" w:hAnsi="Times New Roman"/>
          <w:sz w:val="24"/>
          <w:szCs w:val="24"/>
        </w:rPr>
        <w:t>Līgumā noteiktā U</w:t>
      </w:r>
      <w:r w:rsidRPr="00233723">
        <w:rPr>
          <w:rFonts w:ascii="Times New Roman" w:hAnsi="Times New Roman"/>
          <w:sz w:val="24"/>
          <w:szCs w:val="24"/>
        </w:rPr>
        <w:t>zdevum</w:t>
      </w:r>
      <w:r>
        <w:rPr>
          <w:rFonts w:ascii="Times New Roman" w:hAnsi="Times New Roman"/>
          <w:sz w:val="24"/>
          <w:szCs w:val="24"/>
        </w:rPr>
        <w:t>a</w:t>
      </w:r>
      <w:r w:rsidRPr="00233723">
        <w:rPr>
          <w:rFonts w:ascii="Times New Roman" w:hAnsi="Times New Roman"/>
          <w:sz w:val="24"/>
          <w:szCs w:val="24"/>
        </w:rPr>
        <w:t xml:space="preserve"> izpildi</w:t>
      </w:r>
      <w:r>
        <w:rPr>
          <w:rFonts w:ascii="Times New Roman" w:hAnsi="Times New Roman"/>
          <w:sz w:val="24"/>
          <w:szCs w:val="24"/>
        </w:rPr>
        <w:t xml:space="preserve">, ievērojot šādu Uzdevuma </w:t>
      </w:r>
      <w:r w:rsidRPr="006A1444">
        <w:rPr>
          <w:rFonts w:ascii="Times New Roman" w:hAnsi="Times New Roman"/>
          <w:sz w:val="24"/>
          <w:szCs w:val="24"/>
        </w:rPr>
        <w:t>izpildes kārtību:</w:t>
      </w:r>
    </w:p>
    <w:p w14:paraId="504FB421" w14:textId="77777777" w:rsidR="00656DA5" w:rsidRPr="006A1444" w:rsidRDefault="00656DA5" w:rsidP="00656DA5">
      <w:pPr>
        <w:pStyle w:val="ListParagraph"/>
        <w:numPr>
          <w:ilvl w:val="2"/>
          <w:numId w:val="8"/>
        </w:numPr>
        <w:suppressAutoHyphens/>
        <w:autoSpaceDN w:val="0"/>
        <w:spacing w:after="120" w:line="240" w:lineRule="auto"/>
        <w:ind w:left="1560" w:hanging="709"/>
        <w:contextualSpacing w:val="0"/>
        <w:jc w:val="both"/>
        <w:textAlignment w:val="baseline"/>
        <w:rPr>
          <w:rFonts w:ascii="Times New Roman" w:hAnsi="Times New Roman"/>
          <w:sz w:val="24"/>
          <w:szCs w:val="24"/>
        </w:rPr>
      </w:pPr>
      <w:r w:rsidRPr="006A1444">
        <w:rPr>
          <w:rFonts w:ascii="Times New Roman" w:hAnsi="Times New Roman"/>
          <w:sz w:val="24"/>
          <w:szCs w:val="24"/>
        </w:rPr>
        <w:t>nodrošina Uzdevuma izpildi Pilnvarotās personas lietošanā esošajās telpās Fabrikas ielā 2A, Ventspilī (turpmāk – Telpas) un Uzdevuma ietvaros sniegtā atskurbināšanas pakalpojuma nepārtrauktību un pieejamību</w:t>
      </w:r>
      <w:r>
        <w:rPr>
          <w:rFonts w:ascii="Times New Roman" w:hAnsi="Times New Roman"/>
          <w:sz w:val="24"/>
          <w:szCs w:val="24"/>
        </w:rPr>
        <w:t xml:space="preserve"> </w:t>
      </w:r>
      <w:r w:rsidRPr="006A1444">
        <w:rPr>
          <w:rFonts w:ascii="Times New Roman" w:hAnsi="Times New Roman"/>
          <w:sz w:val="24"/>
          <w:szCs w:val="24"/>
        </w:rPr>
        <w:t xml:space="preserve">katru dienu 24 stundas diennaktī </w:t>
      </w:r>
      <w:r>
        <w:rPr>
          <w:rFonts w:ascii="Times New Roman" w:hAnsi="Times New Roman"/>
          <w:sz w:val="24"/>
          <w:szCs w:val="24"/>
        </w:rPr>
        <w:t xml:space="preserve">līdz </w:t>
      </w:r>
      <w:r w:rsidRPr="006A1444">
        <w:rPr>
          <w:rFonts w:ascii="Times New Roman" w:hAnsi="Times New Roman"/>
          <w:sz w:val="24"/>
          <w:szCs w:val="24"/>
        </w:rPr>
        <w:t xml:space="preserve">12 </w:t>
      </w:r>
      <w:r>
        <w:rPr>
          <w:rFonts w:ascii="Times New Roman" w:hAnsi="Times New Roman"/>
          <w:sz w:val="24"/>
          <w:szCs w:val="24"/>
        </w:rPr>
        <w:t xml:space="preserve">uz atskurbtuvi policijas nogādātām, pilngadīgām </w:t>
      </w:r>
      <w:r w:rsidRPr="006A1444">
        <w:rPr>
          <w:rFonts w:ascii="Times New Roman" w:hAnsi="Times New Roman"/>
          <w:sz w:val="24"/>
          <w:szCs w:val="24"/>
        </w:rPr>
        <w:t>personām (6 vīriešiem un 6 sievietēm), kuras alkohola vai citu apreibinošu vielu ietekmes rezultātā zaudējušas spēju adekvāti rīkoties un reaģēt, kā rezultātā var nodarīt kaitējumu sev vai apkārtējiem, un kurām nav nepieciešama neatliekamā medicīniskā palīdzība;</w:t>
      </w:r>
    </w:p>
    <w:p w14:paraId="1CBE3812" w14:textId="2869B3DE" w:rsidR="00656DA5" w:rsidRPr="006A1444" w:rsidRDefault="00656DA5" w:rsidP="00656DA5">
      <w:pPr>
        <w:pStyle w:val="ListParagraph"/>
        <w:numPr>
          <w:ilvl w:val="2"/>
          <w:numId w:val="8"/>
        </w:numPr>
        <w:suppressAutoHyphens/>
        <w:autoSpaceDN w:val="0"/>
        <w:spacing w:after="120" w:line="240" w:lineRule="auto"/>
        <w:ind w:left="1560" w:hanging="709"/>
        <w:contextualSpacing w:val="0"/>
        <w:jc w:val="both"/>
        <w:textAlignment w:val="baseline"/>
        <w:rPr>
          <w:rFonts w:ascii="Times New Roman" w:hAnsi="Times New Roman"/>
          <w:sz w:val="24"/>
          <w:szCs w:val="24"/>
        </w:rPr>
      </w:pPr>
      <w:r w:rsidRPr="006A1444">
        <w:rPr>
          <w:rFonts w:ascii="Times New Roman" w:hAnsi="Times New Roman"/>
          <w:sz w:val="24"/>
          <w:szCs w:val="24"/>
        </w:rPr>
        <w:t xml:space="preserve"> nodrošina Ministru kabineta </w:t>
      </w:r>
      <w:r>
        <w:rPr>
          <w:rFonts w:ascii="Times New Roman" w:hAnsi="Times New Roman"/>
          <w:sz w:val="24"/>
          <w:szCs w:val="24"/>
        </w:rPr>
        <w:t>08.09.</w:t>
      </w:r>
      <w:r w:rsidRPr="006A1444">
        <w:rPr>
          <w:rFonts w:ascii="Times New Roman" w:hAnsi="Times New Roman"/>
          <w:sz w:val="24"/>
          <w:szCs w:val="24"/>
        </w:rPr>
        <w:t>2020. noteikumos Nr.</w:t>
      </w:r>
      <w:r>
        <w:rPr>
          <w:rFonts w:ascii="Times New Roman" w:hAnsi="Times New Roman"/>
          <w:sz w:val="24"/>
          <w:szCs w:val="24"/>
        </w:rPr>
        <w:t> </w:t>
      </w:r>
      <w:r w:rsidRPr="006A1444">
        <w:rPr>
          <w:rFonts w:ascii="Times New Roman" w:hAnsi="Times New Roman"/>
          <w:sz w:val="24"/>
          <w:szCs w:val="24"/>
        </w:rPr>
        <w:t>570 “Higiēnas prasības personu atskurbināšanas pakalpojuma sniegšanai” ietverto higiēnas un citu prasību ievērošanu Telpās</w:t>
      </w:r>
      <w:r>
        <w:rPr>
          <w:rFonts w:ascii="Times New Roman" w:hAnsi="Times New Roman"/>
          <w:sz w:val="24"/>
          <w:szCs w:val="24"/>
        </w:rPr>
        <w:t>;</w:t>
      </w:r>
    </w:p>
    <w:p w14:paraId="4879DB76" w14:textId="77777777" w:rsidR="00656DA5" w:rsidRPr="006A1444" w:rsidRDefault="00656DA5" w:rsidP="00656DA5">
      <w:pPr>
        <w:pStyle w:val="ListParagraph"/>
        <w:numPr>
          <w:ilvl w:val="2"/>
          <w:numId w:val="8"/>
        </w:numPr>
        <w:suppressAutoHyphens/>
        <w:autoSpaceDN w:val="0"/>
        <w:spacing w:after="120" w:line="240" w:lineRule="auto"/>
        <w:ind w:left="1560" w:hanging="709"/>
        <w:contextualSpacing w:val="0"/>
        <w:jc w:val="both"/>
        <w:textAlignment w:val="baseline"/>
        <w:rPr>
          <w:rFonts w:ascii="Times New Roman" w:hAnsi="Times New Roman"/>
          <w:sz w:val="24"/>
          <w:szCs w:val="24"/>
        </w:rPr>
      </w:pPr>
      <w:r w:rsidRPr="006A1444">
        <w:rPr>
          <w:rFonts w:ascii="Times New Roman" w:hAnsi="Times New Roman"/>
          <w:sz w:val="24"/>
          <w:szCs w:val="24"/>
        </w:rPr>
        <w:t xml:space="preserve">nodrošina </w:t>
      </w:r>
      <w:r>
        <w:rPr>
          <w:rFonts w:ascii="Times New Roman" w:hAnsi="Times New Roman"/>
          <w:sz w:val="24"/>
          <w:szCs w:val="24"/>
        </w:rPr>
        <w:t xml:space="preserve">atskurbināšanai pakļauto personu pieņemšanu, ierakstu veikšanu nodošanas – pieņemšanas aktā, novietošanu uz matrača, </w:t>
      </w:r>
      <w:r w:rsidRPr="006A1444">
        <w:rPr>
          <w:rFonts w:ascii="Times New Roman" w:hAnsi="Times New Roman"/>
          <w:sz w:val="24"/>
          <w:szCs w:val="24"/>
        </w:rPr>
        <w:t>reģistrāciju reģistrācijas žurnālā (norādot vismaz personas vārdu uzvārdu, dzīvesvietu, atskurbināšanas pakalpojuma sniegšanas laiku</w:t>
      </w:r>
      <w:r>
        <w:rPr>
          <w:rFonts w:ascii="Times New Roman" w:hAnsi="Times New Roman"/>
          <w:sz w:val="24"/>
          <w:szCs w:val="24"/>
        </w:rPr>
        <w:t>, personīgo mantu aprakstu</w:t>
      </w:r>
      <w:r w:rsidRPr="006A1444">
        <w:rPr>
          <w:rFonts w:ascii="Times New Roman" w:hAnsi="Times New Roman"/>
          <w:sz w:val="24"/>
          <w:szCs w:val="24"/>
        </w:rPr>
        <w:t>) un ar šo personu saistītās informācijas saglabāšanu, ievērojot personas datu aizsardzības prasības;</w:t>
      </w:r>
    </w:p>
    <w:p w14:paraId="020CBBD1" w14:textId="77777777" w:rsidR="00656DA5" w:rsidRDefault="00656DA5" w:rsidP="00656DA5">
      <w:pPr>
        <w:pStyle w:val="ListParagraph"/>
        <w:numPr>
          <w:ilvl w:val="2"/>
          <w:numId w:val="8"/>
        </w:numPr>
        <w:suppressAutoHyphens/>
        <w:autoSpaceDN w:val="0"/>
        <w:spacing w:after="120" w:line="240" w:lineRule="auto"/>
        <w:ind w:left="1560" w:hanging="709"/>
        <w:contextualSpacing w:val="0"/>
        <w:jc w:val="both"/>
        <w:textAlignment w:val="baseline"/>
        <w:rPr>
          <w:rFonts w:ascii="Times New Roman" w:hAnsi="Times New Roman"/>
          <w:sz w:val="24"/>
          <w:szCs w:val="24"/>
        </w:rPr>
      </w:pPr>
      <w:r w:rsidRPr="006A1444">
        <w:rPr>
          <w:rFonts w:ascii="Times New Roman" w:hAnsi="Times New Roman"/>
          <w:sz w:val="24"/>
          <w:szCs w:val="24"/>
        </w:rPr>
        <w:t>nodrošina atskurbināšanai pakļautajām personām dzeramā ūdens pieejamību</w:t>
      </w:r>
      <w:r>
        <w:rPr>
          <w:rFonts w:ascii="Times New Roman" w:hAnsi="Times New Roman"/>
          <w:sz w:val="24"/>
          <w:szCs w:val="24"/>
        </w:rPr>
        <w:t>,</w:t>
      </w:r>
      <w:r w:rsidRPr="006A1444">
        <w:rPr>
          <w:rFonts w:ascii="Times New Roman" w:hAnsi="Times New Roman"/>
          <w:sz w:val="24"/>
          <w:szCs w:val="24"/>
        </w:rPr>
        <w:t xml:space="preserve"> personīgo mantu saglabāšanu</w:t>
      </w:r>
      <w:r>
        <w:rPr>
          <w:rFonts w:ascii="Times New Roman" w:hAnsi="Times New Roman"/>
          <w:sz w:val="24"/>
          <w:szCs w:val="24"/>
        </w:rPr>
        <w:t>,</w:t>
      </w:r>
      <w:r w:rsidRPr="006A1444">
        <w:rPr>
          <w:rFonts w:ascii="Times New Roman" w:hAnsi="Times New Roman"/>
          <w:sz w:val="24"/>
          <w:szCs w:val="24"/>
        </w:rPr>
        <w:t xml:space="preserve"> iespēju </w:t>
      </w:r>
      <w:r>
        <w:rPr>
          <w:rFonts w:ascii="Times New Roman" w:hAnsi="Times New Roman"/>
          <w:sz w:val="24"/>
          <w:szCs w:val="24"/>
        </w:rPr>
        <w:t xml:space="preserve">izmantot tualetes, dušas telpas un </w:t>
      </w:r>
      <w:r w:rsidRPr="006A1444">
        <w:rPr>
          <w:rFonts w:ascii="Times New Roman" w:hAnsi="Times New Roman"/>
          <w:sz w:val="24"/>
          <w:szCs w:val="24"/>
        </w:rPr>
        <w:t>uzturēties Telpās līdz atskurbšanai, bet ne ilgāk par 12 stundām (uzturēšanās ilgumu nepieciešamības gadījumā pagarinot), kā arī iespēju personai labprātīgi atstāt Telpas, ja persona uz to uzstāj</w:t>
      </w:r>
      <w:r>
        <w:rPr>
          <w:rFonts w:ascii="Times New Roman" w:hAnsi="Times New Roman"/>
          <w:sz w:val="24"/>
          <w:szCs w:val="24"/>
        </w:rPr>
        <w:t>;</w:t>
      </w:r>
    </w:p>
    <w:p w14:paraId="7F8FEDE2" w14:textId="2856F1E8" w:rsidR="00656DA5" w:rsidRPr="00656DA5" w:rsidRDefault="00656DA5" w:rsidP="00656DA5">
      <w:pPr>
        <w:pStyle w:val="ListParagraph"/>
        <w:numPr>
          <w:ilvl w:val="2"/>
          <w:numId w:val="8"/>
        </w:numPr>
        <w:suppressAutoHyphens/>
        <w:autoSpaceDN w:val="0"/>
        <w:spacing w:after="120" w:line="240" w:lineRule="auto"/>
        <w:ind w:left="1560" w:hanging="709"/>
        <w:contextualSpacing w:val="0"/>
        <w:jc w:val="both"/>
        <w:textAlignment w:val="baseline"/>
        <w:rPr>
          <w:rFonts w:ascii="Times New Roman" w:hAnsi="Times New Roman"/>
          <w:sz w:val="24"/>
          <w:szCs w:val="24"/>
        </w:rPr>
      </w:pPr>
      <w:r w:rsidRPr="00656DA5">
        <w:rPr>
          <w:rFonts w:ascii="Times New Roman" w:hAnsi="Times New Roman"/>
          <w:sz w:val="24"/>
          <w:szCs w:val="24"/>
        </w:rPr>
        <w:t>nodrošina atbilstošu personālu, kas veic Telpās ievietoto personu pastāvīgu uzraudzīšanu, seko to drošībai, nepieciešamības gadījumā īsteno pirmās palīdzības sniegšanas pasākumus un veic operatīvo dienestu izsaukšanu;</w:t>
      </w:r>
    </w:p>
    <w:p w14:paraId="4FB8E343" w14:textId="77777777" w:rsidR="00656DA5" w:rsidRPr="00233723"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sidRPr="00233723">
        <w:rPr>
          <w:rFonts w:ascii="Times New Roman" w:hAnsi="Times New Roman"/>
          <w:sz w:val="24"/>
          <w:szCs w:val="24"/>
        </w:rPr>
        <w:t>saņemot Pašvaldības finansējumu, nodrošina tā nodalītu grāmatvedības uzskaiti un izlietošanu</w:t>
      </w:r>
      <w:r>
        <w:rPr>
          <w:rFonts w:ascii="Times New Roman" w:hAnsi="Times New Roman"/>
          <w:sz w:val="24"/>
          <w:szCs w:val="24"/>
        </w:rPr>
        <w:t>;</w:t>
      </w:r>
    </w:p>
    <w:p w14:paraId="02F35543" w14:textId="4C85E468" w:rsidR="00656DA5" w:rsidRPr="00233723"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sidRPr="00233723">
        <w:rPr>
          <w:rFonts w:ascii="Times New Roman" w:hAnsi="Times New Roman"/>
          <w:sz w:val="24"/>
          <w:szCs w:val="24"/>
        </w:rPr>
        <w:t>nodrošina Pašvaldības pilnvarotajām personām pieeju vis</w:t>
      </w:r>
      <w:r>
        <w:rPr>
          <w:rFonts w:ascii="Times New Roman" w:hAnsi="Times New Roman"/>
          <w:sz w:val="24"/>
          <w:szCs w:val="24"/>
        </w:rPr>
        <w:t>iem</w:t>
      </w:r>
      <w:r w:rsidRPr="00233723">
        <w:rPr>
          <w:rFonts w:ascii="Times New Roman" w:hAnsi="Times New Roman"/>
          <w:sz w:val="24"/>
          <w:szCs w:val="24"/>
        </w:rPr>
        <w:t xml:space="preserve"> ar Līgumu saistītaj</w:t>
      </w:r>
      <w:r>
        <w:rPr>
          <w:rFonts w:ascii="Times New Roman" w:hAnsi="Times New Roman"/>
          <w:sz w:val="24"/>
          <w:szCs w:val="24"/>
        </w:rPr>
        <w:t xml:space="preserve">iem </w:t>
      </w:r>
      <w:r w:rsidRPr="00233723">
        <w:rPr>
          <w:rFonts w:ascii="Times New Roman" w:hAnsi="Times New Roman"/>
          <w:sz w:val="24"/>
          <w:szCs w:val="24"/>
        </w:rPr>
        <w:t>dokument</w:t>
      </w:r>
      <w:r>
        <w:rPr>
          <w:rFonts w:ascii="Times New Roman" w:hAnsi="Times New Roman"/>
          <w:sz w:val="24"/>
          <w:szCs w:val="24"/>
        </w:rPr>
        <w:t>iem</w:t>
      </w:r>
      <w:r w:rsidRPr="00233723">
        <w:rPr>
          <w:rFonts w:ascii="Times New Roman" w:hAnsi="Times New Roman"/>
          <w:sz w:val="24"/>
          <w:szCs w:val="24"/>
        </w:rPr>
        <w:t>, tai skaitā, finanšu informācijai audita veikšanas nolūkā;</w:t>
      </w:r>
    </w:p>
    <w:p w14:paraId="4C1AAF99" w14:textId="77777777" w:rsidR="00656DA5"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sidRPr="002B0B0C">
        <w:rPr>
          <w:rFonts w:ascii="Times New Roman" w:hAnsi="Times New Roman"/>
          <w:sz w:val="24"/>
          <w:szCs w:val="24"/>
        </w:rPr>
        <w:t xml:space="preserve">Pašvaldības noteiktajā termiņā </w:t>
      </w:r>
      <w:r>
        <w:rPr>
          <w:rFonts w:ascii="Times New Roman" w:hAnsi="Times New Roman"/>
          <w:sz w:val="24"/>
          <w:szCs w:val="24"/>
        </w:rPr>
        <w:t xml:space="preserve">un kārtībā </w:t>
      </w:r>
      <w:r w:rsidRPr="002B0B0C">
        <w:rPr>
          <w:rFonts w:ascii="Times New Roman" w:hAnsi="Times New Roman"/>
          <w:sz w:val="24"/>
          <w:szCs w:val="24"/>
        </w:rPr>
        <w:t>sniedz atbildes uz Pašvaldības pieprasījumiem</w:t>
      </w:r>
      <w:r>
        <w:rPr>
          <w:rFonts w:ascii="Times New Roman" w:hAnsi="Times New Roman"/>
          <w:sz w:val="24"/>
          <w:szCs w:val="24"/>
        </w:rPr>
        <w:t>, kā arī ievēro Pašvaldības ieteikumus Uzdevuma izpildes uzlabošanai;</w:t>
      </w:r>
    </w:p>
    <w:p w14:paraId="4052FEAE" w14:textId="0403C121" w:rsidR="009B4C9F" w:rsidRDefault="00656DA5" w:rsidP="00656DA5">
      <w:pPr>
        <w:pStyle w:val="ListParagraph"/>
        <w:numPr>
          <w:ilvl w:val="1"/>
          <w:numId w:val="8"/>
        </w:numPr>
        <w:tabs>
          <w:tab w:val="left" w:pos="142"/>
          <w:tab w:val="left" w:pos="284"/>
        </w:tabs>
        <w:suppressAutoHyphens/>
        <w:autoSpaceDN w:val="0"/>
        <w:spacing w:after="120" w:line="240" w:lineRule="auto"/>
        <w:contextualSpacing w:val="0"/>
        <w:jc w:val="both"/>
        <w:textAlignment w:val="baseline"/>
        <w:rPr>
          <w:rFonts w:ascii="Times New Roman" w:hAnsi="Times New Roman"/>
          <w:sz w:val="24"/>
          <w:szCs w:val="24"/>
        </w:rPr>
      </w:pPr>
      <w:r>
        <w:rPr>
          <w:rFonts w:ascii="Times New Roman" w:hAnsi="Times New Roman"/>
          <w:sz w:val="24"/>
          <w:szCs w:val="24"/>
        </w:rPr>
        <w:t>Uzdevuma izpildē sadarbojas ar Pašvaldību un tās iestādēm, kā arī citām valsts un pašvaldības institūcijām.</w:t>
      </w:r>
    </w:p>
    <w:p w14:paraId="3CC039F1" w14:textId="77777777" w:rsidR="00B317DC" w:rsidRPr="00657268" w:rsidRDefault="00B317DC" w:rsidP="008B075E">
      <w:pPr>
        <w:pStyle w:val="ListParagraph"/>
        <w:numPr>
          <w:ilvl w:val="0"/>
          <w:numId w:val="7"/>
        </w:numPr>
        <w:suppressAutoHyphens/>
        <w:autoSpaceDN w:val="0"/>
        <w:spacing w:before="120" w:after="120" w:line="240" w:lineRule="auto"/>
        <w:ind w:left="284" w:hanging="284"/>
        <w:contextualSpacing w:val="0"/>
        <w:jc w:val="center"/>
        <w:textAlignment w:val="baseline"/>
        <w:rPr>
          <w:rFonts w:ascii="Times New Roman" w:hAnsi="Times New Roman"/>
          <w:b/>
          <w:sz w:val="24"/>
          <w:szCs w:val="24"/>
        </w:rPr>
      </w:pPr>
      <w:r w:rsidRPr="00657268">
        <w:rPr>
          <w:rFonts w:ascii="Times New Roman" w:hAnsi="Times New Roman"/>
          <w:b/>
          <w:sz w:val="24"/>
          <w:szCs w:val="24"/>
        </w:rPr>
        <w:lastRenderedPageBreak/>
        <w:t>Finanšu un citu resursu piešķiršanas nosacījumi un savstarpējo norēķinu kārtība</w:t>
      </w:r>
    </w:p>
    <w:p w14:paraId="357B9B02" w14:textId="7BE7FD26" w:rsidR="00B317DC" w:rsidRPr="00F61745" w:rsidRDefault="00B317DC" w:rsidP="008B075E">
      <w:pPr>
        <w:pStyle w:val="ListParagraph"/>
        <w:numPr>
          <w:ilvl w:val="0"/>
          <w:numId w:val="8"/>
        </w:numPr>
        <w:tabs>
          <w:tab w:val="left" w:pos="284"/>
        </w:tabs>
        <w:suppressAutoHyphens/>
        <w:autoSpaceDN w:val="0"/>
        <w:spacing w:after="120" w:line="240" w:lineRule="auto"/>
        <w:ind w:left="284" w:hanging="284"/>
        <w:contextualSpacing w:val="0"/>
        <w:jc w:val="both"/>
        <w:textAlignment w:val="baseline"/>
        <w:rPr>
          <w:rFonts w:ascii="Times New Roman" w:hAnsi="Times New Roman"/>
          <w:sz w:val="24"/>
          <w:szCs w:val="24"/>
        </w:rPr>
      </w:pPr>
      <w:r w:rsidRPr="00233723">
        <w:rPr>
          <w:rFonts w:ascii="Times New Roman" w:hAnsi="Times New Roman"/>
          <w:sz w:val="24"/>
          <w:szCs w:val="24"/>
        </w:rPr>
        <w:t>Pilnvarot</w:t>
      </w:r>
      <w:r w:rsidR="00E63D17">
        <w:rPr>
          <w:rFonts w:ascii="Times New Roman" w:hAnsi="Times New Roman"/>
          <w:sz w:val="24"/>
          <w:szCs w:val="24"/>
        </w:rPr>
        <w:t>ai</w:t>
      </w:r>
      <w:r w:rsidRPr="00233723">
        <w:rPr>
          <w:rFonts w:ascii="Times New Roman" w:hAnsi="Times New Roman"/>
          <w:sz w:val="24"/>
          <w:szCs w:val="24"/>
        </w:rPr>
        <w:t xml:space="preserve"> persona</w:t>
      </w:r>
      <w:r w:rsidR="00E63D17">
        <w:rPr>
          <w:rFonts w:ascii="Times New Roman" w:hAnsi="Times New Roman"/>
          <w:sz w:val="24"/>
          <w:szCs w:val="24"/>
        </w:rPr>
        <w:t>i</w:t>
      </w:r>
      <w:r w:rsidRPr="00233723">
        <w:rPr>
          <w:rFonts w:ascii="Times New Roman" w:hAnsi="Times New Roman"/>
          <w:sz w:val="24"/>
          <w:szCs w:val="24"/>
        </w:rPr>
        <w:t xml:space="preserve"> deleģēto </w:t>
      </w:r>
      <w:r w:rsidR="00657268">
        <w:rPr>
          <w:rFonts w:ascii="Times New Roman" w:hAnsi="Times New Roman"/>
          <w:sz w:val="24"/>
          <w:szCs w:val="24"/>
        </w:rPr>
        <w:t>U</w:t>
      </w:r>
      <w:r w:rsidRPr="00233723">
        <w:rPr>
          <w:rFonts w:ascii="Times New Roman" w:hAnsi="Times New Roman"/>
          <w:sz w:val="24"/>
          <w:szCs w:val="24"/>
        </w:rPr>
        <w:t>zdevumu izpilde tiek finansēta</w:t>
      </w:r>
      <w:r w:rsidR="00E63D17">
        <w:rPr>
          <w:rFonts w:ascii="Times New Roman" w:hAnsi="Times New Roman"/>
          <w:sz w:val="24"/>
          <w:szCs w:val="24"/>
        </w:rPr>
        <w:t xml:space="preserve"> dotācijas veidā </w:t>
      </w:r>
      <w:r w:rsidR="00F20F8A">
        <w:rPr>
          <w:rFonts w:ascii="Times New Roman" w:hAnsi="Times New Roman"/>
          <w:sz w:val="24"/>
          <w:szCs w:val="24"/>
        </w:rPr>
        <w:t>no Pašvaldības ikgadējā budžetā šim mērķim paredzētajiem līdzekļiem</w:t>
      </w:r>
      <w:r w:rsidR="00657268">
        <w:rPr>
          <w:rFonts w:ascii="Times New Roman" w:hAnsi="Times New Roman"/>
          <w:sz w:val="24"/>
          <w:szCs w:val="24"/>
        </w:rPr>
        <w:t>.</w:t>
      </w:r>
      <w:r w:rsidR="00656DA5" w:rsidRPr="00656DA5">
        <w:rPr>
          <w:rFonts w:ascii="Times New Roman" w:eastAsia="Times New Roman" w:hAnsi="Times New Roman"/>
          <w:sz w:val="24"/>
          <w:szCs w:val="24"/>
        </w:rPr>
        <w:t xml:space="preserve"> </w:t>
      </w:r>
      <w:r w:rsidR="00656DA5" w:rsidRPr="00656DA5">
        <w:rPr>
          <w:rFonts w:ascii="Times New Roman" w:hAnsi="Times New Roman"/>
          <w:sz w:val="24"/>
          <w:szCs w:val="24"/>
        </w:rPr>
        <w:t xml:space="preserve">Ikmēneša norēķinus fiksēta maksājuma veidā ar Pilnvaroto personu </w:t>
      </w:r>
      <w:r w:rsidR="00656DA5">
        <w:rPr>
          <w:rFonts w:ascii="Times New Roman" w:hAnsi="Times New Roman"/>
          <w:sz w:val="24"/>
          <w:szCs w:val="24"/>
        </w:rPr>
        <w:t xml:space="preserve">veic, </w:t>
      </w:r>
      <w:r w:rsidR="00656DA5" w:rsidRPr="00656DA5">
        <w:rPr>
          <w:rFonts w:ascii="Times New Roman" w:hAnsi="Times New Roman"/>
          <w:sz w:val="24"/>
          <w:szCs w:val="24"/>
        </w:rPr>
        <w:t>pamatojoties uz Pilnvarotās personas iesniegt</w:t>
      </w:r>
      <w:r w:rsidR="00656DA5">
        <w:rPr>
          <w:rFonts w:ascii="Times New Roman" w:hAnsi="Times New Roman"/>
          <w:sz w:val="24"/>
          <w:szCs w:val="24"/>
        </w:rPr>
        <w:t>u</w:t>
      </w:r>
      <w:r w:rsidR="00656DA5" w:rsidRPr="00656DA5">
        <w:rPr>
          <w:rFonts w:ascii="Times New Roman" w:hAnsi="Times New Roman"/>
          <w:sz w:val="24"/>
          <w:szCs w:val="24"/>
        </w:rPr>
        <w:t xml:space="preserve"> rēķinu, kam tiek pievienota Līguma 13.1.</w:t>
      </w:r>
      <w:r w:rsidR="00656DA5">
        <w:rPr>
          <w:rFonts w:ascii="Times New Roman" w:hAnsi="Times New Roman"/>
          <w:sz w:val="24"/>
          <w:szCs w:val="24"/>
        </w:rPr>
        <w:t> </w:t>
      </w:r>
      <w:r w:rsidR="00656DA5" w:rsidRPr="00656DA5">
        <w:rPr>
          <w:rFonts w:ascii="Times New Roman" w:hAnsi="Times New Roman"/>
          <w:sz w:val="24"/>
          <w:szCs w:val="24"/>
        </w:rPr>
        <w:t xml:space="preserve">apakšpunktā minētā ikmēneša atskaite, pārskaitījumu veicot 10 </w:t>
      </w:r>
      <w:r w:rsidR="001A0090">
        <w:rPr>
          <w:rFonts w:ascii="Times New Roman" w:hAnsi="Times New Roman"/>
          <w:sz w:val="24"/>
          <w:szCs w:val="24"/>
        </w:rPr>
        <w:t>(desmit) darb</w:t>
      </w:r>
      <w:r w:rsidR="00656DA5" w:rsidRPr="00656DA5">
        <w:rPr>
          <w:rFonts w:ascii="Times New Roman" w:hAnsi="Times New Roman"/>
          <w:sz w:val="24"/>
          <w:szCs w:val="24"/>
        </w:rPr>
        <w:t xml:space="preserve">dienu laikā no informācijas saņemšanas dienas Pilnvarotās personas </w:t>
      </w:r>
      <w:r w:rsidR="001A0090">
        <w:rPr>
          <w:rFonts w:ascii="Times New Roman" w:hAnsi="Times New Roman"/>
          <w:sz w:val="24"/>
          <w:szCs w:val="24"/>
        </w:rPr>
        <w:t xml:space="preserve">norādītajā </w:t>
      </w:r>
      <w:r w:rsidR="00656DA5" w:rsidRPr="00656DA5">
        <w:rPr>
          <w:rFonts w:ascii="Times New Roman" w:hAnsi="Times New Roman"/>
          <w:sz w:val="24"/>
          <w:szCs w:val="24"/>
        </w:rPr>
        <w:t>norēķinu kont</w:t>
      </w:r>
      <w:r w:rsidR="001A0090">
        <w:rPr>
          <w:rFonts w:ascii="Times New Roman" w:hAnsi="Times New Roman"/>
          <w:sz w:val="24"/>
          <w:szCs w:val="24"/>
        </w:rPr>
        <w:t>ā</w:t>
      </w:r>
      <w:r w:rsidR="00656DA5" w:rsidRPr="00656DA5">
        <w:rPr>
          <w:rFonts w:ascii="Times New Roman" w:hAnsi="Times New Roman"/>
          <w:sz w:val="24"/>
          <w:szCs w:val="24"/>
        </w:rPr>
        <w:t>.</w:t>
      </w:r>
    </w:p>
    <w:p w14:paraId="61F66800" w14:textId="4B83D0C2" w:rsidR="00B317DC" w:rsidRPr="00233723" w:rsidRDefault="00EC6E07" w:rsidP="008B075E">
      <w:pPr>
        <w:pStyle w:val="ListParagraph"/>
        <w:numPr>
          <w:ilvl w:val="0"/>
          <w:numId w:val="8"/>
        </w:numPr>
        <w:tabs>
          <w:tab w:val="left" w:pos="284"/>
        </w:tabs>
        <w:suppressAutoHyphens/>
        <w:autoSpaceDN w:val="0"/>
        <w:spacing w:after="120" w:line="240"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 xml:space="preserve">Finansējuma apmērs tiek noteikts uz </w:t>
      </w:r>
      <w:r w:rsidRPr="00A67824">
        <w:rPr>
          <w:rFonts w:ascii="Times New Roman" w:hAnsi="Times New Roman"/>
          <w:sz w:val="24"/>
          <w:szCs w:val="24"/>
        </w:rPr>
        <w:t>gadu (</w:t>
      </w:r>
      <w:r w:rsidR="00AB3E1D" w:rsidRPr="00A67824">
        <w:rPr>
          <w:rFonts w:ascii="Times New Roman" w:hAnsi="Times New Roman"/>
          <w:sz w:val="24"/>
          <w:szCs w:val="24"/>
        </w:rPr>
        <w:t>Pašvaldības finansējums Uzdevuma veikšanai Līguma 1. pielikumā</w:t>
      </w:r>
      <w:r w:rsidRPr="00A67824">
        <w:rPr>
          <w:rFonts w:ascii="Times New Roman" w:hAnsi="Times New Roman"/>
          <w:sz w:val="24"/>
          <w:szCs w:val="24"/>
        </w:rPr>
        <w:t xml:space="preserve">). </w:t>
      </w:r>
      <w:r w:rsidR="00B317DC" w:rsidRPr="00A67824">
        <w:rPr>
          <w:rFonts w:ascii="Times New Roman" w:hAnsi="Times New Roman"/>
          <w:sz w:val="24"/>
          <w:szCs w:val="24"/>
        </w:rPr>
        <w:t>Ja Pilnvarotajai personai</w:t>
      </w:r>
      <w:r w:rsidR="00B317DC" w:rsidRPr="00233723">
        <w:rPr>
          <w:rFonts w:ascii="Times New Roman" w:hAnsi="Times New Roman"/>
          <w:sz w:val="24"/>
          <w:szCs w:val="24"/>
        </w:rPr>
        <w:t xml:space="preserve"> </w:t>
      </w:r>
      <w:r w:rsidR="001F5678">
        <w:rPr>
          <w:rFonts w:ascii="Times New Roman" w:hAnsi="Times New Roman"/>
          <w:sz w:val="24"/>
          <w:szCs w:val="24"/>
        </w:rPr>
        <w:t>nepieciešams papildu</w:t>
      </w:r>
      <w:r w:rsidR="00657268">
        <w:rPr>
          <w:rFonts w:ascii="Times New Roman" w:hAnsi="Times New Roman"/>
          <w:sz w:val="24"/>
          <w:szCs w:val="24"/>
        </w:rPr>
        <w:t xml:space="preserve"> finansējums Uzdevuma izpildei</w:t>
      </w:r>
      <w:r w:rsidR="00B317DC" w:rsidRPr="00233723">
        <w:rPr>
          <w:rFonts w:ascii="Times New Roman" w:hAnsi="Times New Roman"/>
          <w:sz w:val="24"/>
          <w:szCs w:val="24"/>
        </w:rPr>
        <w:t>, Pilnvarotā persona Pašvaldībai var iesniegt lūgumu piešķirt papildu finanšu līdzekļus vai citus resursus, klāt pievienojot nepieciešamības pamatojumu un aprēķinus. Pašvaldība izskata Pilnvarotās personas iesniegto lūgumu un lemj par finanšu līdzekļu vai citu resursu piešķiršanu, paredzot tos ikgadējā Pašvaldības budžetā, vai arī sniedzot pamatotu atteikumu.</w:t>
      </w:r>
    </w:p>
    <w:p w14:paraId="4500C4C1" w14:textId="7FF94C1B" w:rsidR="00B317DC" w:rsidRPr="00233723" w:rsidRDefault="001A0090" w:rsidP="008B075E">
      <w:pPr>
        <w:pStyle w:val="ListParagraph"/>
        <w:numPr>
          <w:ilvl w:val="0"/>
          <w:numId w:val="8"/>
        </w:numPr>
        <w:tabs>
          <w:tab w:val="left" w:pos="284"/>
        </w:tabs>
        <w:suppressAutoHyphens/>
        <w:autoSpaceDN w:val="0"/>
        <w:spacing w:after="120" w:line="240" w:lineRule="auto"/>
        <w:ind w:left="284" w:hanging="284"/>
        <w:contextualSpacing w:val="0"/>
        <w:jc w:val="both"/>
        <w:textAlignment w:val="baseline"/>
      </w:pPr>
      <w:r w:rsidRPr="00233723">
        <w:rPr>
          <w:rFonts w:ascii="Times New Roman" w:hAnsi="Times New Roman"/>
          <w:sz w:val="24"/>
          <w:szCs w:val="24"/>
        </w:rPr>
        <w:t>Pašvaldība ne retāk kā reizi gadā veic pārbaudes par Pilnvarotajai personai piešķirt</w:t>
      </w:r>
      <w:r>
        <w:rPr>
          <w:rFonts w:ascii="Times New Roman" w:hAnsi="Times New Roman"/>
          <w:sz w:val="24"/>
          <w:szCs w:val="24"/>
        </w:rPr>
        <w:t>ā finansējuma</w:t>
      </w:r>
      <w:r w:rsidRPr="00233723">
        <w:rPr>
          <w:rFonts w:ascii="Times New Roman" w:hAnsi="Times New Roman"/>
          <w:sz w:val="24"/>
          <w:szCs w:val="24"/>
        </w:rPr>
        <w:t xml:space="preserve"> izlietojuma atbilstību piešķiršanas mērķiem. Ja piešķirtie finanšu līdzekļi pilnībā vai daļā nav izlietoti atbilstoši piešķiršanas mērķiem, Pilnvarotā persona viena mēneša laikā atmaksā Pašvaldības budžetā finanšu līdzekļus, kas nav izlietoti atbilstoši piešķiršanas mērķiem. Ja </w:t>
      </w:r>
      <w:r>
        <w:rPr>
          <w:rFonts w:ascii="Times New Roman" w:hAnsi="Times New Roman"/>
          <w:sz w:val="24"/>
          <w:szCs w:val="24"/>
        </w:rPr>
        <w:t xml:space="preserve">neatbilstoši piešķiršanas mērķim izlietoto </w:t>
      </w:r>
      <w:r w:rsidRPr="00233723">
        <w:rPr>
          <w:rFonts w:ascii="Times New Roman" w:hAnsi="Times New Roman"/>
          <w:sz w:val="24"/>
          <w:szCs w:val="24"/>
        </w:rPr>
        <w:t>finanšu līdzekļu atmaksa saimnieciskā gada ietvaros būtiski apdraud kvalitatīvu</w:t>
      </w:r>
      <w:r>
        <w:rPr>
          <w:rFonts w:ascii="Times New Roman" w:hAnsi="Times New Roman"/>
          <w:sz w:val="24"/>
          <w:szCs w:val="24"/>
        </w:rPr>
        <w:t xml:space="preserve"> U</w:t>
      </w:r>
      <w:r w:rsidRPr="00233723">
        <w:rPr>
          <w:rFonts w:ascii="Times New Roman" w:hAnsi="Times New Roman"/>
          <w:sz w:val="24"/>
          <w:szCs w:val="24"/>
        </w:rPr>
        <w:t xml:space="preserve">zdevumu izpildes nodrošināšanu, Pašvaldība ar Pilnvaroto personu var slēgt vienošanos par finanšu līdzekļu atmaksu </w:t>
      </w:r>
      <w:r>
        <w:rPr>
          <w:rFonts w:ascii="Times New Roman" w:hAnsi="Times New Roman"/>
          <w:sz w:val="24"/>
          <w:szCs w:val="24"/>
        </w:rPr>
        <w:t>24 mēnešu laikā, bet ne vēlāk, kā līdz Līguma darbības termiņa beigām.</w:t>
      </w:r>
      <w:r w:rsidR="00B317DC">
        <w:rPr>
          <w:rFonts w:ascii="Times New Roman" w:hAnsi="Times New Roman"/>
          <w:sz w:val="24"/>
          <w:szCs w:val="24"/>
        </w:rPr>
        <w:t xml:space="preserve"> </w:t>
      </w:r>
    </w:p>
    <w:p w14:paraId="49890A83" w14:textId="2A07B20C" w:rsidR="00B317DC" w:rsidRPr="00233723" w:rsidRDefault="001A0090" w:rsidP="008B075E">
      <w:pPr>
        <w:pStyle w:val="ListParagraph"/>
        <w:numPr>
          <w:ilvl w:val="0"/>
          <w:numId w:val="8"/>
        </w:numPr>
        <w:tabs>
          <w:tab w:val="left" w:pos="284"/>
        </w:tabs>
        <w:suppressAutoHyphens/>
        <w:autoSpaceDN w:val="0"/>
        <w:spacing w:after="120" w:line="240" w:lineRule="auto"/>
        <w:ind w:left="284" w:hanging="284"/>
        <w:contextualSpacing w:val="0"/>
        <w:jc w:val="both"/>
        <w:textAlignment w:val="baseline"/>
        <w:rPr>
          <w:rFonts w:ascii="Times New Roman" w:hAnsi="Times New Roman"/>
          <w:sz w:val="24"/>
          <w:szCs w:val="24"/>
        </w:rPr>
      </w:pPr>
      <w:r w:rsidRPr="001A0090">
        <w:rPr>
          <w:rFonts w:ascii="Times New Roman" w:hAnsi="Times New Roman"/>
          <w:sz w:val="24"/>
          <w:szCs w:val="24"/>
        </w:rPr>
        <w:t>Gadījumā, ja Pašvaldības piešķirtais finansējums vai tā daļa netiek izlietota, tad atbilstoši tam, kā lēmusi Pašvaldība, Pilnvarotā persona atmaksā neizlietoto finansējumu Pašvaldības budžetā vai par neizlietotā finansējuma apmēru tiek samazināts nākamajā gadā piešķiramo finanšu līdzekļu apmērs.</w:t>
      </w:r>
    </w:p>
    <w:p w14:paraId="17137774" w14:textId="6F1575A3" w:rsidR="00B317DC" w:rsidRPr="00233723" w:rsidRDefault="00B66BDF" w:rsidP="001F5678">
      <w:pPr>
        <w:pStyle w:val="ListParagraph"/>
        <w:numPr>
          <w:ilvl w:val="0"/>
          <w:numId w:val="7"/>
        </w:numPr>
        <w:suppressAutoHyphens/>
        <w:autoSpaceDN w:val="0"/>
        <w:spacing w:before="120" w:after="120" w:line="240" w:lineRule="auto"/>
        <w:ind w:left="426" w:hanging="426"/>
        <w:contextualSpacing w:val="0"/>
        <w:jc w:val="center"/>
        <w:textAlignment w:val="baseline"/>
        <w:rPr>
          <w:rFonts w:ascii="Times New Roman" w:hAnsi="Times New Roman"/>
          <w:b/>
          <w:sz w:val="24"/>
          <w:szCs w:val="24"/>
        </w:rPr>
      </w:pPr>
      <w:r>
        <w:rPr>
          <w:rFonts w:ascii="Times New Roman" w:hAnsi="Times New Roman"/>
          <w:b/>
          <w:sz w:val="24"/>
          <w:szCs w:val="24"/>
        </w:rPr>
        <w:t xml:space="preserve">Pušu </w:t>
      </w:r>
      <w:r w:rsidR="00B317DC" w:rsidRPr="00233723">
        <w:rPr>
          <w:rFonts w:ascii="Times New Roman" w:hAnsi="Times New Roman"/>
          <w:b/>
          <w:sz w:val="24"/>
          <w:szCs w:val="24"/>
        </w:rPr>
        <w:t>atbildība</w:t>
      </w:r>
    </w:p>
    <w:p w14:paraId="526C9AC0" w14:textId="4AA17301" w:rsidR="001A0090" w:rsidRDefault="001A0090" w:rsidP="001A0090">
      <w:pPr>
        <w:pStyle w:val="ListParagraph"/>
        <w:numPr>
          <w:ilvl w:val="0"/>
          <w:numId w:val="8"/>
        </w:numPr>
        <w:suppressAutoHyphens/>
        <w:autoSpaceDN w:val="0"/>
        <w:spacing w:after="120" w:line="240"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 xml:space="preserve">Pašvaldība atbild par tās funkcijas, kurā ietilpst Uzdevums, izpildi kopumā un no sava budžeta atlīdzina mantiskos zaudējumus un nemantisko kaitējumu trešajai personai. </w:t>
      </w:r>
    </w:p>
    <w:p w14:paraId="2B79A96B" w14:textId="77777777" w:rsidR="001A0090" w:rsidRPr="00233723" w:rsidRDefault="001A0090" w:rsidP="001A0090">
      <w:pPr>
        <w:pStyle w:val="ListParagraph"/>
        <w:numPr>
          <w:ilvl w:val="0"/>
          <w:numId w:val="8"/>
        </w:numPr>
        <w:suppressAutoHyphens/>
        <w:autoSpaceDN w:val="0"/>
        <w:spacing w:after="120" w:line="240"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Ja Uzdevuma izpildes ietvaros Pilnvarotās personas prettiesiskas darbības, bezdarbības vai nepienācīgas rīcības rezultātā tiek nodarīti zaudējumi trešajai personai un zaudējuma atlīdzinājuma prasījums vērsts pret Pašvaldību, Pilnvarotā persona Pašvaldībai zaudējumus atlīdzina regresa kārtībā.</w:t>
      </w:r>
    </w:p>
    <w:p w14:paraId="75653666" w14:textId="77777777" w:rsidR="001A0090" w:rsidRPr="00233723" w:rsidRDefault="001A0090" w:rsidP="001A0090">
      <w:pPr>
        <w:pStyle w:val="ListParagraph"/>
        <w:numPr>
          <w:ilvl w:val="0"/>
          <w:numId w:val="8"/>
        </w:numPr>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Pilnvarotā persona ir atbildīga:</w:t>
      </w:r>
    </w:p>
    <w:p w14:paraId="46E4E0AA" w14:textId="2EC5D2BE" w:rsidR="001A0090" w:rsidRDefault="001A0090" w:rsidP="001A0090">
      <w:pPr>
        <w:pStyle w:val="ListParagraph"/>
        <w:numPr>
          <w:ilvl w:val="1"/>
          <w:numId w:val="8"/>
        </w:numPr>
        <w:suppressAutoHyphens/>
        <w:autoSpaceDN w:val="0"/>
        <w:spacing w:after="120" w:line="240" w:lineRule="auto"/>
        <w:ind w:left="993" w:hanging="567"/>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par </w:t>
      </w:r>
      <w:r>
        <w:rPr>
          <w:rFonts w:ascii="Times New Roman" w:hAnsi="Times New Roman"/>
          <w:sz w:val="24"/>
          <w:szCs w:val="24"/>
        </w:rPr>
        <w:t xml:space="preserve">Uzdevuma kvalitatīvu izpildi atbilstoši Līguma nosacījumiem; </w:t>
      </w:r>
      <w:bookmarkStart w:id="4" w:name="_Hlk148971429"/>
    </w:p>
    <w:bookmarkEnd w:id="4"/>
    <w:p w14:paraId="558BAC1A" w14:textId="77777777" w:rsidR="001A0090" w:rsidRDefault="001A0090" w:rsidP="001A0090">
      <w:pPr>
        <w:pStyle w:val="ListParagraph"/>
        <w:numPr>
          <w:ilvl w:val="1"/>
          <w:numId w:val="8"/>
        </w:numPr>
        <w:suppressAutoHyphens/>
        <w:autoSpaceDN w:val="0"/>
        <w:spacing w:after="120" w:line="240" w:lineRule="auto"/>
        <w:ind w:left="993" w:hanging="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233723">
        <w:rPr>
          <w:rFonts w:ascii="Times New Roman" w:hAnsi="Times New Roman"/>
          <w:sz w:val="24"/>
          <w:szCs w:val="24"/>
        </w:rPr>
        <w:t xml:space="preserve">piešķirtā </w:t>
      </w:r>
      <w:r>
        <w:rPr>
          <w:rFonts w:ascii="Times New Roman" w:hAnsi="Times New Roman"/>
          <w:sz w:val="24"/>
          <w:szCs w:val="24"/>
        </w:rPr>
        <w:t xml:space="preserve">Pašvaldības </w:t>
      </w:r>
      <w:r w:rsidRPr="00233723">
        <w:rPr>
          <w:rFonts w:ascii="Times New Roman" w:hAnsi="Times New Roman"/>
          <w:sz w:val="24"/>
          <w:szCs w:val="24"/>
        </w:rPr>
        <w:t xml:space="preserve">finansējuma atbilstošu izlietojumu, nodalītu grāmatvedības uzskaiti </w:t>
      </w:r>
      <w:r>
        <w:rPr>
          <w:rFonts w:ascii="Times New Roman" w:hAnsi="Times New Roman"/>
          <w:sz w:val="24"/>
          <w:szCs w:val="24"/>
        </w:rPr>
        <w:t xml:space="preserve">un pārskatu </w:t>
      </w:r>
      <w:r w:rsidRPr="00233723">
        <w:rPr>
          <w:rFonts w:ascii="Times New Roman" w:hAnsi="Times New Roman"/>
          <w:sz w:val="24"/>
          <w:szCs w:val="24"/>
        </w:rPr>
        <w:t>iesniegšanu Līgumā noteiktajā kārtībā;</w:t>
      </w:r>
    </w:p>
    <w:p w14:paraId="6A56532F" w14:textId="151F0EB2" w:rsidR="001A0090" w:rsidRPr="00277829" w:rsidRDefault="001A0090" w:rsidP="001A0090">
      <w:pPr>
        <w:pStyle w:val="ListParagraph"/>
        <w:numPr>
          <w:ilvl w:val="1"/>
          <w:numId w:val="8"/>
        </w:numPr>
        <w:suppressAutoHyphens/>
        <w:autoSpaceDN w:val="0"/>
        <w:spacing w:after="120" w:line="240" w:lineRule="auto"/>
        <w:ind w:left="993" w:hanging="567"/>
        <w:contextualSpacing w:val="0"/>
        <w:jc w:val="both"/>
        <w:textAlignment w:val="baseline"/>
        <w:rPr>
          <w:rFonts w:ascii="Times New Roman" w:hAnsi="Times New Roman"/>
          <w:sz w:val="24"/>
          <w:szCs w:val="24"/>
        </w:rPr>
      </w:pPr>
      <w:r w:rsidRPr="00C66875">
        <w:rPr>
          <w:rFonts w:ascii="Times New Roman" w:hAnsi="Times New Roman"/>
          <w:sz w:val="24"/>
          <w:szCs w:val="24"/>
        </w:rPr>
        <w:t>par savlaicīgu, bet ne vēlāk kā 10</w:t>
      </w:r>
      <w:r w:rsidR="009404E4">
        <w:rPr>
          <w:rFonts w:ascii="Times New Roman" w:hAnsi="Times New Roman"/>
          <w:sz w:val="24"/>
          <w:szCs w:val="24"/>
        </w:rPr>
        <w:t xml:space="preserve"> (desmit)</w:t>
      </w:r>
      <w:r w:rsidRPr="00C66875">
        <w:rPr>
          <w:rFonts w:ascii="Times New Roman" w:hAnsi="Times New Roman"/>
          <w:sz w:val="24"/>
          <w:szCs w:val="24"/>
        </w:rPr>
        <w:t xml:space="preserve"> dienu laikā</w:t>
      </w:r>
      <w:r>
        <w:rPr>
          <w:rFonts w:ascii="Times New Roman" w:hAnsi="Times New Roman"/>
          <w:sz w:val="24"/>
          <w:szCs w:val="24"/>
        </w:rPr>
        <w:t>,</w:t>
      </w:r>
      <w:r w:rsidRPr="00C66875">
        <w:rPr>
          <w:rFonts w:ascii="Times New Roman" w:hAnsi="Times New Roman"/>
          <w:sz w:val="24"/>
          <w:szCs w:val="24"/>
        </w:rPr>
        <w:t xml:space="preserve"> Pašvaldības informēšanu par </w:t>
      </w:r>
      <w:r w:rsidRPr="00277829">
        <w:rPr>
          <w:rFonts w:ascii="Times New Roman" w:hAnsi="Times New Roman"/>
          <w:sz w:val="24"/>
          <w:szCs w:val="24"/>
        </w:rPr>
        <w:t>gadījumiem vai apstākļiem, kas var ietekmēt vai ietekmē Līguma izpildi, kā arī par nepieciešamajām darbībām šādu risku novēršanai vai samazināšanai</w:t>
      </w:r>
      <w:r>
        <w:rPr>
          <w:rFonts w:ascii="Times New Roman" w:hAnsi="Times New Roman"/>
          <w:sz w:val="24"/>
          <w:szCs w:val="24"/>
        </w:rPr>
        <w:t>;</w:t>
      </w:r>
    </w:p>
    <w:p w14:paraId="0CC227F1" w14:textId="77777777" w:rsidR="001A0090" w:rsidRDefault="001A0090" w:rsidP="001A0090">
      <w:pPr>
        <w:pStyle w:val="ListParagraph"/>
        <w:numPr>
          <w:ilvl w:val="1"/>
          <w:numId w:val="8"/>
        </w:numPr>
        <w:suppressAutoHyphens/>
        <w:autoSpaceDN w:val="0"/>
        <w:spacing w:after="120" w:line="240" w:lineRule="auto"/>
        <w:ind w:left="993" w:hanging="567"/>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par </w:t>
      </w:r>
      <w:r>
        <w:rPr>
          <w:rFonts w:ascii="Times New Roman" w:hAnsi="Times New Roman"/>
          <w:sz w:val="24"/>
          <w:szCs w:val="24"/>
        </w:rPr>
        <w:t xml:space="preserve">savlaicīgas informācijas </w:t>
      </w:r>
      <w:r w:rsidRPr="00233723">
        <w:rPr>
          <w:rFonts w:ascii="Times New Roman" w:hAnsi="Times New Roman"/>
          <w:sz w:val="24"/>
          <w:szCs w:val="24"/>
        </w:rPr>
        <w:t xml:space="preserve">sniegšanu </w:t>
      </w:r>
      <w:r>
        <w:rPr>
          <w:rFonts w:ascii="Times New Roman" w:hAnsi="Times New Roman"/>
          <w:sz w:val="24"/>
          <w:szCs w:val="24"/>
        </w:rPr>
        <w:t xml:space="preserve">uz </w:t>
      </w:r>
      <w:r w:rsidRPr="00233723">
        <w:rPr>
          <w:rFonts w:ascii="Times New Roman" w:hAnsi="Times New Roman"/>
          <w:sz w:val="24"/>
          <w:szCs w:val="24"/>
        </w:rPr>
        <w:t>Pašvaldība</w:t>
      </w:r>
      <w:r>
        <w:rPr>
          <w:rFonts w:ascii="Times New Roman" w:hAnsi="Times New Roman"/>
          <w:sz w:val="24"/>
          <w:szCs w:val="24"/>
        </w:rPr>
        <w:t>s</w:t>
      </w:r>
      <w:r w:rsidRPr="00233723">
        <w:rPr>
          <w:rFonts w:ascii="Times New Roman" w:hAnsi="Times New Roman"/>
          <w:sz w:val="24"/>
          <w:szCs w:val="24"/>
        </w:rPr>
        <w:t xml:space="preserve"> </w:t>
      </w:r>
      <w:r>
        <w:rPr>
          <w:rFonts w:ascii="Times New Roman" w:hAnsi="Times New Roman"/>
          <w:sz w:val="24"/>
          <w:szCs w:val="24"/>
        </w:rPr>
        <w:t>pieprasījumiem saistībā ar Uzdevuma izpildi;</w:t>
      </w:r>
    </w:p>
    <w:p w14:paraId="0F82F151" w14:textId="77777777" w:rsidR="001A0090" w:rsidRPr="00233723" w:rsidRDefault="001A0090" w:rsidP="001A0090">
      <w:pPr>
        <w:pStyle w:val="ListParagraph"/>
        <w:numPr>
          <w:ilvl w:val="1"/>
          <w:numId w:val="8"/>
        </w:numPr>
        <w:suppressAutoHyphens/>
        <w:autoSpaceDN w:val="0"/>
        <w:spacing w:after="120" w:line="240" w:lineRule="auto"/>
        <w:ind w:left="993" w:hanging="567"/>
        <w:contextualSpacing w:val="0"/>
        <w:jc w:val="both"/>
        <w:textAlignment w:val="baseline"/>
        <w:rPr>
          <w:rFonts w:ascii="Times New Roman" w:hAnsi="Times New Roman"/>
          <w:sz w:val="24"/>
          <w:szCs w:val="24"/>
        </w:rPr>
      </w:pPr>
      <w:r>
        <w:rPr>
          <w:rFonts w:ascii="Times New Roman" w:hAnsi="Times New Roman"/>
          <w:sz w:val="24"/>
          <w:szCs w:val="24"/>
        </w:rPr>
        <w:t>par kompetento institūciju konstatētajiem normatīvo aktu pārkāpumiem Uzdevuma izpildē.</w:t>
      </w:r>
    </w:p>
    <w:p w14:paraId="7B01DB9C" w14:textId="77777777" w:rsidR="00B317DC" w:rsidRPr="00233723" w:rsidRDefault="00B317DC" w:rsidP="001F5678">
      <w:pPr>
        <w:pStyle w:val="ListParagraph"/>
        <w:numPr>
          <w:ilvl w:val="0"/>
          <w:numId w:val="7"/>
        </w:numPr>
        <w:suppressAutoHyphens/>
        <w:autoSpaceDN w:val="0"/>
        <w:spacing w:before="120" w:after="120" w:line="240" w:lineRule="auto"/>
        <w:ind w:left="426" w:hanging="426"/>
        <w:contextualSpacing w:val="0"/>
        <w:jc w:val="center"/>
        <w:textAlignment w:val="baseline"/>
        <w:rPr>
          <w:rFonts w:ascii="Times New Roman" w:hAnsi="Times New Roman"/>
          <w:b/>
          <w:sz w:val="24"/>
          <w:szCs w:val="24"/>
        </w:rPr>
      </w:pPr>
      <w:r w:rsidRPr="00233723">
        <w:rPr>
          <w:rFonts w:ascii="Times New Roman" w:hAnsi="Times New Roman"/>
          <w:b/>
          <w:sz w:val="24"/>
          <w:szCs w:val="24"/>
        </w:rPr>
        <w:t>Pilnvarotās personas darbības uzraudzība</w:t>
      </w:r>
    </w:p>
    <w:p w14:paraId="1152E9A9" w14:textId="5853E81D" w:rsidR="00B317DC" w:rsidRPr="00233723" w:rsidRDefault="00B317DC" w:rsidP="001F5678">
      <w:pPr>
        <w:pStyle w:val="ListParagraph"/>
        <w:numPr>
          <w:ilvl w:val="0"/>
          <w:numId w:val="8"/>
        </w:numPr>
        <w:suppressAutoHyphens/>
        <w:autoSpaceDN w:val="0"/>
        <w:spacing w:after="120" w:line="240" w:lineRule="auto"/>
        <w:ind w:left="425" w:hanging="425"/>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Pilnvarotā persona </w:t>
      </w:r>
      <w:r w:rsidR="00595D20">
        <w:rPr>
          <w:rFonts w:ascii="Times New Roman" w:hAnsi="Times New Roman"/>
          <w:sz w:val="24"/>
          <w:szCs w:val="24"/>
        </w:rPr>
        <w:t xml:space="preserve">attiecībā uz </w:t>
      </w:r>
      <w:r w:rsidRPr="00233723">
        <w:rPr>
          <w:rFonts w:ascii="Times New Roman" w:hAnsi="Times New Roman"/>
          <w:sz w:val="24"/>
          <w:szCs w:val="24"/>
        </w:rPr>
        <w:t>Līgum</w:t>
      </w:r>
      <w:r w:rsidR="00595D20">
        <w:rPr>
          <w:rFonts w:ascii="Times New Roman" w:hAnsi="Times New Roman"/>
          <w:sz w:val="24"/>
          <w:szCs w:val="24"/>
        </w:rPr>
        <w:t>ā noteikt</w:t>
      </w:r>
      <w:r w:rsidR="00EC6E07">
        <w:rPr>
          <w:rFonts w:ascii="Times New Roman" w:hAnsi="Times New Roman"/>
          <w:sz w:val="24"/>
          <w:szCs w:val="24"/>
        </w:rPr>
        <w:t>ā</w:t>
      </w:r>
      <w:r w:rsidR="00595D20">
        <w:rPr>
          <w:rFonts w:ascii="Times New Roman" w:hAnsi="Times New Roman"/>
          <w:sz w:val="24"/>
          <w:szCs w:val="24"/>
        </w:rPr>
        <w:t xml:space="preserve"> Uzdevum</w:t>
      </w:r>
      <w:r w:rsidR="00EC6E07">
        <w:rPr>
          <w:rFonts w:ascii="Times New Roman" w:hAnsi="Times New Roman"/>
          <w:sz w:val="24"/>
          <w:szCs w:val="24"/>
        </w:rPr>
        <w:t>a</w:t>
      </w:r>
      <w:r w:rsidR="00595D20">
        <w:rPr>
          <w:rFonts w:ascii="Times New Roman" w:hAnsi="Times New Roman"/>
          <w:sz w:val="24"/>
          <w:szCs w:val="24"/>
        </w:rPr>
        <w:t xml:space="preserve"> izpildi </w:t>
      </w:r>
      <w:r w:rsidR="001A0090">
        <w:rPr>
          <w:rFonts w:ascii="Times New Roman" w:hAnsi="Times New Roman"/>
          <w:sz w:val="24"/>
          <w:szCs w:val="24"/>
        </w:rPr>
        <w:t>atrodas Pašvaldības pārraudzībā</w:t>
      </w:r>
      <w:r w:rsidR="00595D20">
        <w:rPr>
          <w:rFonts w:ascii="Times New Roman" w:hAnsi="Times New Roman"/>
          <w:sz w:val="24"/>
          <w:szCs w:val="24"/>
        </w:rPr>
        <w:t>.</w:t>
      </w:r>
      <w:r w:rsidRPr="00233723">
        <w:rPr>
          <w:rFonts w:ascii="Times New Roman" w:hAnsi="Times New Roman"/>
          <w:sz w:val="24"/>
          <w:szCs w:val="24"/>
        </w:rPr>
        <w:t xml:space="preserve"> </w:t>
      </w:r>
    </w:p>
    <w:p w14:paraId="34DAA0C8" w14:textId="55B22704" w:rsidR="00B317DC" w:rsidRPr="00233723" w:rsidRDefault="00B317DC" w:rsidP="001F5678">
      <w:pPr>
        <w:pStyle w:val="ListParagraph"/>
        <w:numPr>
          <w:ilvl w:val="0"/>
          <w:numId w:val="8"/>
        </w:numPr>
        <w:suppressAutoHyphens/>
        <w:autoSpaceDN w:val="0"/>
        <w:spacing w:after="120" w:line="240" w:lineRule="auto"/>
        <w:ind w:left="425" w:hanging="425"/>
        <w:contextualSpacing w:val="0"/>
        <w:jc w:val="both"/>
        <w:textAlignment w:val="baseline"/>
        <w:rPr>
          <w:rFonts w:ascii="Times New Roman" w:hAnsi="Times New Roman"/>
          <w:sz w:val="24"/>
          <w:szCs w:val="24"/>
        </w:rPr>
      </w:pPr>
      <w:r w:rsidRPr="00233723">
        <w:rPr>
          <w:rFonts w:ascii="Times New Roman" w:hAnsi="Times New Roman"/>
          <w:sz w:val="24"/>
          <w:szCs w:val="24"/>
        </w:rPr>
        <w:lastRenderedPageBreak/>
        <w:t xml:space="preserve">Pilnvarotajai personai ir pienākums ievērot Pašvaldības </w:t>
      </w:r>
      <w:r w:rsidR="001A0090" w:rsidRPr="001A0090">
        <w:rPr>
          <w:rFonts w:ascii="Times New Roman" w:hAnsi="Times New Roman"/>
          <w:sz w:val="24"/>
          <w:szCs w:val="24"/>
        </w:rPr>
        <w:t>dotos norādījumus prettiesiskas bezdarbības gadījumā un pieņemt lēmumu attiecībā uz tiem</w:t>
      </w:r>
      <w:r w:rsidR="001A0090">
        <w:rPr>
          <w:rFonts w:ascii="Times New Roman" w:hAnsi="Times New Roman"/>
          <w:sz w:val="24"/>
          <w:szCs w:val="24"/>
        </w:rPr>
        <w:t>,</w:t>
      </w:r>
      <w:r w:rsidR="001A0090" w:rsidRPr="001A0090">
        <w:rPr>
          <w:rFonts w:ascii="Times New Roman" w:hAnsi="Times New Roman"/>
          <w:sz w:val="24"/>
          <w:szCs w:val="24"/>
        </w:rPr>
        <w:t xml:space="preserve"> kā arī atbilstoši Pilnvarotās personas budžeta iespējām ievērot Pašvaldības</w:t>
      </w:r>
      <w:r w:rsidR="00595D20">
        <w:rPr>
          <w:rFonts w:ascii="Times New Roman" w:hAnsi="Times New Roman"/>
          <w:sz w:val="24"/>
          <w:szCs w:val="24"/>
        </w:rPr>
        <w:t xml:space="preserve"> </w:t>
      </w:r>
      <w:r w:rsidR="001A0090" w:rsidRPr="001A0090">
        <w:rPr>
          <w:rFonts w:ascii="Times New Roman" w:hAnsi="Times New Roman"/>
          <w:sz w:val="24"/>
          <w:szCs w:val="24"/>
        </w:rPr>
        <w:t>sniegtos ieteikumus, kas vērsti uz Uzdevuma kvalitatīvas izpildes nodrošināšanu.</w:t>
      </w:r>
      <w:r w:rsidR="00CF026F">
        <w:rPr>
          <w:rFonts w:ascii="Times New Roman" w:hAnsi="Times New Roman"/>
          <w:sz w:val="24"/>
          <w:szCs w:val="24"/>
        </w:rPr>
        <w:t xml:space="preserve"> </w:t>
      </w:r>
    </w:p>
    <w:p w14:paraId="696770F2" w14:textId="77777777" w:rsidR="00B317DC" w:rsidRPr="00233723" w:rsidRDefault="00B317DC" w:rsidP="001F5678">
      <w:pPr>
        <w:pStyle w:val="ListParagraph"/>
        <w:numPr>
          <w:ilvl w:val="0"/>
          <w:numId w:val="7"/>
        </w:numPr>
        <w:suppressAutoHyphens/>
        <w:autoSpaceDN w:val="0"/>
        <w:spacing w:before="120" w:after="120" w:line="240" w:lineRule="auto"/>
        <w:ind w:left="426" w:hanging="426"/>
        <w:contextualSpacing w:val="0"/>
        <w:jc w:val="center"/>
        <w:textAlignment w:val="baseline"/>
        <w:rPr>
          <w:rFonts w:ascii="Times New Roman" w:hAnsi="Times New Roman"/>
          <w:b/>
          <w:sz w:val="24"/>
          <w:szCs w:val="24"/>
        </w:rPr>
      </w:pPr>
      <w:r w:rsidRPr="00233723">
        <w:rPr>
          <w:rFonts w:ascii="Times New Roman" w:hAnsi="Times New Roman"/>
          <w:b/>
          <w:sz w:val="24"/>
          <w:szCs w:val="24"/>
        </w:rPr>
        <w:t>Pārskatu un ziņojumu sniegšanas kārtība un deleģēto pārvaldes uzdevumu izpildes kvalitātes novērtējuma kritēriji</w:t>
      </w:r>
    </w:p>
    <w:p w14:paraId="136C07EE" w14:textId="61877C07" w:rsidR="001A0090" w:rsidRPr="00233723" w:rsidRDefault="001A0090" w:rsidP="001A0090">
      <w:pPr>
        <w:pStyle w:val="ListParagraph"/>
        <w:numPr>
          <w:ilvl w:val="0"/>
          <w:numId w:val="8"/>
        </w:numPr>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Pilnvarotā persona iesniedz Pašvaldīb</w:t>
      </w:r>
      <w:r>
        <w:rPr>
          <w:rFonts w:ascii="Times New Roman" w:hAnsi="Times New Roman"/>
          <w:sz w:val="24"/>
          <w:szCs w:val="24"/>
        </w:rPr>
        <w:t xml:space="preserve">ai šādus pārskatus: </w:t>
      </w:r>
    </w:p>
    <w:p w14:paraId="327901D0" w14:textId="17431A3E" w:rsidR="001A0090" w:rsidRPr="00B72721" w:rsidRDefault="001A0090" w:rsidP="001A0090">
      <w:pPr>
        <w:pStyle w:val="ListParagraph"/>
        <w:numPr>
          <w:ilvl w:val="1"/>
          <w:numId w:val="8"/>
        </w:numPr>
        <w:tabs>
          <w:tab w:val="left" w:pos="142"/>
          <w:tab w:val="left" w:pos="284"/>
          <w:tab w:val="left" w:pos="426"/>
          <w:tab w:val="left" w:pos="851"/>
        </w:tabs>
        <w:suppressAutoHyphens/>
        <w:autoSpaceDN w:val="0"/>
        <w:spacing w:after="120" w:line="240" w:lineRule="auto"/>
        <w:ind w:left="993" w:hanging="567"/>
        <w:contextualSpacing w:val="0"/>
        <w:jc w:val="both"/>
        <w:textAlignment w:val="baseline"/>
        <w:rPr>
          <w:rFonts w:ascii="Times New Roman" w:hAnsi="Times New Roman"/>
          <w:sz w:val="24"/>
          <w:szCs w:val="24"/>
        </w:rPr>
      </w:pPr>
      <w:r>
        <w:rPr>
          <w:rFonts w:ascii="Times New Roman" w:hAnsi="Times New Roman"/>
          <w:sz w:val="24"/>
          <w:szCs w:val="24"/>
        </w:rPr>
        <w:t>sākot ar 2024. gada februāri, katru mēnesi līdz mēneša 5.datumam, iesniedz ikmēneša atskaites, pēc Līgumā pievienotās veidlapas (2. pielikums) par Līgumā noteiktā Uzdevuma izpildi;</w:t>
      </w:r>
      <w:r w:rsidRPr="00233723">
        <w:rPr>
          <w:rFonts w:ascii="Times New Roman" w:hAnsi="Times New Roman"/>
          <w:sz w:val="24"/>
          <w:szCs w:val="24"/>
        </w:rPr>
        <w:t xml:space="preserve"> </w:t>
      </w:r>
    </w:p>
    <w:p w14:paraId="674765EC" w14:textId="6C430347" w:rsidR="001A0090" w:rsidRPr="0047325B" w:rsidRDefault="001A0090" w:rsidP="001A0090">
      <w:pPr>
        <w:pStyle w:val="ListParagraph"/>
        <w:numPr>
          <w:ilvl w:val="1"/>
          <w:numId w:val="8"/>
        </w:numPr>
        <w:tabs>
          <w:tab w:val="left" w:pos="142"/>
          <w:tab w:val="left" w:pos="283"/>
          <w:tab w:val="left" w:pos="426"/>
          <w:tab w:val="left" w:pos="851"/>
        </w:tabs>
        <w:suppressAutoHyphens/>
        <w:autoSpaceDN w:val="0"/>
        <w:spacing w:after="120" w:line="240" w:lineRule="auto"/>
        <w:ind w:left="993" w:hanging="567"/>
        <w:contextualSpacing w:val="0"/>
        <w:jc w:val="both"/>
        <w:textAlignment w:val="baseline"/>
        <w:rPr>
          <w:rFonts w:ascii="Times New Roman" w:hAnsi="Times New Roman"/>
          <w:sz w:val="24"/>
          <w:szCs w:val="24"/>
        </w:rPr>
      </w:pPr>
      <w:r>
        <w:rPr>
          <w:rFonts w:ascii="Times New Roman" w:hAnsi="Times New Roman"/>
          <w:sz w:val="24"/>
          <w:szCs w:val="24"/>
        </w:rPr>
        <w:t xml:space="preserve">ne vēlāk, kā 15 (piecpadsmit) </w:t>
      </w:r>
      <w:r w:rsidRPr="00233723">
        <w:rPr>
          <w:rFonts w:ascii="Times New Roman" w:hAnsi="Times New Roman"/>
          <w:sz w:val="24"/>
          <w:szCs w:val="24"/>
        </w:rPr>
        <w:t>dienu laikā pēc saimnieciskā gada beigām</w:t>
      </w:r>
      <w:r>
        <w:rPr>
          <w:rFonts w:ascii="Times New Roman" w:hAnsi="Times New Roman"/>
          <w:sz w:val="24"/>
          <w:szCs w:val="24"/>
        </w:rPr>
        <w:t xml:space="preserve"> – gada pārskatu par Līguma izpildi.</w:t>
      </w:r>
      <w:r w:rsidRPr="00233723">
        <w:rPr>
          <w:rFonts w:ascii="Times New Roman" w:hAnsi="Times New Roman"/>
          <w:sz w:val="24"/>
          <w:szCs w:val="24"/>
        </w:rPr>
        <w:t xml:space="preserve"> </w:t>
      </w:r>
    </w:p>
    <w:p w14:paraId="391DF503" w14:textId="77777777" w:rsidR="001A0090" w:rsidRDefault="001A0090" w:rsidP="001A0090">
      <w:pPr>
        <w:pStyle w:val="ListParagraph"/>
        <w:numPr>
          <w:ilvl w:val="0"/>
          <w:numId w:val="8"/>
        </w:numPr>
        <w:suppressAutoHyphens/>
        <w:autoSpaceDN w:val="0"/>
        <w:spacing w:after="120" w:line="240" w:lineRule="auto"/>
        <w:ind w:left="426" w:hanging="426"/>
        <w:contextualSpacing w:val="0"/>
        <w:jc w:val="both"/>
        <w:textAlignment w:val="baseline"/>
        <w:rPr>
          <w:rFonts w:ascii="Times New Roman" w:hAnsi="Times New Roman"/>
          <w:sz w:val="24"/>
          <w:szCs w:val="24"/>
        </w:rPr>
      </w:pPr>
      <w:r>
        <w:rPr>
          <w:rFonts w:ascii="Times New Roman" w:hAnsi="Times New Roman"/>
          <w:sz w:val="24"/>
          <w:szCs w:val="24"/>
        </w:rPr>
        <w:t>Līguma 13.2. apakšpunktā minētajā pārskatā Pilnvarotā persona iekļauj informāciju par kopējo personu skaitu, kuras Uzdevuma ietvaros saņēmušas Pilnvarotās personas sniegtos pakalpojumus, pakalpojumu nodrošināšanā iesaistīto personālu, kopējo Pašvaldības piešķirtā finansējuma apjomu par Uzdevuma izpildi un informāciju par finansējuma izlietojumu, kā arī jebkuru citu informāciju, kuru Pilnvarotā persona uzskata par nepieciešamu.</w:t>
      </w:r>
    </w:p>
    <w:p w14:paraId="4D4D4B9B" w14:textId="77777777" w:rsidR="001A0090" w:rsidRPr="00233723" w:rsidRDefault="001A0090" w:rsidP="001A0090">
      <w:pPr>
        <w:pStyle w:val="ListParagraph"/>
        <w:numPr>
          <w:ilvl w:val="0"/>
          <w:numId w:val="8"/>
        </w:numPr>
        <w:tabs>
          <w:tab w:val="left" w:pos="142"/>
          <w:tab w:val="left" w:pos="284"/>
          <w:tab w:val="left" w:pos="426"/>
          <w:tab w:val="left" w:pos="851"/>
        </w:tabs>
        <w:suppressAutoHyphens/>
        <w:autoSpaceDN w:val="0"/>
        <w:spacing w:after="120" w:line="240" w:lineRule="auto"/>
        <w:ind w:left="284" w:hanging="284"/>
        <w:contextualSpacing w:val="0"/>
        <w:jc w:val="both"/>
        <w:textAlignment w:val="baseline"/>
        <w:rPr>
          <w:rFonts w:ascii="Times New Roman" w:hAnsi="Times New Roman"/>
          <w:sz w:val="24"/>
          <w:szCs w:val="24"/>
        </w:rPr>
      </w:pPr>
      <w:r>
        <w:rPr>
          <w:rFonts w:ascii="Times New Roman" w:hAnsi="Times New Roman"/>
          <w:sz w:val="24"/>
          <w:szCs w:val="24"/>
        </w:rPr>
        <w:t xml:space="preserve">Uzdevuma izpildes kvalitāti </w:t>
      </w:r>
      <w:r w:rsidRPr="00233723">
        <w:rPr>
          <w:rFonts w:ascii="Times New Roman" w:hAnsi="Times New Roman"/>
          <w:sz w:val="24"/>
          <w:szCs w:val="24"/>
        </w:rPr>
        <w:t>Pašvaldība vērtē pēc šādiem kritērijiem:</w:t>
      </w:r>
    </w:p>
    <w:p w14:paraId="295A5925" w14:textId="61E1B12E" w:rsidR="001A0090" w:rsidRPr="00233723" w:rsidRDefault="001A0090" w:rsidP="001A0090">
      <w:pPr>
        <w:pStyle w:val="ListParagraph"/>
        <w:numPr>
          <w:ilvl w:val="1"/>
          <w:numId w:val="8"/>
        </w:numPr>
        <w:tabs>
          <w:tab w:val="left" w:pos="142"/>
          <w:tab w:val="left" w:pos="284"/>
          <w:tab w:val="left" w:pos="426"/>
          <w:tab w:val="left" w:pos="993"/>
        </w:tabs>
        <w:suppressAutoHyphens/>
        <w:autoSpaceDN w:val="0"/>
        <w:spacing w:after="120" w:line="240" w:lineRule="auto"/>
        <w:ind w:left="993" w:hanging="567"/>
        <w:contextualSpacing w:val="0"/>
        <w:jc w:val="both"/>
        <w:textAlignment w:val="baseline"/>
        <w:rPr>
          <w:rFonts w:ascii="Times New Roman" w:hAnsi="Times New Roman"/>
          <w:sz w:val="24"/>
          <w:szCs w:val="24"/>
        </w:rPr>
      </w:pPr>
      <w:r>
        <w:rPr>
          <w:rFonts w:ascii="Times New Roman" w:hAnsi="Times New Roman"/>
          <w:sz w:val="24"/>
          <w:szCs w:val="24"/>
        </w:rPr>
        <w:t xml:space="preserve">Uzdevuma izpilde atbilstoši Līguma 3.1. apakšpunktā noteiktajām prasībām; </w:t>
      </w:r>
    </w:p>
    <w:p w14:paraId="0A1AA022" w14:textId="77777777" w:rsidR="001A0090" w:rsidRPr="00277829" w:rsidRDefault="001A0090" w:rsidP="001A0090">
      <w:pPr>
        <w:pStyle w:val="ListParagraph"/>
        <w:numPr>
          <w:ilvl w:val="1"/>
          <w:numId w:val="8"/>
        </w:numPr>
        <w:tabs>
          <w:tab w:val="left" w:pos="142"/>
          <w:tab w:val="left" w:pos="284"/>
          <w:tab w:val="left" w:pos="426"/>
          <w:tab w:val="left" w:pos="993"/>
        </w:tabs>
        <w:suppressAutoHyphens/>
        <w:autoSpaceDN w:val="0"/>
        <w:spacing w:after="120" w:line="240" w:lineRule="auto"/>
        <w:ind w:left="993" w:hanging="567"/>
        <w:contextualSpacing w:val="0"/>
        <w:jc w:val="both"/>
        <w:textAlignment w:val="baseline"/>
      </w:pPr>
      <w:r>
        <w:rPr>
          <w:rFonts w:ascii="Times New Roman" w:hAnsi="Times New Roman"/>
          <w:sz w:val="24"/>
          <w:szCs w:val="24"/>
        </w:rPr>
        <w:t>Uzdevuma izpildes darba process (savlaicīgu pārskatu u.c. pieprasītās informācijas iesniegšana – saturs, iesniegšanas termiņš);</w:t>
      </w:r>
    </w:p>
    <w:p w14:paraId="3A7DFAF7" w14:textId="2A570B40" w:rsidR="001A0090" w:rsidRPr="00233723" w:rsidRDefault="001A0090" w:rsidP="001A0090">
      <w:pPr>
        <w:pStyle w:val="ListParagraph"/>
        <w:numPr>
          <w:ilvl w:val="1"/>
          <w:numId w:val="8"/>
        </w:numPr>
        <w:tabs>
          <w:tab w:val="left" w:pos="142"/>
          <w:tab w:val="left" w:pos="284"/>
          <w:tab w:val="left" w:pos="426"/>
          <w:tab w:val="left" w:pos="993"/>
        </w:tabs>
        <w:suppressAutoHyphens/>
        <w:autoSpaceDN w:val="0"/>
        <w:spacing w:after="120" w:line="240" w:lineRule="auto"/>
        <w:ind w:left="993" w:hanging="567"/>
        <w:contextualSpacing w:val="0"/>
        <w:jc w:val="both"/>
        <w:textAlignment w:val="baseline"/>
      </w:pPr>
      <w:r>
        <w:rPr>
          <w:rFonts w:ascii="Times New Roman" w:hAnsi="Times New Roman"/>
          <w:sz w:val="24"/>
          <w:szCs w:val="24"/>
        </w:rPr>
        <w:t>saņemto pamatoto sūdzību skaits attiecībā uz Uzdevuma izpildi.</w:t>
      </w:r>
    </w:p>
    <w:p w14:paraId="3178B4C0" w14:textId="68577269" w:rsidR="00B317DC" w:rsidRPr="00DC2439" w:rsidRDefault="001A0090" w:rsidP="001A0090">
      <w:pPr>
        <w:pStyle w:val="ListParagraph"/>
        <w:numPr>
          <w:ilvl w:val="0"/>
          <w:numId w:val="8"/>
        </w:numPr>
        <w:tabs>
          <w:tab w:val="left" w:pos="567"/>
          <w:tab w:val="left" w:pos="993"/>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Pilnvarotās personas darbības rezultātus </w:t>
      </w:r>
      <w:r>
        <w:rPr>
          <w:rFonts w:ascii="Times New Roman" w:hAnsi="Times New Roman"/>
          <w:sz w:val="24"/>
          <w:szCs w:val="24"/>
        </w:rPr>
        <w:t xml:space="preserve">atbilstoši Līguma 15. punktam </w:t>
      </w:r>
      <w:r w:rsidRPr="00233723">
        <w:rPr>
          <w:rFonts w:ascii="Times New Roman" w:hAnsi="Times New Roman"/>
          <w:sz w:val="24"/>
          <w:szCs w:val="24"/>
        </w:rPr>
        <w:t>Pašvaldība izvērtē</w:t>
      </w:r>
      <w:r>
        <w:rPr>
          <w:rFonts w:ascii="Times New Roman" w:hAnsi="Times New Roman"/>
          <w:sz w:val="24"/>
          <w:szCs w:val="24"/>
        </w:rPr>
        <w:t xml:space="preserve"> ne retāk kā reizi gadā.</w:t>
      </w:r>
      <w:r w:rsidR="001574A7" w:rsidRPr="00DC2439">
        <w:rPr>
          <w:rFonts w:ascii="Times New Roman" w:hAnsi="Times New Roman"/>
          <w:sz w:val="24"/>
          <w:szCs w:val="24"/>
        </w:rPr>
        <w:t xml:space="preserve"> </w:t>
      </w:r>
      <w:r w:rsidR="00B317DC" w:rsidRPr="00DC2439">
        <w:rPr>
          <w:rFonts w:ascii="Times New Roman" w:hAnsi="Times New Roman"/>
          <w:sz w:val="24"/>
          <w:szCs w:val="24"/>
        </w:rPr>
        <w:t xml:space="preserve"> </w:t>
      </w:r>
    </w:p>
    <w:p w14:paraId="18CA98F9" w14:textId="77777777" w:rsidR="00B317DC" w:rsidRPr="00233723" w:rsidRDefault="00B317DC" w:rsidP="00BF4ADB">
      <w:pPr>
        <w:pStyle w:val="ListParagraph"/>
        <w:numPr>
          <w:ilvl w:val="0"/>
          <w:numId w:val="7"/>
        </w:numPr>
        <w:suppressAutoHyphens/>
        <w:autoSpaceDN w:val="0"/>
        <w:spacing w:before="120" w:after="120" w:line="240" w:lineRule="auto"/>
        <w:ind w:left="567" w:hanging="567"/>
        <w:contextualSpacing w:val="0"/>
        <w:jc w:val="center"/>
        <w:textAlignment w:val="baseline"/>
        <w:rPr>
          <w:rFonts w:ascii="Times New Roman" w:hAnsi="Times New Roman"/>
          <w:b/>
          <w:sz w:val="24"/>
          <w:szCs w:val="24"/>
        </w:rPr>
      </w:pPr>
      <w:r w:rsidRPr="00233723">
        <w:rPr>
          <w:rFonts w:ascii="Times New Roman" w:hAnsi="Times New Roman"/>
          <w:b/>
          <w:sz w:val="24"/>
          <w:szCs w:val="24"/>
        </w:rPr>
        <w:t>Līguma spēkā stāšanās un grozījumi</w:t>
      </w:r>
    </w:p>
    <w:p w14:paraId="2F5B3DF6" w14:textId="7A5B8435" w:rsidR="00B317DC" w:rsidRDefault="00B317DC" w:rsidP="00BF4ADB">
      <w:pPr>
        <w:pStyle w:val="ListParagraph"/>
        <w:numPr>
          <w:ilvl w:val="0"/>
          <w:numId w:val="8"/>
        </w:numPr>
        <w:tabs>
          <w:tab w:val="left" w:pos="142"/>
          <w:tab w:val="left" w:pos="284"/>
          <w:tab w:val="left" w:pos="426"/>
        </w:tabs>
        <w:suppressAutoHyphens/>
        <w:autoSpaceDN w:val="0"/>
        <w:spacing w:after="120" w:line="240" w:lineRule="auto"/>
        <w:ind w:left="284" w:hanging="284"/>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Līgums </w:t>
      </w:r>
      <w:r w:rsidRPr="00DC2439">
        <w:rPr>
          <w:rFonts w:ascii="Times New Roman" w:hAnsi="Times New Roman"/>
          <w:sz w:val="24"/>
          <w:szCs w:val="24"/>
        </w:rPr>
        <w:t xml:space="preserve">stājas spēkā </w:t>
      </w:r>
      <w:r w:rsidR="002902B2" w:rsidRPr="00DC2439">
        <w:rPr>
          <w:rFonts w:ascii="Times New Roman" w:hAnsi="Times New Roman"/>
          <w:b/>
          <w:sz w:val="24"/>
          <w:szCs w:val="24"/>
        </w:rPr>
        <w:t>2024.</w:t>
      </w:r>
      <w:r w:rsidR="008905DC" w:rsidRPr="00DC2439">
        <w:rPr>
          <w:rFonts w:ascii="Times New Roman" w:hAnsi="Times New Roman"/>
          <w:b/>
          <w:sz w:val="24"/>
          <w:szCs w:val="24"/>
        </w:rPr>
        <w:t xml:space="preserve"> </w:t>
      </w:r>
      <w:r w:rsidR="002902B2" w:rsidRPr="00DC2439">
        <w:rPr>
          <w:rFonts w:ascii="Times New Roman" w:hAnsi="Times New Roman"/>
          <w:b/>
          <w:sz w:val="24"/>
          <w:szCs w:val="24"/>
        </w:rPr>
        <w:t>gada 1.</w:t>
      </w:r>
      <w:r w:rsidR="008905DC" w:rsidRPr="00DC2439">
        <w:rPr>
          <w:rFonts w:ascii="Times New Roman" w:hAnsi="Times New Roman"/>
          <w:b/>
          <w:sz w:val="24"/>
          <w:szCs w:val="24"/>
        </w:rPr>
        <w:t xml:space="preserve"> </w:t>
      </w:r>
      <w:r w:rsidR="002902B2" w:rsidRPr="00DC2439">
        <w:rPr>
          <w:rFonts w:ascii="Times New Roman" w:hAnsi="Times New Roman"/>
          <w:b/>
          <w:sz w:val="24"/>
          <w:szCs w:val="24"/>
        </w:rPr>
        <w:t xml:space="preserve">janvārī </w:t>
      </w:r>
      <w:r w:rsidRPr="00DC2439">
        <w:rPr>
          <w:rFonts w:ascii="Times New Roman" w:hAnsi="Times New Roman"/>
          <w:b/>
          <w:sz w:val="24"/>
          <w:szCs w:val="24"/>
        </w:rPr>
        <w:t>un ir spēkā līdz 202</w:t>
      </w:r>
      <w:r w:rsidR="006728A7" w:rsidRPr="00DC2439">
        <w:rPr>
          <w:rFonts w:ascii="Times New Roman" w:hAnsi="Times New Roman"/>
          <w:b/>
          <w:sz w:val="24"/>
          <w:szCs w:val="24"/>
        </w:rPr>
        <w:t>8</w:t>
      </w:r>
      <w:r w:rsidRPr="00DC2439">
        <w:rPr>
          <w:rFonts w:ascii="Times New Roman" w:hAnsi="Times New Roman"/>
          <w:b/>
          <w:sz w:val="24"/>
          <w:szCs w:val="24"/>
        </w:rPr>
        <w:t xml:space="preserve">. gada </w:t>
      </w:r>
      <w:r w:rsidR="006728A7" w:rsidRPr="00DC2439">
        <w:rPr>
          <w:rFonts w:ascii="Times New Roman" w:hAnsi="Times New Roman"/>
          <w:b/>
          <w:sz w:val="24"/>
          <w:szCs w:val="24"/>
        </w:rPr>
        <w:t>24</w:t>
      </w:r>
      <w:r w:rsidR="0047325B" w:rsidRPr="00DC2439">
        <w:rPr>
          <w:rFonts w:ascii="Times New Roman" w:hAnsi="Times New Roman"/>
          <w:b/>
          <w:sz w:val="24"/>
          <w:szCs w:val="24"/>
        </w:rPr>
        <w:t xml:space="preserve">. </w:t>
      </w:r>
      <w:r w:rsidR="006728A7" w:rsidRPr="00DC2439">
        <w:rPr>
          <w:rFonts w:ascii="Times New Roman" w:hAnsi="Times New Roman"/>
          <w:b/>
          <w:sz w:val="24"/>
          <w:szCs w:val="24"/>
        </w:rPr>
        <w:t>martam</w:t>
      </w:r>
      <w:r w:rsidR="0047325B" w:rsidRPr="00EF4EE7">
        <w:rPr>
          <w:rFonts w:ascii="Times New Roman" w:hAnsi="Times New Roman"/>
          <w:sz w:val="24"/>
          <w:szCs w:val="24"/>
        </w:rPr>
        <w:t>.</w:t>
      </w:r>
    </w:p>
    <w:p w14:paraId="5A64C502" w14:textId="2A8465A1" w:rsidR="00B317DC" w:rsidRPr="00233723" w:rsidRDefault="00B317DC" w:rsidP="00BF4ADB">
      <w:pPr>
        <w:pStyle w:val="ListParagraph"/>
        <w:numPr>
          <w:ilvl w:val="0"/>
          <w:numId w:val="8"/>
        </w:numPr>
        <w:tabs>
          <w:tab w:val="left" w:pos="142"/>
          <w:tab w:val="left" w:pos="426"/>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Visus strī</w:t>
      </w:r>
      <w:r w:rsidR="00BF4ADB">
        <w:rPr>
          <w:rFonts w:ascii="Times New Roman" w:hAnsi="Times New Roman"/>
          <w:sz w:val="24"/>
          <w:szCs w:val="24"/>
        </w:rPr>
        <w:t xml:space="preserve">dus un domstarpības, kas rodas </w:t>
      </w:r>
      <w:r w:rsidRPr="00233723">
        <w:rPr>
          <w:rFonts w:ascii="Times New Roman" w:hAnsi="Times New Roman"/>
          <w:sz w:val="24"/>
          <w:szCs w:val="24"/>
        </w:rPr>
        <w:t>Līguma izpildes laikā, Puses risina pārrunu ceļā, savstarpēji vienojoties, vai arī, ja nav iespējams vienoties, vēršoties tiesā</w:t>
      </w:r>
      <w:r w:rsidR="00BF4ADB">
        <w:rPr>
          <w:rFonts w:ascii="Times New Roman" w:hAnsi="Times New Roman"/>
          <w:sz w:val="24"/>
          <w:szCs w:val="24"/>
        </w:rPr>
        <w:t xml:space="preserve"> pēc Pašvaldības juridiskās adreses</w:t>
      </w:r>
      <w:r w:rsidRPr="00233723">
        <w:rPr>
          <w:rFonts w:ascii="Times New Roman" w:hAnsi="Times New Roman"/>
          <w:sz w:val="24"/>
          <w:szCs w:val="24"/>
        </w:rPr>
        <w:t>.</w:t>
      </w:r>
    </w:p>
    <w:p w14:paraId="66E6B1DE" w14:textId="343B972C" w:rsidR="00B317DC" w:rsidRPr="00233723" w:rsidRDefault="00B317DC" w:rsidP="00BF4ADB">
      <w:pPr>
        <w:pStyle w:val="ListParagraph"/>
        <w:numPr>
          <w:ilvl w:val="0"/>
          <w:numId w:val="8"/>
        </w:numPr>
        <w:tabs>
          <w:tab w:val="left" w:pos="142"/>
          <w:tab w:val="left" w:pos="426"/>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Visi Līguma grozījumi ir neatņemama Līguma sastāvdaļa un stājas spēkā ar parakstīšanas brīdi, ja Līguma grozījumos nav noteikts citādi.</w:t>
      </w:r>
    </w:p>
    <w:p w14:paraId="3B42912D" w14:textId="5FDFE959" w:rsidR="00B317DC" w:rsidRPr="00233723" w:rsidRDefault="00B317DC" w:rsidP="00BF4ADB">
      <w:pPr>
        <w:pStyle w:val="ListParagraph"/>
        <w:numPr>
          <w:ilvl w:val="0"/>
          <w:numId w:val="8"/>
        </w:numPr>
        <w:tabs>
          <w:tab w:val="left" w:pos="142"/>
          <w:tab w:val="left" w:pos="426"/>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Puses ir tiesīgas izbeigt Līgumu pirms noteiktā termiņa, savstarpēji vienojoties un </w:t>
      </w:r>
      <w:r w:rsidR="00C200F0">
        <w:rPr>
          <w:rFonts w:ascii="Times New Roman" w:hAnsi="Times New Roman"/>
          <w:sz w:val="24"/>
          <w:szCs w:val="24"/>
        </w:rPr>
        <w:t>parakstot</w:t>
      </w:r>
      <w:r w:rsidR="00C200F0" w:rsidRPr="00233723">
        <w:rPr>
          <w:rFonts w:ascii="Times New Roman" w:hAnsi="Times New Roman"/>
          <w:sz w:val="24"/>
          <w:szCs w:val="24"/>
        </w:rPr>
        <w:t xml:space="preserve"> </w:t>
      </w:r>
      <w:r w:rsidRPr="00233723">
        <w:rPr>
          <w:rFonts w:ascii="Times New Roman" w:hAnsi="Times New Roman"/>
          <w:sz w:val="24"/>
          <w:szCs w:val="24"/>
        </w:rPr>
        <w:t>vienošanos par Līguma izbeigšanu.</w:t>
      </w:r>
    </w:p>
    <w:p w14:paraId="03C84B09" w14:textId="6D2349F9" w:rsidR="00B317DC" w:rsidRPr="00233723" w:rsidRDefault="00B317DC" w:rsidP="00BF4ADB">
      <w:pPr>
        <w:pStyle w:val="ListParagraph"/>
        <w:numPr>
          <w:ilvl w:val="0"/>
          <w:numId w:val="8"/>
        </w:numPr>
        <w:tabs>
          <w:tab w:val="left" w:pos="142"/>
          <w:tab w:val="left" w:pos="426"/>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Puse var vienpusēji izbeigt Līgumu pirms termiņa, rakstveidā brīdinot otru Pusi vismaz trīs mēnešus iepriekš.</w:t>
      </w:r>
    </w:p>
    <w:p w14:paraId="35F34A06" w14:textId="2E25E111" w:rsidR="00B317DC" w:rsidRPr="00233723" w:rsidRDefault="00B317DC" w:rsidP="00BF4ADB">
      <w:pPr>
        <w:pStyle w:val="ListParagraph"/>
        <w:numPr>
          <w:ilvl w:val="0"/>
          <w:numId w:val="8"/>
        </w:numPr>
        <w:tabs>
          <w:tab w:val="left" w:pos="142"/>
          <w:tab w:val="left" w:pos="426"/>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Puse var vienpusēji izbeigt Līgumu, neievērojot Līguma </w:t>
      </w:r>
      <w:r w:rsidR="009A3CF6">
        <w:rPr>
          <w:rFonts w:ascii="Times New Roman" w:hAnsi="Times New Roman"/>
          <w:sz w:val="24"/>
          <w:szCs w:val="24"/>
        </w:rPr>
        <w:t>2</w:t>
      </w:r>
      <w:r w:rsidR="00DE1589">
        <w:rPr>
          <w:rFonts w:ascii="Times New Roman" w:hAnsi="Times New Roman"/>
          <w:sz w:val="24"/>
          <w:szCs w:val="24"/>
        </w:rPr>
        <w:t>1</w:t>
      </w:r>
      <w:r w:rsidR="00BF4ADB">
        <w:rPr>
          <w:rFonts w:ascii="Times New Roman" w:hAnsi="Times New Roman"/>
          <w:sz w:val="24"/>
          <w:szCs w:val="24"/>
        </w:rPr>
        <w:t>. </w:t>
      </w:r>
      <w:r w:rsidRPr="00D1303F">
        <w:rPr>
          <w:rFonts w:ascii="Times New Roman" w:hAnsi="Times New Roman"/>
          <w:sz w:val="24"/>
          <w:szCs w:val="24"/>
        </w:rPr>
        <w:t>punktā</w:t>
      </w:r>
      <w:r w:rsidRPr="00233723">
        <w:rPr>
          <w:rFonts w:ascii="Times New Roman" w:hAnsi="Times New Roman"/>
          <w:sz w:val="24"/>
          <w:szCs w:val="24"/>
        </w:rPr>
        <w:t xml:space="preserve"> minēto brīdinājuma termiņu, ja:</w:t>
      </w:r>
    </w:p>
    <w:p w14:paraId="516B9308" w14:textId="4CF783CA" w:rsidR="00B317DC" w:rsidRPr="00233723" w:rsidRDefault="00B317DC" w:rsidP="00BF4ADB">
      <w:pPr>
        <w:pStyle w:val="ListParagraph"/>
        <w:numPr>
          <w:ilvl w:val="1"/>
          <w:numId w:val="8"/>
        </w:numPr>
        <w:suppressAutoHyphens/>
        <w:autoSpaceDN w:val="0"/>
        <w:spacing w:after="120" w:line="240" w:lineRule="auto"/>
        <w:ind w:left="993" w:hanging="633"/>
        <w:contextualSpacing w:val="0"/>
        <w:jc w:val="both"/>
        <w:textAlignment w:val="baseline"/>
        <w:rPr>
          <w:rFonts w:ascii="Times New Roman" w:hAnsi="Times New Roman"/>
          <w:sz w:val="24"/>
          <w:szCs w:val="24"/>
        </w:rPr>
      </w:pPr>
      <w:bookmarkStart w:id="5" w:name="_Hlk149032725"/>
      <w:r w:rsidRPr="00233723">
        <w:rPr>
          <w:rFonts w:ascii="Times New Roman" w:hAnsi="Times New Roman"/>
          <w:sz w:val="24"/>
          <w:szCs w:val="24"/>
        </w:rPr>
        <w:t>otra Puse rupji pārkāpj Līguma noteikumus;</w:t>
      </w:r>
    </w:p>
    <w:p w14:paraId="26F4855B" w14:textId="3E11D3CF" w:rsidR="00B317DC" w:rsidRDefault="00B317DC" w:rsidP="00BF4ADB">
      <w:pPr>
        <w:pStyle w:val="ListParagraph"/>
        <w:numPr>
          <w:ilvl w:val="1"/>
          <w:numId w:val="8"/>
        </w:numPr>
        <w:suppressAutoHyphens/>
        <w:autoSpaceDN w:val="0"/>
        <w:spacing w:after="120" w:line="240" w:lineRule="auto"/>
        <w:ind w:left="993" w:hanging="633"/>
        <w:contextualSpacing w:val="0"/>
        <w:jc w:val="both"/>
        <w:textAlignment w:val="baseline"/>
        <w:rPr>
          <w:rFonts w:ascii="Times New Roman" w:hAnsi="Times New Roman"/>
          <w:sz w:val="24"/>
          <w:szCs w:val="24"/>
        </w:rPr>
      </w:pPr>
      <w:r w:rsidRPr="00233723">
        <w:rPr>
          <w:rFonts w:ascii="Times New Roman" w:hAnsi="Times New Roman"/>
          <w:sz w:val="24"/>
          <w:szCs w:val="24"/>
        </w:rPr>
        <w:t>pastāv svarīgs iemesls, kas neļauj turpināt Līguma attiecības, tai skaitā, ja vairs nepastāv tā noslēgšanas pamatnoteikumi vai speciālie deleģēšanas nosacījumi saskaņā ar Valsts pārvaldes iekārtas likuma noteikumiem.</w:t>
      </w:r>
    </w:p>
    <w:p w14:paraId="153C0B5D" w14:textId="6DA05549" w:rsidR="000E1288" w:rsidRDefault="000E1288" w:rsidP="000E1288">
      <w:pPr>
        <w:pStyle w:val="ListParagraph"/>
        <w:numPr>
          <w:ilvl w:val="0"/>
          <w:numId w:val="8"/>
        </w:numPr>
        <w:tabs>
          <w:tab w:val="left" w:pos="142"/>
          <w:tab w:val="left" w:pos="426"/>
        </w:tabs>
        <w:suppressAutoHyphens/>
        <w:autoSpaceDN w:val="0"/>
        <w:spacing w:after="120" w:line="240" w:lineRule="auto"/>
        <w:ind w:left="426" w:hanging="426"/>
        <w:contextualSpacing w:val="0"/>
        <w:jc w:val="both"/>
        <w:textAlignment w:val="baseline"/>
        <w:rPr>
          <w:rFonts w:ascii="Times New Roman" w:hAnsi="Times New Roman"/>
          <w:sz w:val="24"/>
          <w:szCs w:val="24"/>
        </w:rPr>
      </w:pPr>
      <w:r w:rsidRPr="000E1288">
        <w:rPr>
          <w:rFonts w:ascii="Times New Roman" w:hAnsi="Times New Roman"/>
          <w:sz w:val="24"/>
          <w:szCs w:val="24"/>
        </w:rPr>
        <w:t xml:space="preserve">Līguma pirmstermiņa izbeigšanās gadījumā, ja Pilnvarotā persona rupji pārkāpusi Līguma noteikumus, Pilnvarotajai personai ir pienākums atmaksāt finansējumu, kas nav izlietots atbilstoši Līgumam saskaņā ar Pašvaldības izrakstītu rēķinu 10 </w:t>
      </w:r>
      <w:r>
        <w:rPr>
          <w:rFonts w:ascii="Times New Roman" w:hAnsi="Times New Roman"/>
          <w:sz w:val="24"/>
          <w:szCs w:val="24"/>
        </w:rPr>
        <w:t>(desmit) darb</w:t>
      </w:r>
      <w:r w:rsidRPr="000E1288">
        <w:rPr>
          <w:rFonts w:ascii="Times New Roman" w:hAnsi="Times New Roman"/>
          <w:sz w:val="24"/>
          <w:szCs w:val="24"/>
        </w:rPr>
        <w:t>dienu laikā no rēķina saņemšanas dienas.</w:t>
      </w:r>
    </w:p>
    <w:bookmarkEnd w:id="5"/>
    <w:p w14:paraId="0DACB9AC" w14:textId="4E664C83" w:rsidR="00B317DC" w:rsidRPr="00233723" w:rsidRDefault="00603B56" w:rsidP="00BF4ADB">
      <w:pPr>
        <w:pStyle w:val="ListParagraph"/>
        <w:numPr>
          <w:ilvl w:val="0"/>
          <w:numId w:val="7"/>
        </w:numPr>
        <w:suppressAutoHyphens/>
        <w:autoSpaceDN w:val="0"/>
        <w:spacing w:before="120" w:after="120" w:line="240" w:lineRule="auto"/>
        <w:ind w:left="567" w:hanging="567"/>
        <w:contextualSpacing w:val="0"/>
        <w:jc w:val="center"/>
        <w:textAlignment w:val="baseline"/>
        <w:rPr>
          <w:rFonts w:ascii="Times New Roman" w:hAnsi="Times New Roman"/>
          <w:b/>
          <w:sz w:val="24"/>
          <w:szCs w:val="24"/>
        </w:rPr>
      </w:pPr>
      <w:r>
        <w:rPr>
          <w:rFonts w:ascii="Times New Roman" w:hAnsi="Times New Roman"/>
          <w:b/>
          <w:sz w:val="24"/>
          <w:szCs w:val="24"/>
        </w:rPr>
        <w:lastRenderedPageBreak/>
        <w:t xml:space="preserve">Citi noteikumi </w:t>
      </w:r>
    </w:p>
    <w:p w14:paraId="365BA525" w14:textId="12E12E62" w:rsidR="00B317DC" w:rsidRPr="002B0B0C" w:rsidRDefault="009A3CF6" w:rsidP="00BF4ADB">
      <w:pPr>
        <w:pStyle w:val="ListParagraph"/>
        <w:numPr>
          <w:ilvl w:val="0"/>
          <w:numId w:val="8"/>
        </w:numPr>
        <w:tabs>
          <w:tab w:val="left" w:pos="142"/>
          <w:tab w:val="left" w:pos="284"/>
          <w:tab w:val="left" w:pos="851"/>
        </w:tabs>
        <w:suppressAutoHyphens/>
        <w:autoSpaceDN w:val="0"/>
        <w:spacing w:after="120" w:line="240" w:lineRule="auto"/>
        <w:ind w:left="425" w:hanging="426"/>
        <w:contextualSpacing w:val="0"/>
        <w:jc w:val="both"/>
        <w:textAlignment w:val="baseline"/>
        <w:rPr>
          <w:rFonts w:ascii="Times New Roman" w:hAnsi="Times New Roman"/>
          <w:sz w:val="24"/>
          <w:szCs w:val="24"/>
        </w:rPr>
      </w:pPr>
      <w:r>
        <w:rPr>
          <w:rFonts w:ascii="Times New Roman" w:hAnsi="Times New Roman"/>
          <w:sz w:val="24"/>
          <w:szCs w:val="24"/>
        </w:rPr>
        <w:t>Visus strīdus un domstarpības, kas rodas Līguma izpildes laikā, kā arī sakarā ar Līguma izbeigšanu, Puses risina savstarpējo saru</w:t>
      </w:r>
      <w:r w:rsidR="00326E65">
        <w:rPr>
          <w:rFonts w:ascii="Times New Roman" w:hAnsi="Times New Roman"/>
          <w:sz w:val="24"/>
          <w:szCs w:val="24"/>
        </w:rPr>
        <w:t>n</w:t>
      </w:r>
      <w:r>
        <w:rPr>
          <w:rFonts w:ascii="Times New Roman" w:hAnsi="Times New Roman"/>
          <w:sz w:val="24"/>
          <w:szCs w:val="24"/>
        </w:rPr>
        <w:t xml:space="preserve">u ceļā. Strīdi un domstarpības, par kurām nav panākta vienošanās sarunu ceļā, tiek izskatīti normatīvajos aktos noteiktajā kārtībā. </w:t>
      </w:r>
    </w:p>
    <w:p w14:paraId="74DB55FA" w14:textId="6A517968" w:rsidR="00B317DC" w:rsidRPr="00233723" w:rsidRDefault="00B317DC" w:rsidP="00BF4ADB">
      <w:pPr>
        <w:pStyle w:val="ListParagraph"/>
        <w:numPr>
          <w:ilvl w:val="0"/>
          <w:numId w:val="8"/>
        </w:numPr>
        <w:tabs>
          <w:tab w:val="left" w:pos="142"/>
          <w:tab w:val="left" w:pos="284"/>
          <w:tab w:val="left" w:pos="851"/>
        </w:tabs>
        <w:suppressAutoHyphens/>
        <w:autoSpaceDN w:val="0"/>
        <w:spacing w:after="120" w:line="240" w:lineRule="auto"/>
        <w:ind w:left="425" w:hanging="426"/>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Kādam no Līguma noteikumiem zaudējot spēku normatīvo aktu izmaiņu gadījumā, Līgums nezaudē spēku tā pārējos </w:t>
      </w:r>
      <w:r w:rsidR="009A3CF6">
        <w:rPr>
          <w:rFonts w:ascii="Times New Roman" w:hAnsi="Times New Roman"/>
          <w:sz w:val="24"/>
          <w:szCs w:val="24"/>
        </w:rPr>
        <w:t>noteikumos.</w:t>
      </w:r>
      <w:r w:rsidR="00326E65">
        <w:rPr>
          <w:rFonts w:ascii="Times New Roman" w:hAnsi="Times New Roman"/>
          <w:sz w:val="24"/>
          <w:szCs w:val="24"/>
        </w:rPr>
        <w:t xml:space="preserve"> </w:t>
      </w:r>
      <w:r w:rsidR="009A3CF6">
        <w:rPr>
          <w:rFonts w:ascii="Times New Roman" w:hAnsi="Times New Roman"/>
          <w:sz w:val="24"/>
          <w:szCs w:val="24"/>
        </w:rPr>
        <w:t xml:space="preserve">Šādā gadījumā Pusēm ir pienākums piemērot Līgumu atbilstoši spēkā esošajiem normatīvajiem aktiem. </w:t>
      </w:r>
    </w:p>
    <w:p w14:paraId="135CCBFF" w14:textId="24B50800" w:rsidR="00B317DC" w:rsidRDefault="00B317DC" w:rsidP="00BF4ADB">
      <w:pPr>
        <w:pStyle w:val="ListParagraph"/>
        <w:numPr>
          <w:ilvl w:val="0"/>
          <w:numId w:val="8"/>
        </w:numPr>
        <w:tabs>
          <w:tab w:val="left" w:pos="142"/>
          <w:tab w:val="left" w:pos="284"/>
          <w:tab w:val="left" w:pos="851"/>
        </w:tabs>
        <w:suppressAutoHyphens/>
        <w:autoSpaceDN w:val="0"/>
        <w:spacing w:after="120" w:line="240" w:lineRule="auto"/>
        <w:ind w:left="425" w:hanging="426"/>
        <w:contextualSpacing w:val="0"/>
        <w:jc w:val="both"/>
        <w:textAlignment w:val="baseline"/>
        <w:rPr>
          <w:rFonts w:ascii="Times New Roman" w:hAnsi="Times New Roman"/>
          <w:sz w:val="24"/>
          <w:szCs w:val="24"/>
        </w:rPr>
      </w:pPr>
      <w:r w:rsidRPr="00233723">
        <w:rPr>
          <w:rFonts w:ascii="Times New Roman" w:hAnsi="Times New Roman"/>
          <w:sz w:val="24"/>
          <w:szCs w:val="24"/>
        </w:rPr>
        <w:t xml:space="preserve">Līgums </w:t>
      </w:r>
      <w:r w:rsidR="00BF4ADB">
        <w:rPr>
          <w:rFonts w:ascii="Times New Roman" w:hAnsi="Times New Roman"/>
          <w:sz w:val="24"/>
          <w:szCs w:val="24"/>
        </w:rPr>
        <w:t>sagatavots latviešu valodā un parakstīts elektroniska dokumenta veidā</w:t>
      </w:r>
      <w:r w:rsidRPr="00233723">
        <w:rPr>
          <w:rFonts w:ascii="Times New Roman" w:hAnsi="Times New Roman"/>
          <w:sz w:val="24"/>
          <w:szCs w:val="24"/>
        </w:rPr>
        <w:t>.</w:t>
      </w:r>
    </w:p>
    <w:p w14:paraId="648DBB47" w14:textId="75BFC297" w:rsidR="009A3CF6" w:rsidRDefault="009A3CF6" w:rsidP="00BF4ADB">
      <w:pPr>
        <w:pStyle w:val="ListParagraph"/>
        <w:numPr>
          <w:ilvl w:val="0"/>
          <w:numId w:val="8"/>
        </w:numPr>
        <w:tabs>
          <w:tab w:val="left" w:pos="142"/>
          <w:tab w:val="left" w:pos="284"/>
          <w:tab w:val="left" w:pos="851"/>
        </w:tabs>
        <w:suppressAutoHyphens/>
        <w:autoSpaceDN w:val="0"/>
        <w:spacing w:after="120" w:line="240" w:lineRule="auto"/>
        <w:ind w:left="425" w:hanging="426"/>
        <w:contextualSpacing w:val="0"/>
        <w:jc w:val="both"/>
        <w:textAlignment w:val="baseline"/>
        <w:rPr>
          <w:rFonts w:ascii="Times New Roman" w:hAnsi="Times New Roman"/>
          <w:sz w:val="24"/>
          <w:szCs w:val="24"/>
        </w:rPr>
      </w:pPr>
      <w:r>
        <w:rPr>
          <w:rFonts w:ascii="Times New Roman" w:hAnsi="Times New Roman"/>
          <w:sz w:val="24"/>
          <w:szCs w:val="24"/>
        </w:rPr>
        <w:t>Līgumam pievienoti šādi pielikumi, kas ir Līguma neatņemama sastāvdaļa:</w:t>
      </w:r>
    </w:p>
    <w:p w14:paraId="58292B2E" w14:textId="5CA1F012" w:rsidR="009A3CF6" w:rsidRPr="00A67824" w:rsidRDefault="009A3CF6" w:rsidP="00BF4ADB">
      <w:pPr>
        <w:pStyle w:val="ListParagraph"/>
        <w:numPr>
          <w:ilvl w:val="1"/>
          <w:numId w:val="8"/>
        </w:numPr>
        <w:tabs>
          <w:tab w:val="left" w:pos="142"/>
          <w:tab w:val="left" w:pos="284"/>
          <w:tab w:val="left" w:pos="851"/>
          <w:tab w:val="left" w:pos="993"/>
        </w:tabs>
        <w:suppressAutoHyphens/>
        <w:autoSpaceDN w:val="0"/>
        <w:spacing w:after="120" w:line="240" w:lineRule="auto"/>
        <w:ind w:left="425" w:firstLine="0"/>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Pr="00A67824">
        <w:rPr>
          <w:rFonts w:ascii="Times New Roman" w:hAnsi="Times New Roman"/>
          <w:sz w:val="24"/>
          <w:szCs w:val="24"/>
        </w:rPr>
        <w:t>1.</w:t>
      </w:r>
      <w:r w:rsidR="00BF4ADB" w:rsidRPr="00A67824">
        <w:rPr>
          <w:rFonts w:ascii="Times New Roman" w:hAnsi="Times New Roman"/>
          <w:sz w:val="24"/>
          <w:szCs w:val="24"/>
        </w:rPr>
        <w:t xml:space="preserve"> </w:t>
      </w:r>
      <w:r w:rsidRPr="00D558E6">
        <w:rPr>
          <w:rFonts w:ascii="Times New Roman" w:hAnsi="Times New Roman"/>
          <w:sz w:val="24"/>
          <w:szCs w:val="24"/>
        </w:rPr>
        <w:t>pielikums –</w:t>
      </w:r>
      <w:r w:rsidR="00A13CD1" w:rsidRPr="00D558E6">
        <w:rPr>
          <w:rFonts w:ascii="Times New Roman" w:hAnsi="Times New Roman"/>
          <w:sz w:val="24"/>
          <w:szCs w:val="24"/>
        </w:rPr>
        <w:t xml:space="preserve"> </w:t>
      </w:r>
      <w:r w:rsidR="000E1288" w:rsidRPr="00D558E6">
        <w:rPr>
          <w:rFonts w:ascii="Times New Roman" w:hAnsi="Times New Roman"/>
          <w:sz w:val="24"/>
          <w:szCs w:val="24"/>
        </w:rPr>
        <w:t>Pašvaldības finansējums deleģētā uzdevuma veikšanai;</w:t>
      </w:r>
    </w:p>
    <w:p w14:paraId="58990BC5" w14:textId="28D9B737" w:rsidR="009A3CF6" w:rsidRPr="00DC2439" w:rsidRDefault="009A3CF6" w:rsidP="00BF4ADB">
      <w:pPr>
        <w:pStyle w:val="ListParagraph"/>
        <w:numPr>
          <w:ilvl w:val="1"/>
          <w:numId w:val="8"/>
        </w:numPr>
        <w:tabs>
          <w:tab w:val="left" w:pos="142"/>
          <w:tab w:val="left" w:pos="284"/>
          <w:tab w:val="left" w:pos="851"/>
          <w:tab w:val="left" w:pos="993"/>
        </w:tabs>
        <w:suppressAutoHyphens/>
        <w:autoSpaceDN w:val="0"/>
        <w:spacing w:after="120" w:line="240" w:lineRule="auto"/>
        <w:ind w:left="425" w:firstLine="0"/>
        <w:contextualSpacing w:val="0"/>
        <w:jc w:val="both"/>
        <w:textAlignment w:val="baseline"/>
        <w:rPr>
          <w:rFonts w:ascii="Times New Roman" w:hAnsi="Times New Roman"/>
          <w:sz w:val="24"/>
          <w:szCs w:val="24"/>
        </w:rPr>
      </w:pPr>
      <w:r w:rsidRPr="00DC2439">
        <w:rPr>
          <w:rFonts w:ascii="Times New Roman" w:hAnsi="Times New Roman"/>
          <w:sz w:val="24"/>
          <w:szCs w:val="24"/>
        </w:rPr>
        <w:t xml:space="preserve"> 2.</w:t>
      </w:r>
      <w:r w:rsidR="00BF4ADB" w:rsidRPr="00DC2439">
        <w:rPr>
          <w:rFonts w:ascii="Times New Roman" w:hAnsi="Times New Roman"/>
          <w:sz w:val="24"/>
          <w:szCs w:val="24"/>
        </w:rPr>
        <w:t xml:space="preserve"> </w:t>
      </w:r>
      <w:r w:rsidR="00603B56" w:rsidRPr="00DC2439">
        <w:rPr>
          <w:rFonts w:ascii="Times New Roman" w:hAnsi="Times New Roman"/>
          <w:sz w:val="24"/>
          <w:szCs w:val="24"/>
        </w:rPr>
        <w:t xml:space="preserve">pielikums </w:t>
      </w:r>
      <w:r w:rsidR="00BF4ADB" w:rsidRPr="00DC2439">
        <w:rPr>
          <w:rFonts w:ascii="Times New Roman" w:hAnsi="Times New Roman"/>
          <w:sz w:val="24"/>
          <w:szCs w:val="24"/>
        </w:rPr>
        <w:t>–</w:t>
      </w:r>
      <w:r w:rsidR="00603B56" w:rsidRPr="00DC2439">
        <w:rPr>
          <w:rFonts w:ascii="Times New Roman" w:hAnsi="Times New Roman"/>
          <w:sz w:val="24"/>
          <w:szCs w:val="24"/>
        </w:rPr>
        <w:t xml:space="preserve"> </w:t>
      </w:r>
      <w:r w:rsidR="00A13CD1" w:rsidRPr="00DC2439">
        <w:rPr>
          <w:rFonts w:ascii="Times New Roman" w:hAnsi="Times New Roman"/>
          <w:sz w:val="24"/>
          <w:szCs w:val="24"/>
        </w:rPr>
        <w:t>A</w:t>
      </w:r>
      <w:r w:rsidRPr="00DC2439">
        <w:rPr>
          <w:rFonts w:ascii="Times New Roman" w:hAnsi="Times New Roman"/>
          <w:sz w:val="24"/>
          <w:szCs w:val="24"/>
        </w:rPr>
        <w:t xml:space="preserve">tskaite par </w:t>
      </w:r>
      <w:r w:rsidR="008D6387" w:rsidRPr="00DC2439">
        <w:rPr>
          <w:rFonts w:ascii="Times New Roman" w:hAnsi="Times New Roman"/>
          <w:sz w:val="24"/>
          <w:szCs w:val="24"/>
        </w:rPr>
        <w:t>sniegtajiem atskurbināšanas pakalpojumiem.</w:t>
      </w:r>
    </w:p>
    <w:p w14:paraId="6A0AA9EF" w14:textId="77777777" w:rsidR="00B317DC" w:rsidRPr="00AB3E1D" w:rsidRDefault="00B317DC" w:rsidP="00AB3E1D">
      <w:pPr>
        <w:pStyle w:val="ListParagraph"/>
        <w:numPr>
          <w:ilvl w:val="0"/>
          <w:numId w:val="7"/>
        </w:numPr>
        <w:suppressAutoHyphens/>
        <w:autoSpaceDN w:val="0"/>
        <w:spacing w:before="120" w:after="120" w:line="240" w:lineRule="auto"/>
        <w:ind w:left="567" w:hanging="567"/>
        <w:contextualSpacing w:val="0"/>
        <w:jc w:val="center"/>
        <w:textAlignment w:val="baseline"/>
        <w:rPr>
          <w:rFonts w:ascii="Times New Roman" w:hAnsi="Times New Roman"/>
          <w:b/>
          <w:sz w:val="24"/>
          <w:szCs w:val="24"/>
        </w:rPr>
      </w:pPr>
      <w:r w:rsidRPr="00AB3E1D">
        <w:rPr>
          <w:rFonts w:ascii="Times New Roman" w:hAnsi="Times New Roman"/>
          <w:b/>
          <w:sz w:val="24"/>
          <w:szCs w:val="24"/>
        </w:rPr>
        <w:t>Pušu rekvizīti un paraksti:</w:t>
      </w:r>
    </w:p>
    <w:tbl>
      <w:tblPr>
        <w:tblW w:w="9639" w:type="dxa"/>
        <w:tblInd w:w="108" w:type="dxa"/>
        <w:tblLayout w:type="fixed"/>
        <w:tblCellMar>
          <w:left w:w="10" w:type="dxa"/>
          <w:right w:w="10" w:type="dxa"/>
        </w:tblCellMar>
        <w:tblLook w:val="0000" w:firstRow="0" w:lastRow="0" w:firstColumn="0" w:lastColumn="0" w:noHBand="0" w:noVBand="0"/>
      </w:tblPr>
      <w:tblGrid>
        <w:gridCol w:w="4820"/>
        <w:gridCol w:w="4819"/>
      </w:tblGrid>
      <w:tr w:rsidR="00B317DC" w14:paraId="3D945883" w14:textId="77777777" w:rsidTr="00283C0B">
        <w:trPr>
          <w:trHeight w:val="2438"/>
        </w:trPr>
        <w:tc>
          <w:tcPr>
            <w:tcW w:w="4820" w:type="dxa"/>
            <w:shd w:val="clear" w:color="auto" w:fill="auto"/>
            <w:tcMar>
              <w:top w:w="0" w:type="dxa"/>
              <w:left w:w="108" w:type="dxa"/>
              <w:bottom w:w="0" w:type="dxa"/>
              <w:right w:w="108" w:type="dxa"/>
            </w:tcMar>
          </w:tcPr>
          <w:p w14:paraId="36262DC9" w14:textId="77777777" w:rsidR="00B317DC" w:rsidRPr="00233723" w:rsidRDefault="00B317DC" w:rsidP="00B317DC">
            <w:pPr>
              <w:spacing w:line="0" w:lineRule="atLeast"/>
              <w:rPr>
                <w:b/>
                <w:sz w:val="24"/>
                <w:szCs w:val="24"/>
                <w:u w:val="single"/>
              </w:rPr>
            </w:pPr>
            <w:bookmarkStart w:id="6" w:name="OLE_LINK1"/>
            <w:r w:rsidRPr="00233723">
              <w:rPr>
                <w:b/>
                <w:sz w:val="24"/>
                <w:szCs w:val="24"/>
                <w:u w:val="single"/>
              </w:rPr>
              <w:t>Pašvaldība</w:t>
            </w:r>
          </w:p>
          <w:p w14:paraId="4FDF63E7" w14:textId="77777777" w:rsidR="00BF4ADB" w:rsidRPr="00BF4ADB" w:rsidRDefault="00BF4ADB" w:rsidP="00BF4ADB">
            <w:pPr>
              <w:rPr>
                <w:b/>
                <w:bCs/>
                <w:sz w:val="24"/>
                <w:szCs w:val="24"/>
                <w:lang w:eastAsia="lv-LV"/>
              </w:rPr>
            </w:pPr>
            <w:r w:rsidRPr="00BF4ADB">
              <w:rPr>
                <w:b/>
                <w:bCs/>
                <w:sz w:val="24"/>
                <w:szCs w:val="24"/>
                <w:lang w:eastAsia="lv-LV"/>
              </w:rPr>
              <w:t>Kuldīgas novada pašvaldība</w:t>
            </w:r>
          </w:p>
          <w:p w14:paraId="480877E6" w14:textId="77777777" w:rsidR="00BF4ADB" w:rsidRPr="00BF4ADB" w:rsidRDefault="00BF4ADB" w:rsidP="00BF4ADB">
            <w:pPr>
              <w:rPr>
                <w:bCs/>
                <w:sz w:val="24"/>
                <w:szCs w:val="24"/>
                <w:lang w:eastAsia="lv-LV"/>
              </w:rPr>
            </w:pPr>
            <w:r w:rsidRPr="00BF4ADB">
              <w:rPr>
                <w:bCs/>
                <w:sz w:val="24"/>
                <w:szCs w:val="24"/>
                <w:lang w:eastAsia="lv-LV"/>
              </w:rPr>
              <w:t>reģ. Nr. 90000035590</w:t>
            </w:r>
          </w:p>
          <w:p w14:paraId="07EC8A60" w14:textId="77777777" w:rsidR="00BF4ADB" w:rsidRPr="00BF4ADB" w:rsidRDefault="00BF4ADB" w:rsidP="00BF4ADB">
            <w:pPr>
              <w:rPr>
                <w:bCs/>
                <w:sz w:val="24"/>
                <w:szCs w:val="24"/>
                <w:lang w:eastAsia="lv-LV"/>
              </w:rPr>
            </w:pPr>
            <w:r w:rsidRPr="00BF4ADB">
              <w:rPr>
                <w:bCs/>
                <w:sz w:val="24"/>
                <w:szCs w:val="24"/>
                <w:lang w:eastAsia="lv-LV"/>
              </w:rPr>
              <w:t>Juridiskā adrese: Baznīcas iela 1, Kuldīga,</w:t>
            </w:r>
          </w:p>
          <w:p w14:paraId="188533DC" w14:textId="77777777" w:rsidR="00BF4ADB" w:rsidRPr="00BF4ADB" w:rsidRDefault="00BF4ADB" w:rsidP="00BF4ADB">
            <w:pPr>
              <w:rPr>
                <w:bCs/>
                <w:sz w:val="24"/>
                <w:szCs w:val="24"/>
                <w:lang w:eastAsia="lv-LV"/>
              </w:rPr>
            </w:pPr>
            <w:r w:rsidRPr="00BF4ADB">
              <w:rPr>
                <w:bCs/>
                <w:sz w:val="24"/>
                <w:szCs w:val="24"/>
                <w:lang w:eastAsia="lv-LV"/>
              </w:rPr>
              <w:t xml:space="preserve">Kuldīgas novads, LV-3301 </w:t>
            </w:r>
          </w:p>
          <w:p w14:paraId="3DF9E503" w14:textId="77777777" w:rsidR="00DC2439" w:rsidRDefault="00DC2439" w:rsidP="00BF4ADB">
            <w:pPr>
              <w:jc w:val="both"/>
              <w:rPr>
                <w:sz w:val="24"/>
                <w:szCs w:val="24"/>
              </w:rPr>
            </w:pPr>
          </w:p>
          <w:p w14:paraId="65AD6C19" w14:textId="1CAD4341" w:rsidR="00BF4ADB" w:rsidRPr="00BF4ADB" w:rsidRDefault="00BF4ADB" w:rsidP="00BF4ADB">
            <w:pPr>
              <w:jc w:val="both"/>
              <w:rPr>
                <w:sz w:val="24"/>
                <w:szCs w:val="24"/>
              </w:rPr>
            </w:pPr>
            <w:r w:rsidRPr="00BF4ADB">
              <w:rPr>
                <w:sz w:val="24"/>
                <w:szCs w:val="24"/>
              </w:rPr>
              <w:t xml:space="preserve"> </w:t>
            </w:r>
          </w:p>
          <w:p w14:paraId="4918D931" w14:textId="77777777" w:rsidR="00BF4ADB" w:rsidRPr="00BF4ADB" w:rsidRDefault="00BF4ADB" w:rsidP="00BF4ADB">
            <w:pPr>
              <w:jc w:val="both"/>
              <w:rPr>
                <w:sz w:val="24"/>
                <w:szCs w:val="24"/>
              </w:rPr>
            </w:pPr>
          </w:p>
          <w:p w14:paraId="1EB7CADE" w14:textId="77777777" w:rsidR="00BF4ADB" w:rsidRDefault="00BF4ADB" w:rsidP="00BF4ADB">
            <w:pPr>
              <w:spacing w:line="0" w:lineRule="atLeast"/>
              <w:rPr>
                <w:bCs/>
                <w:i/>
                <w:iCs/>
                <w:sz w:val="24"/>
                <w:szCs w:val="24"/>
              </w:rPr>
            </w:pPr>
          </w:p>
          <w:p w14:paraId="2B932BF9" w14:textId="1BB416B9" w:rsidR="0061732A" w:rsidRPr="00BF4ADB" w:rsidRDefault="00BF4ADB" w:rsidP="00CA0EE6">
            <w:pPr>
              <w:spacing w:line="0" w:lineRule="atLeast"/>
              <w:rPr>
                <w:sz w:val="24"/>
                <w:szCs w:val="24"/>
                <w:shd w:val="clear" w:color="auto" w:fill="FFFFFF"/>
              </w:rPr>
            </w:pPr>
            <w:r w:rsidRPr="00BF4ADB">
              <w:rPr>
                <w:bCs/>
                <w:i/>
                <w:iCs/>
                <w:sz w:val="24"/>
                <w:szCs w:val="24"/>
              </w:rPr>
              <w:t xml:space="preserve">Paraksts* </w:t>
            </w:r>
            <w:bookmarkEnd w:id="6"/>
            <w:r w:rsidR="00CA0EE6">
              <w:rPr>
                <w:sz w:val="24"/>
                <w:szCs w:val="24"/>
              </w:rPr>
              <w:t xml:space="preserve">Inese </w:t>
            </w:r>
            <w:proofErr w:type="spellStart"/>
            <w:r w:rsidR="00CA0EE6">
              <w:rPr>
                <w:sz w:val="24"/>
                <w:szCs w:val="24"/>
              </w:rPr>
              <w:t>Astaševska</w:t>
            </w:r>
            <w:proofErr w:type="spellEnd"/>
          </w:p>
        </w:tc>
        <w:tc>
          <w:tcPr>
            <w:tcW w:w="4819" w:type="dxa"/>
            <w:shd w:val="clear" w:color="auto" w:fill="auto"/>
            <w:tcMar>
              <w:top w:w="0" w:type="dxa"/>
              <w:left w:w="108" w:type="dxa"/>
              <w:bottom w:w="0" w:type="dxa"/>
              <w:right w:w="108" w:type="dxa"/>
            </w:tcMar>
          </w:tcPr>
          <w:p w14:paraId="1CF48D6E" w14:textId="7045553D" w:rsidR="00322AA8" w:rsidRPr="00322AA8" w:rsidRDefault="00B317DC" w:rsidP="00322AA8">
            <w:pPr>
              <w:spacing w:line="0" w:lineRule="atLeast"/>
              <w:rPr>
                <w:b/>
                <w:sz w:val="24"/>
                <w:szCs w:val="24"/>
                <w:u w:val="single"/>
              </w:rPr>
            </w:pPr>
            <w:r w:rsidRPr="00233723">
              <w:rPr>
                <w:b/>
                <w:sz w:val="24"/>
                <w:szCs w:val="24"/>
                <w:u w:val="single"/>
              </w:rPr>
              <w:t>Pilnvarotā persona</w:t>
            </w:r>
          </w:p>
          <w:p w14:paraId="5FC546B2" w14:textId="0CE557D8" w:rsidR="00B317DC" w:rsidRDefault="004D6421" w:rsidP="00B317DC">
            <w:pPr>
              <w:spacing w:line="0" w:lineRule="atLeast"/>
              <w:jc w:val="both"/>
              <w:rPr>
                <w:bCs/>
                <w:sz w:val="24"/>
                <w:szCs w:val="24"/>
              </w:rPr>
            </w:pPr>
            <w:r>
              <w:rPr>
                <w:bCs/>
                <w:sz w:val="24"/>
                <w:szCs w:val="24"/>
              </w:rPr>
              <w:t>B</w:t>
            </w:r>
            <w:r w:rsidR="00B317DC" w:rsidRPr="001E6B89">
              <w:rPr>
                <w:bCs/>
                <w:sz w:val="24"/>
                <w:szCs w:val="24"/>
              </w:rPr>
              <w:t xml:space="preserve">iedrība “Latvijas Samariešu apvienība” </w:t>
            </w:r>
          </w:p>
          <w:p w14:paraId="5567C37F" w14:textId="21157AF0" w:rsidR="0061732A" w:rsidRPr="0061732A" w:rsidRDefault="0061732A" w:rsidP="00B317DC">
            <w:pPr>
              <w:spacing w:line="0" w:lineRule="atLeast"/>
              <w:jc w:val="both"/>
              <w:rPr>
                <w:sz w:val="24"/>
                <w:szCs w:val="24"/>
              </w:rPr>
            </w:pPr>
            <w:r w:rsidRPr="00233723">
              <w:rPr>
                <w:sz w:val="24"/>
                <w:szCs w:val="24"/>
              </w:rPr>
              <w:t xml:space="preserve">Reģ. Nr. </w:t>
            </w:r>
            <w:r>
              <w:rPr>
                <w:sz w:val="24"/>
                <w:szCs w:val="24"/>
              </w:rPr>
              <w:t>40008001803</w:t>
            </w:r>
          </w:p>
          <w:p w14:paraId="127A5C2D" w14:textId="77777777" w:rsidR="00BF4ADB" w:rsidRDefault="0061732A" w:rsidP="00B317DC">
            <w:pPr>
              <w:spacing w:line="0" w:lineRule="atLeast"/>
              <w:jc w:val="both"/>
              <w:rPr>
                <w:sz w:val="24"/>
                <w:szCs w:val="24"/>
              </w:rPr>
            </w:pPr>
            <w:r>
              <w:rPr>
                <w:sz w:val="24"/>
                <w:szCs w:val="24"/>
              </w:rPr>
              <w:t xml:space="preserve">Juridiskā adrese: </w:t>
            </w:r>
            <w:r w:rsidR="00B317DC">
              <w:rPr>
                <w:sz w:val="24"/>
                <w:szCs w:val="24"/>
              </w:rPr>
              <w:t>Katoļu</w:t>
            </w:r>
            <w:r w:rsidR="00B317DC" w:rsidRPr="00233723">
              <w:rPr>
                <w:sz w:val="24"/>
                <w:szCs w:val="24"/>
              </w:rPr>
              <w:t xml:space="preserve"> iela </w:t>
            </w:r>
            <w:r w:rsidR="00B317DC">
              <w:rPr>
                <w:sz w:val="24"/>
                <w:szCs w:val="24"/>
              </w:rPr>
              <w:t>22</w:t>
            </w:r>
            <w:r w:rsidR="00BF4ADB">
              <w:rPr>
                <w:sz w:val="24"/>
                <w:szCs w:val="24"/>
              </w:rPr>
              <w:t>,</w:t>
            </w:r>
          </w:p>
          <w:p w14:paraId="2E36000B" w14:textId="7B2ED940" w:rsidR="00B317DC" w:rsidRDefault="00B317DC" w:rsidP="00B317DC">
            <w:pPr>
              <w:spacing w:line="0" w:lineRule="atLeast"/>
              <w:jc w:val="both"/>
              <w:rPr>
                <w:sz w:val="24"/>
                <w:szCs w:val="24"/>
              </w:rPr>
            </w:pPr>
            <w:r>
              <w:rPr>
                <w:sz w:val="24"/>
                <w:szCs w:val="24"/>
              </w:rPr>
              <w:t>Rīga</w:t>
            </w:r>
            <w:r w:rsidRPr="00233723">
              <w:rPr>
                <w:sz w:val="24"/>
                <w:szCs w:val="24"/>
              </w:rPr>
              <w:t>, LV-</w:t>
            </w:r>
            <w:r>
              <w:rPr>
                <w:sz w:val="24"/>
                <w:szCs w:val="24"/>
              </w:rPr>
              <w:t>1003</w:t>
            </w:r>
            <w:r w:rsidR="0061732A">
              <w:rPr>
                <w:sz w:val="24"/>
                <w:szCs w:val="24"/>
              </w:rPr>
              <w:t>;</w:t>
            </w:r>
          </w:p>
          <w:p w14:paraId="682274BD" w14:textId="5EAA542E" w:rsidR="0061732A" w:rsidRDefault="0061732A" w:rsidP="00B317DC">
            <w:pPr>
              <w:spacing w:line="0" w:lineRule="atLeast"/>
              <w:jc w:val="both"/>
              <w:rPr>
                <w:sz w:val="24"/>
                <w:szCs w:val="24"/>
              </w:rPr>
            </w:pPr>
            <w:r>
              <w:rPr>
                <w:sz w:val="24"/>
                <w:szCs w:val="24"/>
              </w:rPr>
              <w:t>Faktiskā adrese: Fabrikas iela 2A</w:t>
            </w:r>
          </w:p>
          <w:p w14:paraId="476C410D" w14:textId="52AA6558" w:rsidR="0061732A" w:rsidRPr="00233723" w:rsidRDefault="00BF4ADB" w:rsidP="00B317DC">
            <w:pPr>
              <w:spacing w:line="0" w:lineRule="atLeast"/>
              <w:jc w:val="both"/>
              <w:rPr>
                <w:sz w:val="24"/>
                <w:szCs w:val="24"/>
              </w:rPr>
            </w:pPr>
            <w:r>
              <w:rPr>
                <w:sz w:val="24"/>
                <w:szCs w:val="24"/>
              </w:rPr>
              <w:t>Ventspils, LV-</w:t>
            </w:r>
            <w:r w:rsidR="0061732A">
              <w:rPr>
                <w:sz w:val="24"/>
                <w:szCs w:val="24"/>
              </w:rPr>
              <w:t>3620</w:t>
            </w:r>
          </w:p>
          <w:p w14:paraId="3B4F7652" w14:textId="4DF4EE66" w:rsidR="00B317DC" w:rsidRDefault="0061732A" w:rsidP="00B317DC">
            <w:pPr>
              <w:spacing w:line="0" w:lineRule="atLeast"/>
              <w:rPr>
                <w:sz w:val="24"/>
                <w:szCs w:val="24"/>
              </w:rPr>
            </w:pPr>
            <w:r>
              <w:rPr>
                <w:sz w:val="24"/>
                <w:szCs w:val="24"/>
              </w:rPr>
              <w:t>tālr. 29242453, 29404421</w:t>
            </w:r>
          </w:p>
          <w:p w14:paraId="39AF8CC2" w14:textId="77777777" w:rsidR="00BF4ADB" w:rsidRDefault="00BF4ADB" w:rsidP="00B317DC">
            <w:pPr>
              <w:spacing w:line="0" w:lineRule="atLeast"/>
              <w:rPr>
                <w:bCs/>
                <w:i/>
                <w:iCs/>
                <w:sz w:val="24"/>
                <w:szCs w:val="24"/>
              </w:rPr>
            </w:pPr>
          </w:p>
          <w:p w14:paraId="4A085AE8" w14:textId="5663615C" w:rsidR="00B317DC" w:rsidRDefault="00BF4ADB" w:rsidP="00BF4ADB">
            <w:pPr>
              <w:spacing w:line="0" w:lineRule="atLeast"/>
              <w:rPr>
                <w:sz w:val="24"/>
                <w:szCs w:val="24"/>
              </w:rPr>
            </w:pPr>
            <w:r w:rsidRPr="00BF4ADB">
              <w:rPr>
                <w:bCs/>
                <w:i/>
                <w:iCs/>
                <w:sz w:val="24"/>
                <w:szCs w:val="24"/>
              </w:rPr>
              <w:t xml:space="preserve">Paraksts* </w:t>
            </w:r>
            <w:r>
              <w:rPr>
                <w:sz w:val="24"/>
                <w:szCs w:val="24"/>
              </w:rPr>
              <w:t>Andris Bērziņš</w:t>
            </w:r>
          </w:p>
        </w:tc>
      </w:tr>
    </w:tbl>
    <w:p w14:paraId="4AEBFD40" w14:textId="30A14F6D" w:rsidR="00322AA8" w:rsidRDefault="00322AA8" w:rsidP="00322AA8">
      <w:pPr>
        <w:jc w:val="both"/>
        <w:rPr>
          <w:b/>
          <w:sz w:val="23"/>
          <w:szCs w:val="23"/>
        </w:rPr>
      </w:pPr>
    </w:p>
    <w:p w14:paraId="087DA3E4" w14:textId="00158DDE" w:rsidR="00B317DC" w:rsidRDefault="00B317DC" w:rsidP="00322AA8">
      <w:pPr>
        <w:jc w:val="both"/>
        <w:rPr>
          <w:sz w:val="23"/>
          <w:szCs w:val="23"/>
        </w:rPr>
      </w:pPr>
    </w:p>
    <w:p w14:paraId="55F02E47" w14:textId="27B75043" w:rsidR="0061732A" w:rsidRPr="00BF4ADB" w:rsidRDefault="00BF4ADB" w:rsidP="00322AA8">
      <w:pPr>
        <w:jc w:val="both"/>
        <w:rPr>
          <w:sz w:val="24"/>
          <w:szCs w:val="24"/>
        </w:rPr>
      </w:pPr>
      <w:r w:rsidRPr="00BF4ADB">
        <w:rPr>
          <w:bCs/>
          <w:iCs/>
        </w:rPr>
        <w:t>*DOKUMENTS PARAKSTĪTS AR DROŠU ELEKTRONISKO PARAKSTU UN SATUR LAIKA ZĪMOGU</w:t>
      </w:r>
    </w:p>
    <w:sectPr w:rsidR="0061732A" w:rsidRPr="00BF4ADB" w:rsidSect="00B70078">
      <w:headerReference w:type="first" r:id="rId10"/>
      <w:pgSz w:w="11906" w:h="16838"/>
      <w:pgMar w:top="993" w:right="991" w:bottom="851" w:left="1560"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17CB" w14:textId="77777777" w:rsidR="00D51FC5" w:rsidRDefault="00D51FC5">
      <w:r>
        <w:separator/>
      </w:r>
    </w:p>
  </w:endnote>
  <w:endnote w:type="continuationSeparator" w:id="0">
    <w:p w14:paraId="14B78D46" w14:textId="77777777" w:rsidR="00D51FC5" w:rsidRDefault="00D5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wiss TL">
    <w:panose1 w:val="020B0504020202020204"/>
    <w:charset w:val="BA"/>
    <w:family w:val="swiss"/>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Baltic">
    <w:altName w:val="Arial"/>
    <w:charset w:val="00"/>
    <w:family w:val="swiss"/>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0DCB" w14:textId="77777777" w:rsidR="00D51FC5" w:rsidRDefault="00D51FC5">
      <w:r>
        <w:separator/>
      </w:r>
    </w:p>
  </w:footnote>
  <w:footnote w:type="continuationSeparator" w:id="0">
    <w:p w14:paraId="73041071" w14:textId="77777777" w:rsidR="00D51FC5" w:rsidRDefault="00D5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B111" w14:textId="77777777" w:rsidR="00DB3685" w:rsidRPr="00DB3685" w:rsidRDefault="00DB3685" w:rsidP="00DB3685">
    <w:pPr>
      <w:jc w:val="right"/>
    </w:pPr>
    <w:r w:rsidRPr="00DB3685">
      <w:t>Reģistrēts Kuldīgas novada pašvaldībā</w:t>
    </w:r>
  </w:p>
  <w:p w14:paraId="267E6F4E" w14:textId="297F5FE6" w:rsidR="00B15779" w:rsidRPr="00DB3685" w:rsidRDefault="008750D1" w:rsidP="00DB3685">
    <w:pPr>
      <w:widowControl w:val="0"/>
      <w:suppressLineNumbers/>
      <w:tabs>
        <w:tab w:val="center" w:pos="4822"/>
        <w:tab w:val="right" w:pos="9645"/>
      </w:tabs>
      <w:suppressAutoHyphens/>
      <w:ind w:left="390" w:right="-15"/>
      <w:jc w:val="right"/>
      <w:rPr>
        <w:rFonts w:eastAsia="Arial"/>
        <w:kern w:val="2"/>
        <w:sz w:val="18"/>
        <w:szCs w:val="18"/>
      </w:rPr>
    </w:pPr>
    <w:r>
      <w:t>04.01.2024</w:t>
    </w:r>
    <w:r w:rsidR="00DB3685" w:rsidRPr="00DB3685">
      <w:t xml:space="preserve">. ar Nr. </w:t>
    </w:r>
    <w:r w:rsidRPr="008750D1">
      <w:t>0014/2024</w:t>
    </w:r>
  </w:p>
  <w:p w14:paraId="5B80D8E7" w14:textId="77777777" w:rsidR="00B15779" w:rsidRPr="00DB3685" w:rsidRDefault="00B15779" w:rsidP="00DB3685">
    <w:pPr>
      <w:pStyle w:val="Header"/>
      <w:jc w:val="right"/>
      <w:rPr>
        <w:rFonts w:eastAsia="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ABC62E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D35C0A3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2E4062F"/>
    <w:multiLevelType w:val="hybridMultilevel"/>
    <w:tmpl w:val="E4FAFC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9AE11D8"/>
    <w:multiLevelType w:val="multilevel"/>
    <w:tmpl w:val="88CEA920"/>
    <w:lvl w:ilvl="0">
      <w:numFmt w:val="bullet"/>
      <w:lvlText w:val="-"/>
      <w:lvlJc w:val="left"/>
      <w:pPr>
        <w:ind w:left="5606"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5934D47"/>
    <w:multiLevelType w:val="multilevel"/>
    <w:tmpl w:val="D22C5CAE"/>
    <w:lvl w:ilvl="0">
      <w:start w:val="1"/>
      <w:numFmt w:val="upperRoman"/>
      <w:lvlText w:val="%1."/>
      <w:lvlJc w:val="left"/>
      <w:pPr>
        <w:ind w:left="1080" w:hanging="72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3D5454"/>
    <w:multiLevelType w:val="multilevel"/>
    <w:tmpl w:val="F870A55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D342EC"/>
    <w:multiLevelType w:val="hybridMultilevel"/>
    <w:tmpl w:val="F078AE1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670335AD"/>
    <w:multiLevelType w:val="multilevel"/>
    <w:tmpl w:val="CD3C1070"/>
    <w:lvl w:ilvl="0">
      <w:start w:val="1"/>
      <w:numFmt w:val="decimal"/>
      <w:lvlText w:val="%1."/>
      <w:lvlJc w:val="left"/>
      <w:pPr>
        <w:ind w:left="357" w:hanging="357"/>
      </w:pPr>
      <w:rPr>
        <w:rFonts w:hint="default"/>
      </w:rPr>
    </w:lvl>
    <w:lvl w:ilvl="1">
      <w:start w:val="1"/>
      <w:numFmt w:val="decimal"/>
      <w:lvlText w:val="%1.%2."/>
      <w:lvlJc w:val="left"/>
      <w:pPr>
        <w:ind w:left="640" w:hanging="357"/>
      </w:pPr>
      <w:rPr>
        <w:rFonts w:hint="default"/>
      </w:rPr>
    </w:lvl>
    <w:lvl w:ilvl="2">
      <w:start w:val="1"/>
      <w:numFmt w:val="decimal"/>
      <w:lvlText w:val="%1.%2.%3."/>
      <w:lvlJc w:val="left"/>
      <w:pPr>
        <w:ind w:left="924"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0"/>
  </w:num>
  <w:num w:numId="3">
    <w:abstractNumId w:val="7"/>
  </w:num>
  <w:num w:numId="4">
    <w:abstractNumId w:val="2"/>
  </w:num>
  <w:num w:numId="5">
    <w:abstractNumId w:val="6"/>
  </w:num>
  <w:num w:numId="6">
    <w:abstractNumId w:val="3"/>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20"/>
    <w:rsid w:val="00002A13"/>
    <w:rsid w:val="0000330A"/>
    <w:rsid w:val="00005546"/>
    <w:rsid w:val="00006426"/>
    <w:rsid w:val="00006694"/>
    <w:rsid w:val="0001185B"/>
    <w:rsid w:val="00012AB3"/>
    <w:rsid w:val="000247AE"/>
    <w:rsid w:val="00027830"/>
    <w:rsid w:val="0003410D"/>
    <w:rsid w:val="00040F82"/>
    <w:rsid w:val="000427BF"/>
    <w:rsid w:val="00051AB9"/>
    <w:rsid w:val="00055827"/>
    <w:rsid w:val="00056B84"/>
    <w:rsid w:val="00056F7D"/>
    <w:rsid w:val="00060B6D"/>
    <w:rsid w:val="0006587D"/>
    <w:rsid w:val="00075A82"/>
    <w:rsid w:val="0007761B"/>
    <w:rsid w:val="0008469B"/>
    <w:rsid w:val="00085834"/>
    <w:rsid w:val="00087053"/>
    <w:rsid w:val="000934DD"/>
    <w:rsid w:val="000949DA"/>
    <w:rsid w:val="000956E1"/>
    <w:rsid w:val="000A08CC"/>
    <w:rsid w:val="000A10A8"/>
    <w:rsid w:val="000A1657"/>
    <w:rsid w:val="000A2D75"/>
    <w:rsid w:val="000B0008"/>
    <w:rsid w:val="000B0F5E"/>
    <w:rsid w:val="000B3708"/>
    <w:rsid w:val="000B3848"/>
    <w:rsid w:val="000B4D16"/>
    <w:rsid w:val="000B56CD"/>
    <w:rsid w:val="000B56EE"/>
    <w:rsid w:val="000B5C56"/>
    <w:rsid w:val="000B63ED"/>
    <w:rsid w:val="000B69AF"/>
    <w:rsid w:val="000C0CE0"/>
    <w:rsid w:val="000C65EE"/>
    <w:rsid w:val="000C665E"/>
    <w:rsid w:val="000D00C5"/>
    <w:rsid w:val="000D487F"/>
    <w:rsid w:val="000D5188"/>
    <w:rsid w:val="000D5800"/>
    <w:rsid w:val="000D5C17"/>
    <w:rsid w:val="000D7456"/>
    <w:rsid w:val="000D7C5F"/>
    <w:rsid w:val="000E0366"/>
    <w:rsid w:val="000E1288"/>
    <w:rsid w:val="000E3277"/>
    <w:rsid w:val="000E34CB"/>
    <w:rsid w:val="000E3667"/>
    <w:rsid w:val="000E408A"/>
    <w:rsid w:val="000E5BF3"/>
    <w:rsid w:val="000E7A07"/>
    <w:rsid w:val="000F2E7A"/>
    <w:rsid w:val="000F50DC"/>
    <w:rsid w:val="000F5404"/>
    <w:rsid w:val="00101B85"/>
    <w:rsid w:val="001051D6"/>
    <w:rsid w:val="00110EDE"/>
    <w:rsid w:val="001129D2"/>
    <w:rsid w:val="00114E81"/>
    <w:rsid w:val="00116E68"/>
    <w:rsid w:val="00120BE3"/>
    <w:rsid w:val="00120FA8"/>
    <w:rsid w:val="001230B8"/>
    <w:rsid w:val="00125814"/>
    <w:rsid w:val="00125F58"/>
    <w:rsid w:val="001276E5"/>
    <w:rsid w:val="0012787E"/>
    <w:rsid w:val="00127AC9"/>
    <w:rsid w:val="00132588"/>
    <w:rsid w:val="001329D6"/>
    <w:rsid w:val="001334C6"/>
    <w:rsid w:val="00133B48"/>
    <w:rsid w:val="00133FF4"/>
    <w:rsid w:val="00135085"/>
    <w:rsid w:val="001401FA"/>
    <w:rsid w:val="00140AFB"/>
    <w:rsid w:val="0014351E"/>
    <w:rsid w:val="00144011"/>
    <w:rsid w:val="00144217"/>
    <w:rsid w:val="001455DC"/>
    <w:rsid w:val="00146028"/>
    <w:rsid w:val="001501F9"/>
    <w:rsid w:val="00150379"/>
    <w:rsid w:val="00151CE7"/>
    <w:rsid w:val="001528DF"/>
    <w:rsid w:val="0015375D"/>
    <w:rsid w:val="0015427D"/>
    <w:rsid w:val="001574A7"/>
    <w:rsid w:val="0016041A"/>
    <w:rsid w:val="00161E05"/>
    <w:rsid w:val="00163B54"/>
    <w:rsid w:val="00164069"/>
    <w:rsid w:val="00167B49"/>
    <w:rsid w:val="001709DB"/>
    <w:rsid w:val="00170C8B"/>
    <w:rsid w:val="001717B4"/>
    <w:rsid w:val="00173A4E"/>
    <w:rsid w:val="001749D6"/>
    <w:rsid w:val="001777A2"/>
    <w:rsid w:val="00180281"/>
    <w:rsid w:val="00185C79"/>
    <w:rsid w:val="00186CB0"/>
    <w:rsid w:val="00186DB6"/>
    <w:rsid w:val="00191669"/>
    <w:rsid w:val="00192C77"/>
    <w:rsid w:val="001A0090"/>
    <w:rsid w:val="001A461B"/>
    <w:rsid w:val="001A5F33"/>
    <w:rsid w:val="001B08FB"/>
    <w:rsid w:val="001B1167"/>
    <w:rsid w:val="001B130B"/>
    <w:rsid w:val="001B7282"/>
    <w:rsid w:val="001B7388"/>
    <w:rsid w:val="001C07CA"/>
    <w:rsid w:val="001C591F"/>
    <w:rsid w:val="001C5B15"/>
    <w:rsid w:val="001D0F68"/>
    <w:rsid w:val="001D378A"/>
    <w:rsid w:val="001D395B"/>
    <w:rsid w:val="001D42FF"/>
    <w:rsid w:val="001D567E"/>
    <w:rsid w:val="001D7849"/>
    <w:rsid w:val="001E0BB6"/>
    <w:rsid w:val="001E0CB7"/>
    <w:rsid w:val="001E0DE2"/>
    <w:rsid w:val="001E3BF6"/>
    <w:rsid w:val="001E4A99"/>
    <w:rsid w:val="001F0585"/>
    <w:rsid w:val="001F0839"/>
    <w:rsid w:val="001F488B"/>
    <w:rsid w:val="001F5678"/>
    <w:rsid w:val="001F5DF9"/>
    <w:rsid w:val="001F60A2"/>
    <w:rsid w:val="001F67CD"/>
    <w:rsid w:val="0020059E"/>
    <w:rsid w:val="00202665"/>
    <w:rsid w:val="0020280C"/>
    <w:rsid w:val="002109F7"/>
    <w:rsid w:val="00214658"/>
    <w:rsid w:val="002171F1"/>
    <w:rsid w:val="0022077D"/>
    <w:rsid w:val="00222799"/>
    <w:rsid w:val="00224F8A"/>
    <w:rsid w:val="002265D9"/>
    <w:rsid w:val="00226CE1"/>
    <w:rsid w:val="00240CA0"/>
    <w:rsid w:val="0024211B"/>
    <w:rsid w:val="00243E6D"/>
    <w:rsid w:val="00251B45"/>
    <w:rsid w:val="00254796"/>
    <w:rsid w:val="00254CAD"/>
    <w:rsid w:val="00255DA5"/>
    <w:rsid w:val="00261A7C"/>
    <w:rsid w:val="002635FF"/>
    <w:rsid w:val="00264D67"/>
    <w:rsid w:val="00265638"/>
    <w:rsid w:val="00265744"/>
    <w:rsid w:val="0027449B"/>
    <w:rsid w:val="00274B73"/>
    <w:rsid w:val="00274DCB"/>
    <w:rsid w:val="002829C5"/>
    <w:rsid w:val="00284295"/>
    <w:rsid w:val="00287724"/>
    <w:rsid w:val="00290060"/>
    <w:rsid w:val="002902B2"/>
    <w:rsid w:val="0029246E"/>
    <w:rsid w:val="00292FA1"/>
    <w:rsid w:val="00293BD9"/>
    <w:rsid w:val="002940E0"/>
    <w:rsid w:val="0029684D"/>
    <w:rsid w:val="002A141C"/>
    <w:rsid w:val="002A30DC"/>
    <w:rsid w:val="002A3C5F"/>
    <w:rsid w:val="002A5582"/>
    <w:rsid w:val="002B0159"/>
    <w:rsid w:val="002B0355"/>
    <w:rsid w:val="002B0B0C"/>
    <w:rsid w:val="002B5E7A"/>
    <w:rsid w:val="002C17B7"/>
    <w:rsid w:val="002C211B"/>
    <w:rsid w:val="002C3C45"/>
    <w:rsid w:val="002C7278"/>
    <w:rsid w:val="002D1108"/>
    <w:rsid w:val="002D2598"/>
    <w:rsid w:val="002D5C0E"/>
    <w:rsid w:val="002D6313"/>
    <w:rsid w:val="002E0641"/>
    <w:rsid w:val="002E06AA"/>
    <w:rsid w:val="002E075F"/>
    <w:rsid w:val="002E29B4"/>
    <w:rsid w:val="002E396E"/>
    <w:rsid w:val="002E6612"/>
    <w:rsid w:val="002F0A81"/>
    <w:rsid w:val="002F2135"/>
    <w:rsid w:val="002F2834"/>
    <w:rsid w:val="002F5EA3"/>
    <w:rsid w:val="002F6BC4"/>
    <w:rsid w:val="002F6D78"/>
    <w:rsid w:val="002F7870"/>
    <w:rsid w:val="00302522"/>
    <w:rsid w:val="00303AC4"/>
    <w:rsid w:val="003047A2"/>
    <w:rsid w:val="003126D0"/>
    <w:rsid w:val="00314D91"/>
    <w:rsid w:val="00316507"/>
    <w:rsid w:val="00321851"/>
    <w:rsid w:val="00322AA8"/>
    <w:rsid w:val="003241ED"/>
    <w:rsid w:val="00326E65"/>
    <w:rsid w:val="00331464"/>
    <w:rsid w:val="003334FE"/>
    <w:rsid w:val="00340499"/>
    <w:rsid w:val="00341A3C"/>
    <w:rsid w:val="00343983"/>
    <w:rsid w:val="00345B22"/>
    <w:rsid w:val="00346392"/>
    <w:rsid w:val="00347712"/>
    <w:rsid w:val="0035602D"/>
    <w:rsid w:val="00357612"/>
    <w:rsid w:val="00357CEB"/>
    <w:rsid w:val="0036458D"/>
    <w:rsid w:val="00364D14"/>
    <w:rsid w:val="00366B08"/>
    <w:rsid w:val="00367802"/>
    <w:rsid w:val="00370EAC"/>
    <w:rsid w:val="003745E3"/>
    <w:rsid w:val="00374E44"/>
    <w:rsid w:val="0037730C"/>
    <w:rsid w:val="00377633"/>
    <w:rsid w:val="003816CC"/>
    <w:rsid w:val="00381715"/>
    <w:rsid w:val="003817BD"/>
    <w:rsid w:val="00381835"/>
    <w:rsid w:val="00382D38"/>
    <w:rsid w:val="003864AC"/>
    <w:rsid w:val="0039177B"/>
    <w:rsid w:val="003932B9"/>
    <w:rsid w:val="00393E3A"/>
    <w:rsid w:val="00396B79"/>
    <w:rsid w:val="003970EA"/>
    <w:rsid w:val="003A1F61"/>
    <w:rsid w:val="003A2FD9"/>
    <w:rsid w:val="003A4B4D"/>
    <w:rsid w:val="003A7C5C"/>
    <w:rsid w:val="003A7C80"/>
    <w:rsid w:val="003B0482"/>
    <w:rsid w:val="003B44B3"/>
    <w:rsid w:val="003B563E"/>
    <w:rsid w:val="003B57AA"/>
    <w:rsid w:val="003B6383"/>
    <w:rsid w:val="003B69DF"/>
    <w:rsid w:val="003B6B43"/>
    <w:rsid w:val="003C09A3"/>
    <w:rsid w:val="003C567E"/>
    <w:rsid w:val="003D0D53"/>
    <w:rsid w:val="003D24C2"/>
    <w:rsid w:val="003D3869"/>
    <w:rsid w:val="003D779E"/>
    <w:rsid w:val="003E2F0E"/>
    <w:rsid w:val="003E329F"/>
    <w:rsid w:val="003E483D"/>
    <w:rsid w:val="003E4C98"/>
    <w:rsid w:val="003E73A9"/>
    <w:rsid w:val="003F4808"/>
    <w:rsid w:val="003F5460"/>
    <w:rsid w:val="003F578A"/>
    <w:rsid w:val="00401FD7"/>
    <w:rsid w:val="0040340C"/>
    <w:rsid w:val="00407180"/>
    <w:rsid w:val="00407F8F"/>
    <w:rsid w:val="004101FF"/>
    <w:rsid w:val="004126C0"/>
    <w:rsid w:val="00415396"/>
    <w:rsid w:val="004218D2"/>
    <w:rsid w:val="00425C71"/>
    <w:rsid w:val="0043156B"/>
    <w:rsid w:val="00432110"/>
    <w:rsid w:val="00434E25"/>
    <w:rsid w:val="00436D51"/>
    <w:rsid w:val="004413A4"/>
    <w:rsid w:val="00444221"/>
    <w:rsid w:val="0044484E"/>
    <w:rsid w:val="0044596F"/>
    <w:rsid w:val="00445E3A"/>
    <w:rsid w:val="004469BA"/>
    <w:rsid w:val="004477F9"/>
    <w:rsid w:val="004524AA"/>
    <w:rsid w:val="0045343A"/>
    <w:rsid w:val="00454579"/>
    <w:rsid w:val="004548D1"/>
    <w:rsid w:val="00455083"/>
    <w:rsid w:val="00456DA0"/>
    <w:rsid w:val="00457746"/>
    <w:rsid w:val="00460F41"/>
    <w:rsid w:val="00462039"/>
    <w:rsid w:val="00464C05"/>
    <w:rsid w:val="00466E7D"/>
    <w:rsid w:val="00470F2F"/>
    <w:rsid w:val="00471DB6"/>
    <w:rsid w:val="0047325B"/>
    <w:rsid w:val="00475369"/>
    <w:rsid w:val="00475605"/>
    <w:rsid w:val="00475B5E"/>
    <w:rsid w:val="004766DE"/>
    <w:rsid w:val="00476738"/>
    <w:rsid w:val="00480773"/>
    <w:rsid w:val="0048253C"/>
    <w:rsid w:val="0048270A"/>
    <w:rsid w:val="00483657"/>
    <w:rsid w:val="0048411F"/>
    <w:rsid w:val="004876E0"/>
    <w:rsid w:val="00490806"/>
    <w:rsid w:val="004A0993"/>
    <w:rsid w:val="004A1B57"/>
    <w:rsid w:val="004A3BFF"/>
    <w:rsid w:val="004A4000"/>
    <w:rsid w:val="004B22A1"/>
    <w:rsid w:val="004B6BF4"/>
    <w:rsid w:val="004B6C5D"/>
    <w:rsid w:val="004C269C"/>
    <w:rsid w:val="004C4135"/>
    <w:rsid w:val="004C5839"/>
    <w:rsid w:val="004C7D32"/>
    <w:rsid w:val="004D0693"/>
    <w:rsid w:val="004D140D"/>
    <w:rsid w:val="004D2224"/>
    <w:rsid w:val="004D284F"/>
    <w:rsid w:val="004D6421"/>
    <w:rsid w:val="004D686C"/>
    <w:rsid w:val="004D7992"/>
    <w:rsid w:val="004E030B"/>
    <w:rsid w:val="004E15F4"/>
    <w:rsid w:val="004E1889"/>
    <w:rsid w:val="004F6E46"/>
    <w:rsid w:val="004F7431"/>
    <w:rsid w:val="00500611"/>
    <w:rsid w:val="005006AC"/>
    <w:rsid w:val="00500AA2"/>
    <w:rsid w:val="00500D99"/>
    <w:rsid w:val="00501243"/>
    <w:rsid w:val="005032C9"/>
    <w:rsid w:val="00504E2B"/>
    <w:rsid w:val="00506420"/>
    <w:rsid w:val="005121C1"/>
    <w:rsid w:val="005123B1"/>
    <w:rsid w:val="005128FB"/>
    <w:rsid w:val="00514C23"/>
    <w:rsid w:val="00515632"/>
    <w:rsid w:val="00520930"/>
    <w:rsid w:val="0052263D"/>
    <w:rsid w:val="00531BC8"/>
    <w:rsid w:val="005329E3"/>
    <w:rsid w:val="00535162"/>
    <w:rsid w:val="00536B89"/>
    <w:rsid w:val="00536B8D"/>
    <w:rsid w:val="00536F21"/>
    <w:rsid w:val="00537FC2"/>
    <w:rsid w:val="00542A5B"/>
    <w:rsid w:val="005451C7"/>
    <w:rsid w:val="00547B08"/>
    <w:rsid w:val="00551442"/>
    <w:rsid w:val="0055173E"/>
    <w:rsid w:val="005518D3"/>
    <w:rsid w:val="005532DB"/>
    <w:rsid w:val="00554187"/>
    <w:rsid w:val="00555546"/>
    <w:rsid w:val="00564314"/>
    <w:rsid w:val="00566144"/>
    <w:rsid w:val="00573979"/>
    <w:rsid w:val="00573BFC"/>
    <w:rsid w:val="0057425E"/>
    <w:rsid w:val="00574A4D"/>
    <w:rsid w:val="00574D89"/>
    <w:rsid w:val="00575E94"/>
    <w:rsid w:val="00575EEA"/>
    <w:rsid w:val="005761FE"/>
    <w:rsid w:val="0057653D"/>
    <w:rsid w:val="00577843"/>
    <w:rsid w:val="00580315"/>
    <w:rsid w:val="0058059A"/>
    <w:rsid w:val="00580B23"/>
    <w:rsid w:val="00580EAE"/>
    <w:rsid w:val="00591F90"/>
    <w:rsid w:val="005926E6"/>
    <w:rsid w:val="00593592"/>
    <w:rsid w:val="00593E75"/>
    <w:rsid w:val="00594F54"/>
    <w:rsid w:val="00595D20"/>
    <w:rsid w:val="005A354B"/>
    <w:rsid w:val="005A3984"/>
    <w:rsid w:val="005A4A5C"/>
    <w:rsid w:val="005A66D3"/>
    <w:rsid w:val="005B0FD4"/>
    <w:rsid w:val="005B2241"/>
    <w:rsid w:val="005B2E6A"/>
    <w:rsid w:val="005B348E"/>
    <w:rsid w:val="005B4422"/>
    <w:rsid w:val="005B7235"/>
    <w:rsid w:val="005C238F"/>
    <w:rsid w:val="005C25C6"/>
    <w:rsid w:val="005C6449"/>
    <w:rsid w:val="005D36EC"/>
    <w:rsid w:val="005D4A31"/>
    <w:rsid w:val="005E02A6"/>
    <w:rsid w:val="005E0759"/>
    <w:rsid w:val="005E1734"/>
    <w:rsid w:val="005E2756"/>
    <w:rsid w:val="005E35FD"/>
    <w:rsid w:val="005E511B"/>
    <w:rsid w:val="005F061E"/>
    <w:rsid w:val="005F4D84"/>
    <w:rsid w:val="005F70F0"/>
    <w:rsid w:val="005F7FDC"/>
    <w:rsid w:val="00603B56"/>
    <w:rsid w:val="006044BA"/>
    <w:rsid w:val="00604BCF"/>
    <w:rsid w:val="00611AC8"/>
    <w:rsid w:val="0061358C"/>
    <w:rsid w:val="00613ED0"/>
    <w:rsid w:val="00616B03"/>
    <w:rsid w:val="0061721A"/>
    <w:rsid w:val="0061732A"/>
    <w:rsid w:val="006201A4"/>
    <w:rsid w:val="00622790"/>
    <w:rsid w:val="00624509"/>
    <w:rsid w:val="00627FDD"/>
    <w:rsid w:val="00630974"/>
    <w:rsid w:val="00634841"/>
    <w:rsid w:val="006350A0"/>
    <w:rsid w:val="00637501"/>
    <w:rsid w:val="006409D0"/>
    <w:rsid w:val="00641361"/>
    <w:rsid w:val="0064227F"/>
    <w:rsid w:val="00643A94"/>
    <w:rsid w:val="00645FA3"/>
    <w:rsid w:val="006503A7"/>
    <w:rsid w:val="006534F7"/>
    <w:rsid w:val="00653592"/>
    <w:rsid w:val="0065468E"/>
    <w:rsid w:val="00655D41"/>
    <w:rsid w:val="00656DA5"/>
    <w:rsid w:val="00657268"/>
    <w:rsid w:val="00657BC1"/>
    <w:rsid w:val="0066246D"/>
    <w:rsid w:val="00662E8D"/>
    <w:rsid w:val="00663A01"/>
    <w:rsid w:val="00663D66"/>
    <w:rsid w:val="006656A4"/>
    <w:rsid w:val="00667E9D"/>
    <w:rsid w:val="006707A9"/>
    <w:rsid w:val="006714F3"/>
    <w:rsid w:val="0067265C"/>
    <w:rsid w:val="006728A7"/>
    <w:rsid w:val="00672CD5"/>
    <w:rsid w:val="0068209C"/>
    <w:rsid w:val="00683DFC"/>
    <w:rsid w:val="00684573"/>
    <w:rsid w:val="0068527F"/>
    <w:rsid w:val="006908E6"/>
    <w:rsid w:val="006918EB"/>
    <w:rsid w:val="00692D62"/>
    <w:rsid w:val="006A0D98"/>
    <w:rsid w:val="006A13B2"/>
    <w:rsid w:val="006A2729"/>
    <w:rsid w:val="006A2F7F"/>
    <w:rsid w:val="006B2A43"/>
    <w:rsid w:val="006B44CD"/>
    <w:rsid w:val="006B5554"/>
    <w:rsid w:val="006C5BC9"/>
    <w:rsid w:val="006C6092"/>
    <w:rsid w:val="006D32AD"/>
    <w:rsid w:val="006D6291"/>
    <w:rsid w:val="006D725E"/>
    <w:rsid w:val="006E2885"/>
    <w:rsid w:val="006E3F2F"/>
    <w:rsid w:val="006E48A7"/>
    <w:rsid w:val="006E5C1A"/>
    <w:rsid w:val="006F2BC8"/>
    <w:rsid w:val="006F3FFA"/>
    <w:rsid w:val="006F463F"/>
    <w:rsid w:val="006F47FB"/>
    <w:rsid w:val="006F5350"/>
    <w:rsid w:val="006F6AB3"/>
    <w:rsid w:val="006F7184"/>
    <w:rsid w:val="00704A46"/>
    <w:rsid w:val="00704AAE"/>
    <w:rsid w:val="00705D26"/>
    <w:rsid w:val="00706499"/>
    <w:rsid w:val="007068DB"/>
    <w:rsid w:val="00712979"/>
    <w:rsid w:val="00712F92"/>
    <w:rsid w:val="00715C3D"/>
    <w:rsid w:val="00717AFB"/>
    <w:rsid w:val="00720C20"/>
    <w:rsid w:val="00723487"/>
    <w:rsid w:val="007235EF"/>
    <w:rsid w:val="0072465D"/>
    <w:rsid w:val="0072510B"/>
    <w:rsid w:val="0072665F"/>
    <w:rsid w:val="00726CFC"/>
    <w:rsid w:val="00732825"/>
    <w:rsid w:val="00741507"/>
    <w:rsid w:val="007429C7"/>
    <w:rsid w:val="00743157"/>
    <w:rsid w:val="00744DF9"/>
    <w:rsid w:val="007454BD"/>
    <w:rsid w:val="00745B7D"/>
    <w:rsid w:val="0074680D"/>
    <w:rsid w:val="00750106"/>
    <w:rsid w:val="00755896"/>
    <w:rsid w:val="0075693F"/>
    <w:rsid w:val="00756E32"/>
    <w:rsid w:val="0075739B"/>
    <w:rsid w:val="00757896"/>
    <w:rsid w:val="00760272"/>
    <w:rsid w:val="007617D3"/>
    <w:rsid w:val="007620B1"/>
    <w:rsid w:val="00762620"/>
    <w:rsid w:val="0076370D"/>
    <w:rsid w:val="00770BBE"/>
    <w:rsid w:val="007715D8"/>
    <w:rsid w:val="007721D2"/>
    <w:rsid w:val="00772648"/>
    <w:rsid w:val="00777DB1"/>
    <w:rsid w:val="00777F82"/>
    <w:rsid w:val="00780668"/>
    <w:rsid w:val="00785279"/>
    <w:rsid w:val="00791437"/>
    <w:rsid w:val="00791733"/>
    <w:rsid w:val="00791C30"/>
    <w:rsid w:val="00793FF7"/>
    <w:rsid w:val="00796E49"/>
    <w:rsid w:val="007A0FE2"/>
    <w:rsid w:val="007A1173"/>
    <w:rsid w:val="007A1CBF"/>
    <w:rsid w:val="007A4C65"/>
    <w:rsid w:val="007A6672"/>
    <w:rsid w:val="007A746E"/>
    <w:rsid w:val="007B007F"/>
    <w:rsid w:val="007B24F6"/>
    <w:rsid w:val="007B47E0"/>
    <w:rsid w:val="007B4CD2"/>
    <w:rsid w:val="007B5A19"/>
    <w:rsid w:val="007C07CE"/>
    <w:rsid w:val="007C1172"/>
    <w:rsid w:val="007C69C7"/>
    <w:rsid w:val="007D422C"/>
    <w:rsid w:val="007D66B4"/>
    <w:rsid w:val="007E2339"/>
    <w:rsid w:val="007E4673"/>
    <w:rsid w:val="007E6749"/>
    <w:rsid w:val="007F0315"/>
    <w:rsid w:val="007F077B"/>
    <w:rsid w:val="007F10C0"/>
    <w:rsid w:val="007F2663"/>
    <w:rsid w:val="007F3A10"/>
    <w:rsid w:val="007F6701"/>
    <w:rsid w:val="007F7F7F"/>
    <w:rsid w:val="00800F55"/>
    <w:rsid w:val="0080418B"/>
    <w:rsid w:val="00811EA1"/>
    <w:rsid w:val="00814828"/>
    <w:rsid w:val="008148E6"/>
    <w:rsid w:val="00815A4A"/>
    <w:rsid w:val="00817915"/>
    <w:rsid w:val="00821ACE"/>
    <w:rsid w:val="00824732"/>
    <w:rsid w:val="0082491B"/>
    <w:rsid w:val="008271EC"/>
    <w:rsid w:val="008275F8"/>
    <w:rsid w:val="008312FD"/>
    <w:rsid w:val="00833CE8"/>
    <w:rsid w:val="00835A02"/>
    <w:rsid w:val="0083608B"/>
    <w:rsid w:val="0084027D"/>
    <w:rsid w:val="00843002"/>
    <w:rsid w:val="0084553A"/>
    <w:rsid w:val="008471E3"/>
    <w:rsid w:val="00853554"/>
    <w:rsid w:val="00854F98"/>
    <w:rsid w:val="00855EE7"/>
    <w:rsid w:val="0085796D"/>
    <w:rsid w:val="00857B78"/>
    <w:rsid w:val="00861DE2"/>
    <w:rsid w:val="00864DB2"/>
    <w:rsid w:val="00865A1D"/>
    <w:rsid w:val="00867311"/>
    <w:rsid w:val="00867A8D"/>
    <w:rsid w:val="008707F2"/>
    <w:rsid w:val="008740F2"/>
    <w:rsid w:val="00874376"/>
    <w:rsid w:val="008750D1"/>
    <w:rsid w:val="00875DED"/>
    <w:rsid w:val="00882901"/>
    <w:rsid w:val="00886D57"/>
    <w:rsid w:val="00887CB7"/>
    <w:rsid w:val="008905DC"/>
    <w:rsid w:val="00891A2A"/>
    <w:rsid w:val="00893581"/>
    <w:rsid w:val="008947F4"/>
    <w:rsid w:val="00894A5B"/>
    <w:rsid w:val="00896621"/>
    <w:rsid w:val="008A197A"/>
    <w:rsid w:val="008A1C17"/>
    <w:rsid w:val="008A41D7"/>
    <w:rsid w:val="008A422A"/>
    <w:rsid w:val="008A4BAA"/>
    <w:rsid w:val="008A53BE"/>
    <w:rsid w:val="008A7500"/>
    <w:rsid w:val="008B075E"/>
    <w:rsid w:val="008B2DE6"/>
    <w:rsid w:val="008B57C1"/>
    <w:rsid w:val="008C4A45"/>
    <w:rsid w:val="008C5DAE"/>
    <w:rsid w:val="008C5F7A"/>
    <w:rsid w:val="008C744F"/>
    <w:rsid w:val="008D0478"/>
    <w:rsid w:val="008D059B"/>
    <w:rsid w:val="008D0CD9"/>
    <w:rsid w:val="008D2046"/>
    <w:rsid w:val="008D23B2"/>
    <w:rsid w:val="008D3397"/>
    <w:rsid w:val="008D3CCD"/>
    <w:rsid w:val="008D4D11"/>
    <w:rsid w:val="008D5ABE"/>
    <w:rsid w:val="008D6387"/>
    <w:rsid w:val="008D6432"/>
    <w:rsid w:val="008D7D7C"/>
    <w:rsid w:val="008E00B4"/>
    <w:rsid w:val="008E1022"/>
    <w:rsid w:val="008E5C45"/>
    <w:rsid w:val="008F09C2"/>
    <w:rsid w:val="008F13C0"/>
    <w:rsid w:val="008F2E5E"/>
    <w:rsid w:val="008F334A"/>
    <w:rsid w:val="008F491A"/>
    <w:rsid w:val="008F5468"/>
    <w:rsid w:val="00900581"/>
    <w:rsid w:val="00902BDE"/>
    <w:rsid w:val="0090592C"/>
    <w:rsid w:val="00910D87"/>
    <w:rsid w:val="00911034"/>
    <w:rsid w:val="00911CE3"/>
    <w:rsid w:val="00911FCC"/>
    <w:rsid w:val="00912B12"/>
    <w:rsid w:val="009150EE"/>
    <w:rsid w:val="00915392"/>
    <w:rsid w:val="00916643"/>
    <w:rsid w:val="009176D2"/>
    <w:rsid w:val="009224E1"/>
    <w:rsid w:val="0092314F"/>
    <w:rsid w:val="009242EE"/>
    <w:rsid w:val="009246C4"/>
    <w:rsid w:val="00925294"/>
    <w:rsid w:val="00927186"/>
    <w:rsid w:val="009304BC"/>
    <w:rsid w:val="00930ABB"/>
    <w:rsid w:val="00934300"/>
    <w:rsid w:val="00934A60"/>
    <w:rsid w:val="009352B7"/>
    <w:rsid w:val="009404E4"/>
    <w:rsid w:val="00940C89"/>
    <w:rsid w:val="009459AF"/>
    <w:rsid w:val="00946267"/>
    <w:rsid w:val="0094798C"/>
    <w:rsid w:val="00950126"/>
    <w:rsid w:val="009536D2"/>
    <w:rsid w:val="00955578"/>
    <w:rsid w:val="00956655"/>
    <w:rsid w:val="00956A1F"/>
    <w:rsid w:val="00956A2D"/>
    <w:rsid w:val="00957AAF"/>
    <w:rsid w:val="00957B7B"/>
    <w:rsid w:val="0096090C"/>
    <w:rsid w:val="009622AF"/>
    <w:rsid w:val="009626A7"/>
    <w:rsid w:val="00963187"/>
    <w:rsid w:val="009644C2"/>
    <w:rsid w:val="00970ABA"/>
    <w:rsid w:val="00971733"/>
    <w:rsid w:val="009733CB"/>
    <w:rsid w:val="00982C19"/>
    <w:rsid w:val="00986593"/>
    <w:rsid w:val="00987BD9"/>
    <w:rsid w:val="00991BBD"/>
    <w:rsid w:val="00997206"/>
    <w:rsid w:val="009A1D87"/>
    <w:rsid w:val="009A3CF6"/>
    <w:rsid w:val="009A7F03"/>
    <w:rsid w:val="009B0F52"/>
    <w:rsid w:val="009B1831"/>
    <w:rsid w:val="009B3654"/>
    <w:rsid w:val="009B372E"/>
    <w:rsid w:val="009B4A81"/>
    <w:rsid w:val="009B4C9F"/>
    <w:rsid w:val="009B654A"/>
    <w:rsid w:val="009C05FA"/>
    <w:rsid w:val="009C2FE3"/>
    <w:rsid w:val="009D246B"/>
    <w:rsid w:val="009D364D"/>
    <w:rsid w:val="009D4F52"/>
    <w:rsid w:val="009E486B"/>
    <w:rsid w:val="009E4B2F"/>
    <w:rsid w:val="009E7B23"/>
    <w:rsid w:val="009F0C63"/>
    <w:rsid w:val="009F2A16"/>
    <w:rsid w:val="009F30E5"/>
    <w:rsid w:val="009F3744"/>
    <w:rsid w:val="009F636A"/>
    <w:rsid w:val="009F652B"/>
    <w:rsid w:val="009F7F90"/>
    <w:rsid w:val="00A05871"/>
    <w:rsid w:val="00A0745C"/>
    <w:rsid w:val="00A079B1"/>
    <w:rsid w:val="00A112BA"/>
    <w:rsid w:val="00A12ACD"/>
    <w:rsid w:val="00A13685"/>
    <w:rsid w:val="00A13CD1"/>
    <w:rsid w:val="00A15708"/>
    <w:rsid w:val="00A1729C"/>
    <w:rsid w:val="00A17883"/>
    <w:rsid w:val="00A2177D"/>
    <w:rsid w:val="00A260C6"/>
    <w:rsid w:val="00A30682"/>
    <w:rsid w:val="00A3329D"/>
    <w:rsid w:val="00A33BEE"/>
    <w:rsid w:val="00A343D2"/>
    <w:rsid w:val="00A35255"/>
    <w:rsid w:val="00A35F42"/>
    <w:rsid w:val="00A3728E"/>
    <w:rsid w:val="00A37572"/>
    <w:rsid w:val="00A37702"/>
    <w:rsid w:val="00A46169"/>
    <w:rsid w:val="00A46F56"/>
    <w:rsid w:val="00A47B32"/>
    <w:rsid w:val="00A54B99"/>
    <w:rsid w:val="00A54F97"/>
    <w:rsid w:val="00A5557D"/>
    <w:rsid w:val="00A55BFF"/>
    <w:rsid w:val="00A55C1A"/>
    <w:rsid w:val="00A57227"/>
    <w:rsid w:val="00A57C1C"/>
    <w:rsid w:val="00A633D2"/>
    <w:rsid w:val="00A63B50"/>
    <w:rsid w:val="00A64667"/>
    <w:rsid w:val="00A64BC6"/>
    <w:rsid w:val="00A65A87"/>
    <w:rsid w:val="00A67824"/>
    <w:rsid w:val="00A700C3"/>
    <w:rsid w:val="00A701AA"/>
    <w:rsid w:val="00A7566F"/>
    <w:rsid w:val="00A8004A"/>
    <w:rsid w:val="00A833B8"/>
    <w:rsid w:val="00A83EF5"/>
    <w:rsid w:val="00A867A7"/>
    <w:rsid w:val="00A87EF8"/>
    <w:rsid w:val="00A92879"/>
    <w:rsid w:val="00A93A25"/>
    <w:rsid w:val="00A963A2"/>
    <w:rsid w:val="00A97308"/>
    <w:rsid w:val="00AA083A"/>
    <w:rsid w:val="00AA4DA8"/>
    <w:rsid w:val="00AA52EF"/>
    <w:rsid w:val="00AA699F"/>
    <w:rsid w:val="00AA7531"/>
    <w:rsid w:val="00AA7C38"/>
    <w:rsid w:val="00AB0083"/>
    <w:rsid w:val="00AB1371"/>
    <w:rsid w:val="00AB24F4"/>
    <w:rsid w:val="00AB2D6B"/>
    <w:rsid w:val="00AB3E1D"/>
    <w:rsid w:val="00AB5B21"/>
    <w:rsid w:val="00AB704A"/>
    <w:rsid w:val="00AC15D7"/>
    <w:rsid w:val="00AC39B5"/>
    <w:rsid w:val="00AC4EA3"/>
    <w:rsid w:val="00AC5F08"/>
    <w:rsid w:val="00AC77A8"/>
    <w:rsid w:val="00AD2FCE"/>
    <w:rsid w:val="00AD36B2"/>
    <w:rsid w:val="00AD4220"/>
    <w:rsid w:val="00AD634E"/>
    <w:rsid w:val="00AD7288"/>
    <w:rsid w:val="00AE18A7"/>
    <w:rsid w:val="00AE5DEB"/>
    <w:rsid w:val="00AE63F8"/>
    <w:rsid w:val="00AE730B"/>
    <w:rsid w:val="00AE77AC"/>
    <w:rsid w:val="00AF3347"/>
    <w:rsid w:val="00AF42F2"/>
    <w:rsid w:val="00B01DBB"/>
    <w:rsid w:val="00B02B60"/>
    <w:rsid w:val="00B037A9"/>
    <w:rsid w:val="00B03A45"/>
    <w:rsid w:val="00B05A56"/>
    <w:rsid w:val="00B06726"/>
    <w:rsid w:val="00B124B2"/>
    <w:rsid w:val="00B12EA4"/>
    <w:rsid w:val="00B1317E"/>
    <w:rsid w:val="00B15779"/>
    <w:rsid w:val="00B20D9D"/>
    <w:rsid w:val="00B213C3"/>
    <w:rsid w:val="00B23744"/>
    <w:rsid w:val="00B27C16"/>
    <w:rsid w:val="00B27F5F"/>
    <w:rsid w:val="00B30A7C"/>
    <w:rsid w:val="00B317DC"/>
    <w:rsid w:val="00B339C6"/>
    <w:rsid w:val="00B34876"/>
    <w:rsid w:val="00B3585C"/>
    <w:rsid w:val="00B35C7A"/>
    <w:rsid w:val="00B40F11"/>
    <w:rsid w:val="00B44958"/>
    <w:rsid w:val="00B44E3F"/>
    <w:rsid w:val="00B50B97"/>
    <w:rsid w:val="00B5112B"/>
    <w:rsid w:val="00B5206B"/>
    <w:rsid w:val="00B54659"/>
    <w:rsid w:val="00B56F3B"/>
    <w:rsid w:val="00B57AE9"/>
    <w:rsid w:val="00B60772"/>
    <w:rsid w:val="00B61160"/>
    <w:rsid w:val="00B61A48"/>
    <w:rsid w:val="00B6467F"/>
    <w:rsid w:val="00B66BDF"/>
    <w:rsid w:val="00B70078"/>
    <w:rsid w:val="00B71B35"/>
    <w:rsid w:val="00B730D1"/>
    <w:rsid w:val="00B77789"/>
    <w:rsid w:val="00B77A04"/>
    <w:rsid w:val="00B8057A"/>
    <w:rsid w:val="00B83E40"/>
    <w:rsid w:val="00B83ED7"/>
    <w:rsid w:val="00B84148"/>
    <w:rsid w:val="00B85273"/>
    <w:rsid w:val="00B85D99"/>
    <w:rsid w:val="00B90AA4"/>
    <w:rsid w:val="00B911BB"/>
    <w:rsid w:val="00B9152A"/>
    <w:rsid w:val="00BA123E"/>
    <w:rsid w:val="00BA2AEF"/>
    <w:rsid w:val="00BA349A"/>
    <w:rsid w:val="00BA3559"/>
    <w:rsid w:val="00BA7A6D"/>
    <w:rsid w:val="00BB125B"/>
    <w:rsid w:val="00BB1E98"/>
    <w:rsid w:val="00BB2FD6"/>
    <w:rsid w:val="00BB2FD8"/>
    <w:rsid w:val="00BB3225"/>
    <w:rsid w:val="00BB4D9D"/>
    <w:rsid w:val="00BB4E54"/>
    <w:rsid w:val="00BB5A89"/>
    <w:rsid w:val="00BB5D1C"/>
    <w:rsid w:val="00BB5D92"/>
    <w:rsid w:val="00BB6BD8"/>
    <w:rsid w:val="00BB7F06"/>
    <w:rsid w:val="00BC003F"/>
    <w:rsid w:val="00BC0D9F"/>
    <w:rsid w:val="00BC15DF"/>
    <w:rsid w:val="00BC4732"/>
    <w:rsid w:val="00BC5E3D"/>
    <w:rsid w:val="00BD0420"/>
    <w:rsid w:val="00BD1CFA"/>
    <w:rsid w:val="00BD1EAD"/>
    <w:rsid w:val="00BD2AE8"/>
    <w:rsid w:val="00BD37C8"/>
    <w:rsid w:val="00BD4D9E"/>
    <w:rsid w:val="00BD5292"/>
    <w:rsid w:val="00BD72FE"/>
    <w:rsid w:val="00BD7BC8"/>
    <w:rsid w:val="00BE0D2F"/>
    <w:rsid w:val="00BE4399"/>
    <w:rsid w:val="00BE45BA"/>
    <w:rsid w:val="00BE4F9C"/>
    <w:rsid w:val="00BE64E5"/>
    <w:rsid w:val="00BE6673"/>
    <w:rsid w:val="00BF11AF"/>
    <w:rsid w:val="00BF16C8"/>
    <w:rsid w:val="00BF4051"/>
    <w:rsid w:val="00BF4ADB"/>
    <w:rsid w:val="00BF58EF"/>
    <w:rsid w:val="00C006CC"/>
    <w:rsid w:val="00C00EB2"/>
    <w:rsid w:val="00C01982"/>
    <w:rsid w:val="00C01D16"/>
    <w:rsid w:val="00C0601E"/>
    <w:rsid w:val="00C06C66"/>
    <w:rsid w:val="00C116F2"/>
    <w:rsid w:val="00C11FF1"/>
    <w:rsid w:val="00C1385C"/>
    <w:rsid w:val="00C14680"/>
    <w:rsid w:val="00C179AA"/>
    <w:rsid w:val="00C200F0"/>
    <w:rsid w:val="00C20C83"/>
    <w:rsid w:val="00C22772"/>
    <w:rsid w:val="00C236EB"/>
    <w:rsid w:val="00C25E69"/>
    <w:rsid w:val="00C26132"/>
    <w:rsid w:val="00C27709"/>
    <w:rsid w:val="00C3598F"/>
    <w:rsid w:val="00C371A0"/>
    <w:rsid w:val="00C40158"/>
    <w:rsid w:val="00C4156A"/>
    <w:rsid w:val="00C41E15"/>
    <w:rsid w:val="00C428A3"/>
    <w:rsid w:val="00C45BB3"/>
    <w:rsid w:val="00C46463"/>
    <w:rsid w:val="00C47422"/>
    <w:rsid w:val="00C47696"/>
    <w:rsid w:val="00C52E1D"/>
    <w:rsid w:val="00C53AD5"/>
    <w:rsid w:val="00C54383"/>
    <w:rsid w:val="00C55109"/>
    <w:rsid w:val="00C56B56"/>
    <w:rsid w:val="00C67D0F"/>
    <w:rsid w:val="00C701EE"/>
    <w:rsid w:val="00C71CAD"/>
    <w:rsid w:val="00C7509C"/>
    <w:rsid w:val="00C7744E"/>
    <w:rsid w:val="00C775B6"/>
    <w:rsid w:val="00C778D2"/>
    <w:rsid w:val="00C804EF"/>
    <w:rsid w:val="00C8375C"/>
    <w:rsid w:val="00C85A7F"/>
    <w:rsid w:val="00C874AF"/>
    <w:rsid w:val="00C87517"/>
    <w:rsid w:val="00C87ED0"/>
    <w:rsid w:val="00C9123D"/>
    <w:rsid w:val="00C91E91"/>
    <w:rsid w:val="00C95304"/>
    <w:rsid w:val="00C9572E"/>
    <w:rsid w:val="00C969F1"/>
    <w:rsid w:val="00CA0EE6"/>
    <w:rsid w:val="00CA34BC"/>
    <w:rsid w:val="00CA3542"/>
    <w:rsid w:val="00CA6DB8"/>
    <w:rsid w:val="00CA6DD6"/>
    <w:rsid w:val="00CB0C50"/>
    <w:rsid w:val="00CB2400"/>
    <w:rsid w:val="00CB26B3"/>
    <w:rsid w:val="00CB292A"/>
    <w:rsid w:val="00CB321E"/>
    <w:rsid w:val="00CB39B8"/>
    <w:rsid w:val="00CB7315"/>
    <w:rsid w:val="00CB7489"/>
    <w:rsid w:val="00CC0175"/>
    <w:rsid w:val="00CC5721"/>
    <w:rsid w:val="00CD0DF0"/>
    <w:rsid w:val="00CD4306"/>
    <w:rsid w:val="00CD4EB4"/>
    <w:rsid w:val="00CD74FF"/>
    <w:rsid w:val="00CE0840"/>
    <w:rsid w:val="00CE6490"/>
    <w:rsid w:val="00CE7DBE"/>
    <w:rsid w:val="00CF026F"/>
    <w:rsid w:val="00CF11F8"/>
    <w:rsid w:val="00CF1C20"/>
    <w:rsid w:val="00CF3636"/>
    <w:rsid w:val="00CF4856"/>
    <w:rsid w:val="00CF6A37"/>
    <w:rsid w:val="00D00278"/>
    <w:rsid w:val="00D02A04"/>
    <w:rsid w:val="00D036AF"/>
    <w:rsid w:val="00D04ADB"/>
    <w:rsid w:val="00D15CF9"/>
    <w:rsid w:val="00D25651"/>
    <w:rsid w:val="00D30F73"/>
    <w:rsid w:val="00D310A1"/>
    <w:rsid w:val="00D31687"/>
    <w:rsid w:val="00D34A12"/>
    <w:rsid w:val="00D37385"/>
    <w:rsid w:val="00D37C01"/>
    <w:rsid w:val="00D40074"/>
    <w:rsid w:val="00D41C39"/>
    <w:rsid w:val="00D42C4F"/>
    <w:rsid w:val="00D450A8"/>
    <w:rsid w:val="00D4577D"/>
    <w:rsid w:val="00D45C00"/>
    <w:rsid w:val="00D46995"/>
    <w:rsid w:val="00D46ECD"/>
    <w:rsid w:val="00D47CC1"/>
    <w:rsid w:val="00D51192"/>
    <w:rsid w:val="00D51FC5"/>
    <w:rsid w:val="00D549F4"/>
    <w:rsid w:val="00D558E6"/>
    <w:rsid w:val="00D56EFE"/>
    <w:rsid w:val="00D6018B"/>
    <w:rsid w:val="00D61AA7"/>
    <w:rsid w:val="00D65622"/>
    <w:rsid w:val="00D65D09"/>
    <w:rsid w:val="00D66911"/>
    <w:rsid w:val="00D67447"/>
    <w:rsid w:val="00D67E19"/>
    <w:rsid w:val="00D700DF"/>
    <w:rsid w:val="00D71825"/>
    <w:rsid w:val="00D72456"/>
    <w:rsid w:val="00D73043"/>
    <w:rsid w:val="00D74655"/>
    <w:rsid w:val="00D75EAE"/>
    <w:rsid w:val="00D80F64"/>
    <w:rsid w:val="00D82414"/>
    <w:rsid w:val="00D8291D"/>
    <w:rsid w:val="00D8422D"/>
    <w:rsid w:val="00D8433A"/>
    <w:rsid w:val="00D9148E"/>
    <w:rsid w:val="00D918D6"/>
    <w:rsid w:val="00D9270F"/>
    <w:rsid w:val="00D9369A"/>
    <w:rsid w:val="00D93D6D"/>
    <w:rsid w:val="00D940D7"/>
    <w:rsid w:val="00D96E9F"/>
    <w:rsid w:val="00D96F03"/>
    <w:rsid w:val="00DA01C5"/>
    <w:rsid w:val="00DA1DC3"/>
    <w:rsid w:val="00DA3A2F"/>
    <w:rsid w:val="00DA4D6C"/>
    <w:rsid w:val="00DA747B"/>
    <w:rsid w:val="00DA7D28"/>
    <w:rsid w:val="00DB1A87"/>
    <w:rsid w:val="00DB20A1"/>
    <w:rsid w:val="00DB3685"/>
    <w:rsid w:val="00DB5CCC"/>
    <w:rsid w:val="00DB7C40"/>
    <w:rsid w:val="00DC188C"/>
    <w:rsid w:val="00DC2439"/>
    <w:rsid w:val="00DC4075"/>
    <w:rsid w:val="00DC7219"/>
    <w:rsid w:val="00DD3215"/>
    <w:rsid w:val="00DD405D"/>
    <w:rsid w:val="00DD5947"/>
    <w:rsid w:val="00DE1589"/>
    <w:rsid w:val="00DE4095"/>
    <w:rsid w:val="00DE5603"/>
    <w:rsid w:val="00DE726B"/>
    <w:rsid w:val="00DE74B7"/>
    <w:rsid w:val="00DE7745"/>
    <w:rsid w:val="00DF1B73"/>
    <w:rsid w:val="00DF1BBF"/>
    <w:rsid w:val="00DF48A3"/>
    <w:rsid w:val="00DF602D"/>
    <w:rsid w:val="00DF75CA"/>
    <w:rsid w:val="00E00CA8"/>
    <w:rsid w:val="00E01D37"/>
    <w:rsid w:val="00E01FD8"/>
    <w:rsid w:val="00E02386"/>
    <w:rsid w:val="00E03E0A"/>
    <w:rsid w:val="00E10748"/>
    <w:rsid w:val="00E10C80"/>
    <w:rsid w:val="00E11A3B"/>
    <w:rsid w:val="00E14257"/>
    <w:rsid w:val="00E151F3"/>
    <w:rsid w:val="00E21ECA"/>
    <w:rsid w:val="00E2215B"/>
    <w:rsid w:val="00E225EA"/>
    <w:rsid w:val="00E235C1"/>
    <w:rsid w:val="00E26036"/>
    <w:rsid w:val="00E33E8C"/>
    <w:rsid w:val="00E40265"/>
    <w:rsid w:val="00E408CB"/>
    <w:rsid w:val="00E42E8A"/>
    <w:rsid w:val="00E43B83"/>
    <w:rsid w:val="00E45473"/>
    <w:rsid w:val="00E45C1D"/>
    <w:rsid w:val="00E507C6"/>
    <w:rsid w:val="00E523F3"/>
    <w:rsid w:val="00E60F64"/>
    <w:rsid w:val="00E63D17"/>
    <w:rsid w:val="00E67AE4"/>
    <w:rsid w:val="00E70DAB"/>
    <w:rsid w:val="00E72BDD"/>
    <w:rsid w:val="00E73427"/>
    <w:rsid w:val="00E74BF5"/>
    <w:rsid w:val="00E74E90"/>
    <w:rsid w:val="00E77E3A"/>
    <w:rsid w:val="00E84456"/>
    <w:rsid w:val="00E92A04"/>
    <w:rsid w:val="00E965F7"/>
    <w:rsid w:val="00E97CEF"/>
    <w:rsid w:val="00EA3614"/>
    <w:rsid w:val="00EA4551"/>
    <w:rsid w:val="00EA476A"/>
    <w:rsid w:val="00EA6319"/>
    <w:rsid w:val="00EA799B"/>
    <w:rsid w:val="00EB094A"/>
    <w:rsid w:val="00EB2D67"/>
    <w:rsid w:val="00EB490D"/>
    <w:rsid w:val="00EB677D"/>
    <w:rsid w:val="00EC2A67"/>
    <w:rsid w:val="00EC5F3A"/>
    <w:rsid w:val="00EC6E07"/>
    <w:rsid w:val="00ED1C4E"/>
    <w:rsid w:val="00ED2C7F"/>
    <w:rsid w:val="00ED5065"/>
    <w:rsid w:val="00ED5856"/>
    <w:rsid w:val="00EE22C5"/>
    <w:rsid w:val="00EE3682"/>
    <w:rsid w:val="00EE52DE"/>
    <w:rsid w:val="00EE5E5E"/>
    <w:rsid w:val="00EF2527"/>
    <w:rsid w:val="00EF4742"/>
    <w:rsid w:val="00EF4EE7"/>
    <w:rsid w:val="00EF5BD9"/>
    <w:rsid w:val="00F0119D"/>
    <w:rsid w:val="00F04EDC"/>
    <w:rsid w:val="00F05906"/>
    <w:rsid w:val="00F06C20"/>
    <w:rsid w:val="00F0731B"/>
    <w:rsid w:val="00F10156"/>
    <w:rsid w:val="00F11366"/>
    <w:rsid w:val="00F120F1"/>
    <w:rsid w:val="00F12C3B"/>
    <w:rsid w:val="00F134CA"/>
    <w:rsid w:val="00F13C22"/>
    <w:rsid w:val="00F156B8"/>
    <w:rsid w:val="00F17B1A"/>
    <w:rsid w:val="00F20F8A"/>
    <w:rsid w:val="00F210B0"/>
    <w:rsid w:val="00F2214A"/>
    <w:rsid w:val="00F303D2"/>
    <w:rsid w:val="00F3118E"/>
    <w:rsid w:val="00F33156"/>
    <w:rsid w:val="00F33A98"/>
    <w:rsid w:val="00F36575"/>
    <w:rsid w:val="00F40925"/>
    <w:rsid w:val="00F40B60"/>
    <w:rsid w:val="00F41DE5"/>
    <w:rsid w:val="00F43B1F"/>
    <w:rsid w:val="00F506A9"/>
    <w:rsid w:val="00F50919"/>
    <w:rsid w:val="00F51D42"/>
    <w:rsid w:val="00F54CDE"/>
    <w:rsid w:val="00F6200B"/>
    <w:rsid w:val="00F62F3E"/>
    <w:rsid w:val="00F67081"/>
    <w:rsid w:val="00F672FF"/>
    <w:rsid w:val="00F70B17"/>
    <w:rsid w:val="00F722C5"/>
    <w:rsid w:val="00F7232B"/>
    <w:rsid w:val="00F727D7"/>
    <w:rsid w:val="00F730E9"/>
    <w:rsid w:val="00F76758"/>
    <w:rsid w:val="00F76BC1"/>
    <w:rsid w:val="00F83149"/>
    <w:rsid w:val="00F84201"/>
    <w:rsid w:val="00F855BD"/>
    <w:rsid w:val="00F85708"/>
    <w:rsid w:val="00F85FB2"/>
    <w:rsid w:val="00F869FB"/>
    <w:rsid w:val="00F878BF"/>
    <w:rsid w:val="00F967F7"/>
    <w:rsid w:val="00FA09ED"/>
    <w:rsid w:val="00FA2455"/>
    <w:rsid w:val="00FA3667"/>
    <w:rsid w:val="00FA442C"/>
    <w:rsid w:val="00FA5151"/>
    <w:rsid w:val="00FA7AF6"/>
    <w:rsid w:val="00FB4435"/>
    <w:rsid w:val="00FB5639"/>
    <w:rsid w:val="00FB6BB6"/>
    <w:rsid w:val="00FC3E23"/>
    <w:rsid w:val="00FC45B4"/>
    <w:rsid w:val="00FC6385"/>
    <w:rsid w:val="00FC7474"/>
    <w:rsid w:val="00FD0613"/>
    <w:rsid w:val="00FD1EA7"/>
    <w:rsid w:val="00FD2F70"/>
    <w:rsid w:val="00FD4150"/>
    <w:rsid w:val="00FD5652"/>
    <w:rsid w:val="00FD7A8D"/>
    <w:rsid w:val="00FE0C9A"/>
    <w:rsid w:val="00FE3CB9"/>
    <w:rsid w:val="00FE5C96"/>
    <w:rsid w:val="00FF40BC"/>
    <w:rsid w:val="00FF5009"/>
    <w:rsid w:val="00FF58F9"/>
    <w:rsid w:val="00FF5BD8"/>
    <w:rsid w:val="00FF5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1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52"/>
    <w:rPr>
      <w:lang w:eastAsia="en-US"/>
    </w:rPr>
  </w:style>
  <w:style w:type="paragraph" w:styleId="Heading1">
    <w:name w:val="heading 1"/>
    <w:basedOn w:val="Normal"/>
    <w:next w:val="Normal"/>
    <w:qFormat/>
    <w:rsid w:val="00254796"/>
    <w:pPr>
      <w:spacing w:before="240"/>
      <w:jc w:val="center"/>
      <w:outlineLvl w:val="0"/>
    </w:pPr>
    <w:rPr>
      <w:b/>
      <w:sz w:val="24"/>
    </w:rPr>
  </w:style>
  <w:style w:type="paragraph" w:styleId="Heading2">
    <w:name w:val="heading 2"/>
    <w:basedOn w:val="Normal"/>
    <w:next w:val="Normal"/>
    <w:qFormat/>
    <w:rsid w:val="009E486B"/>
    <w:pPr>
      <w:spacing w:before="120"/>
      <w:jc w:val="center"/>
      <w:outlineLvl w:val="1"/>
    </w:pPr>
    <w:rPr>
      <w:rFonts w:ascii="Swiss TL" w:hAnsi="Swiss TL"/>
      <w:b/>
      <w:sz w:val="24"/>
    </w:rPr>
  </w:style>
  <w:style w:type="paragraph" w:styleId="Heading3">
    <w:name w:val="heading 3"/>
    <w:basedOn w:val="Normal"/>
    <w:next w:val="NormalIndent"/>
    <w:qFormat/>
    <w:rsid w:val="009E486B"/>
    <w:pPr>
      <w:jc w:val="center"/>
      <w:outlineLvl w:val="2"/>
    </w:pPr>
    <w:rPr>
      <w:b/>
      <w:sz w:val="24"/>
    </w:rPr>
  </w:style>
  <w:style w:type="paragraph" w:styleId="Heading4">
    <w:name w:val="heading 4"/>
    <w:basedOn w:val="Normal"/>
    <w:next w:val="Normal"/>
    <w:link w:val="Heading4Char"/>
    <w:uiPriority w:val="9"/>
    <w:semiHidden/>
    <w:unhideWhenUsed/>
    <w:qFormat/>
    <w:rsid w:val="009B0F5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035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E486B"/>
    <w:pPr>
      <w:ind w:left="720"/>
    </w:pPr>
  </w:style>
  <w:style w:type="paragraph" w:styleId="Footer">
    <w:name w:val="footer"/>
    <w:basedOn w:val="Normal"/>
    <w:link w:val="FooterChar"/>
    <w:uiPriority w:val="99"/>
    <w:rsid w:val="009E486B"/>
    <w:pPr>
      <w:tabs>
        <w:tab w:val="center" w:pos="4320"/>
        <w:tab w:val="right" w:pos="8640"/>
      </w:tabs>
    </w:pPr>
  </w:style>
  <w:style w:type="paragraph" w:styleId="Header">
    <w:name w:val="header"/>
    <w:basedOn w:val="Normal"/>
    <w:link w:val="HeaderChar"/>
    <w:rsid w:val="009E486B"/>
    <w:pPr>
      <w:tabs>
        <w:tab w:val="center" w:pos="4252"/>
        <w:tab w:val="right" w:pos="8504"/>
      </w:tabs>
    </w:pPr>
  </w:style>
  <w:style w:type="paragraph" w:styleId="Title">
    <w:name w:val="Title"/>
    <w:basedOn w:val="Normal"/>
    <w:link w:val="TitleChar"/>
    <w:qFormat/>
    <w:rsid w:val="009E486B"/>
    <w:pPr>
      <w:jc w:val="center"/>
    </w:pPr>
    <w:rPr>
      <w:sz w:val="24"/>
    </w:rPr>
  </w:style>
  <w:style w:type="paragraph" w:styleId="ListParagraph">
    <w:name w:val="List Paragraph"/>
    <w:basedOn w:val="Normal"/>
    <w:uiPriority w:val="34"/>
    <w:qFormat/>
    <w:rsid w:val="00CF6A37"/>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CF6A37"/>
    <w:rPr>
      <w:rFonts w:ascii="Calibri" w:eastAsia="Calibri" w:hAnsi="Calibri"/>
    </w:rPr>
  </w:style>
  <w:style w:type="character" w:customStyle="1" w:styleId="FootnoteTextChar">
    <w:name w:val="Footnote Text Char"/>
    <w:link w:val="FootnoteText"/>
    <w:uiPriority w:val="99"/>
    <w:rsid w:val="00CF6A37"/>
    <w:rPr>
      <w:rFonts w:ascii="Calibri" w:eastAsia="Calibri" w:hAnsi="Calibri"/>
      <w:noProof w:val="0"/>
      <w:lang w:val="lv-LV" w:eastAsia="en-US"/>
    </w:rPr>
  </w:style>
  <w:style w:type="character" w:styleId="FootnoteReference">
    <w:name w:val="footnote reference"/>
    <w:uiPriority w:val="99"/>
    <w:semiHidden/>
    <w:unhideWhenUsed/>
    <w:rsid w:val="00CF6A37"/>
    <w:rPr>
      <w:rFonts w:ascii="Times New Roman" w:hAnsi="Times New Roman"/>
      <w:noProof w:val="0"/>
      <w:vertAlign w:val="superscript"/>
      <w:lang w:val="lv-LV"/>
    </w:rPr>
  </w:style>
  <w:style w:type="paragraph" w:styleId="NormalWeb">
    <w:name w:val="Normal (Web)"/>
    <w:basedOn w:val="Normal"/>
    <w:uiPriority w:val="99"/>
    <w:unhideWhenUsed/>
    <w:rsid w:val="00CF6A37"/>
    <w:pPr>
      <w:spacing w:before="100" w:beforeAutospacing="1" w:after="100" w:afterAutospacing="1"/>
    </w:pPr>
    <w:rPr>
      <w:rFonts w:ascii="Verdana" w:hAnsi="Verdana"/>
      <w:sz w:val="9"/>
      <w:szCs w:val="9"/>
      <w:lang w:val="en-US"/>
    </w:rPr>
  </w:style>
  <w:style w:type="character" w:customStyle="1" w:styleId="Heading5Char">
    <w:name w:val="Heading 5 Char"/>
    <w:link w:val="Heading5"/>
    <w:uiPriority w:val="9"/>
    <w:semiHidden/>
    <w:rsid w:val="002B0355"/>
    <w:rPr>
      <w:rFonts w:ascii="Calibri" w:eastAsia="Times New Roman" w:hAnsi="Calibri" w:cs="Times New Roman"/>
      <w:b/>
      <w:bCs/>
      <w:i/>
      <w:iCs/>
      <w:sz w:val="26"/>
      <w:szCs w:val="26"/>
      <w:lang w:eastAsia="en-US"/>
    </w:rPr>
  </w:style>
  <w:style w:type="paragraph" w:styleId="BodyText">
    <w:name w:val="Body Text"/>
    <w:basedOn w:val="Normal"/>
    <w:link w:val="BodyTextChar"/>
    <w:rsid w:val="002B0355"/>
    <w:pPr>
      <w:spacing w:after="120"/>
    </w:pPr>
    <w:rPr>
      <w:sz w:val="24"/>
      <w:szCs w:val="24"/>
      <w:lang w:eastAsia="lv-LV"/>
    </w:rPr>
  </w:style>
  <w:style w:type="character" w:customStyle="1" w:styleId="BodyTextChar">
    <w:name w:val="Body Text Char"/>
    <w:link w:val="BodyText"/>
    <w:rsid w:val="002B0355"/>
    <w:rPr>
      <w:sz w:val="24"/>
      <w:szCs w:val="24"/>
    </w:rPr>
  </w:style>
  <w:style w:type="character" w:customStyle="1" w:styleId="BodyText2Char">
    <w:name w:val="Body Text 2 Char"/>
    <w:link w:val="BodyText2"/>
    <w:locked/>
    <w:rsid w:val="002B0355"/>
    <w:rPr>
      <w:sz w:val="24"/>
      <w:szCs w:val="24"/>
    </w:rPr>
  </w:style>
  <w:style w:type="paragraph" w:styleId="BodyText2">
    <w:name w:val="Body Text 2"/>
    <w:basedOn w:val="Normal"/>
    <w:link w:val="BodyText2Char"/>
    <w:rsid w:val="002B0355"/>
    <w:pPr>
      <w:spacing w:after="120" w:line="480" w:lineRule="auto"/>
    </w:pPr>
    <w:rPr>
      <w:sz w:val="24"/>
      <w:szCs w:val="24"/>
      <w:lang w:eastAsia="lv-LV"/>
    </w:rPr>
  </w:style>
  <w:style w:type="character" w:customStyle="1" w:styleId="BodyText2Char1">
    <w:name w:val="Body Text 2 Char1"/>
    <w:uiPriority w:val="99"/>
    <w:semiHidden/>
    <w:rsid w:val="002B0355"/>
    <w:rPr>
      <w:lang w:eastAsia="en-US"/>
    </w:rPr>
  </w:style>
  <w:style w:type="paragraph" w:styleId="ListBullet3">
    <w:name w:val="List Bullet 3"/>
    <w:basedOn w:val="Normal"/>
    <w:autoRedefine/>
    <w:rsid w:val="0052263D"/>
    <w:pPr>
      <w:numPr>
        <w:numId w:val="1"/>
      </w:numPr>
    </w:pPr>
    <w:rPr>
      <w:rFonts w:ascii="Times-Baltic" w:hAnsi="Times-Baltic"/>
      <w:lang w:val="en-US"/>
    </w:rPr>
  </w:style>
  <w:style w:type="paragraph" w:styleId="ListBullet5">
    <w:name w:val="List Bullet 5"/>
    <w:basedOn w:val="Normal"/>
    <w:autoRedefine/>
    <w:rsid w:val="0052263D"/>
    <w:pPr>
      <w:numPr>
        <w:numId w:val="2"/>
      </w:numPr>
    </w:pPr>
    <w:rPr>
      <w:rFonts w:ascii="Times-Baltic" w:hAnsi="Times-Baltic"/>
      <w:lang w:val="en-US"/>
    </w:rPr>
  </w:style>
  <w:style w:type="paragraph" w:customStyle="1" w:styleId="naisf">
    <w:name w:val="naisf"/>
    <w:basedOn w:val="Normal"/>
    <w:rsid w:val="0052263D"/>
    <w:pPr>
      <w:spacing w:before="75" w:after="75"/>
      <w:ind w:firstLine="375"/>
      <w:jc w:val="both"/>
    </w:pPr>
    <w:rPr>
      <w:sz w:val="24"/>
      <w:szCs w:val="24"/>
      <w:lang w:eastAsia="lv-LV"/>
    </w:rPr>
  </w:style>
  <w:style w:type="paragraph" w:styleId="BodyTextIndent">
    <w:name w:val="Body Text Indent"/>
    <w:basedOn w:val="Normal"/>
    <w:link w:val="BodyTextIndentChar"/>
    <w:uiPriority w:val="99"/>
    <w:semiHidden/>
    <w:unhideWhenUsed/>
    <w:rsid w:val="002F2135"/>
    <w:pPr>
      <w:spacing w:after="120"/>
      <w:ind w:left="283"/>
    </w:pPr>
  </w:style>
  <w:style w:type="character" w:customStyle="1" w:styleId="BodyTextIndentChar">
    <w:name w:val="Body Text Indent Char"/>
    <w:link w:val="BodyTextIndent"/>
    <w:uiPriority w:val="99"/>
    <w:semiHidden/>
    <w:rsid w:val="002F2135"/>
    <w:rPr>
      <w:lang w:eastAsia="en-US"/>
    </w:rPr>
  </w:style>
  <w:style w:type="character" w:customStyle="1" w:styleId="HeaderChar">
    <w:name w:val="Header Char"/>
    <w:link w:val="Header"/>
    <w:rsid w:val="00D67E19"/>
    <w:rPr>
      <w:lang w:eastAsia="en-US"/>
    </w:rPr>
  </w:style>
  <w:style w:type="character" w:customStyle="1" w:styleId="FooterChar">
    <w:name w:val="Footer Char"/>
    <w:link w:val="Footer"/>
    <w:uiPriority w:val="99"/>
    <w:rsid w:val="00A63B50"/>
    <w:rPr>
      <w:lang w:eastAsia="en-US"/>
    </w:rPr>
  </w:style>
  <w:style w:type="character" w:customStyle="1" w:styleId="TitleChar">
    <w:name w:val="Title Char"/>
    <w:link w:val="Title"/>
    <w:rsid w:val="00DA747B"/>
    <w:rPr>
      <w:sz w:val="24"/>
      <w:lang w:eastAsia="en-US"/>
    </w:rPr>
  </w:style>
  <w:style w:type="character" w:styleId="CommentReference">
    <w:name w:val="annotation reference"/>
    <w:basedOn w:val="DefaultParagraphFont"/>
    <w:uiPriority w:val="99"/>
    <w:semiHidden/>
    <w:unhideWhenUsed/>
    <w:rsid w:val="009F636A"/>
    <w:rPr>
      <w:sz w:val="16"/>
      <w:szCs w:val="16"/>
    </w:rPr>
  </w:style>
  <w:style w:type="paragraph" w:styleId="CommentText">
    <w:name w:val="annotation text"/>
    <w:basedOn w:val="Normal"/>
    <w:link w:val="CommentTextChar"/>
    <w:uiPriority w:val="99"/>
    <w:unhideWhenUsed/>
    <w:rsid w:val="009F636A"/>
  </w:style>
  <w:style w:type="character" w:customStyle="1" w:styleId="CommentTextChar">
    <w:name w:val="Comment Text Char"/>
    <w:basedOn w:val="DefaultParagraphFont"/>
    <w:link w:val="CommentText"/>
    <w:uiPriority w:val="99"/>
    <w:rsid w:val="009F636A"/>
    <w:rPr>
      <w:lang w:eastAsia="en-US"/>
    </w:rPr>
  </w:style>
  <w:style w:type="paragraph" w:styleId="CommentSubject">
    <w:name w:val="annotation subject"/>
    <w:basedOn w:val="CommentText"/>
    <w:next w:val="CommentText"/>
    <w:link w:val="CommentSubjectChar"/>
    <w:uiPriority w:val="99"/>
    <w:semiHidden/>
    <w:unhideWhenUsed/>
    <w:rsid w:val="009F636A"/>
    <w:rPr>
      <w:b/>
      <w:bCs/>
    </w:rPr>
  </w:style>
  <w:style w:type="character" w:customStyle="1" w:styleId="CommentSubjectChar">
    <w:name w:val="Comment Subject Char"/>
    <w:basedOn w:val="CommentTextChar"/>
    <w:link w:val="CommentSubject"/>
    <w:uiPriority w:val="99"/>
    <w:semiHidden/>
    <w:rsid w:val="009F636A"/>
    <w:rPr>
      <w:b/>
      <w:bCs/>
      <w:lang w:eastAsia="en-US"/>
    </w:rPr>
  </w:style>
  <w:style w:type="paragraph" w:styleId="BalloonText">
    <w:name w:val="Balloon Text"/>
    <w:basedOn w:val="Normal"/>
    <w:link w:val="BalloonTextChar"/>
    <w:uiPriority w:val="99"/>
    <w:semiHidden/>
    <w:unhideWhenUsed/>
    <w:rsid w:val="009F6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6A"/>
    <w:rPr>
      <w:rFonts w:ascii="Segoe UI" w:hAnsi="Segoe UI" w:cs="Segoe UI"/>
      <w:sz w:val="18"/>
      <w:szCs w:val="18"/>
      <w:lang w:eastAsia="en-US"/>
    </w:rPr>
  </w:style>
  <w:style w:type="paragraph" w:styleId="Revision">
    <w:name w:val="Revision"/>
    <w:hidden/>
    <w:uiPriority w:val="99"/>
    <w:semiHidden/>
    <w:rsid w:val="00C9572E"/>
    <w:rPr>
      <w:lang w:eastAsia="en-US"/>
    </w:rPr>
  </w:style>
  <w:style w:type="paragraph" w:customStyle="1" w:styleId="tv2132">
    <w:name w:val="tv2132"/>
    <w:basedOn w:val="Normal"/>
    <w:rsid w:val="000A2D75"/>
    <w:pPr>
      <w:spacing w:line="360" w:lineRule="auto"/>
      <w:ind w:firstLine="300"/>
    </w:pPr>
    <w:rPr>
      <w:color w:val="414142"/>
      <w:lang w:eastAsia="lv-LV"/>
    </w:rPr>
  </w:style>
  <w:style w:type="character" w:customStyle="1" w:styleId="apple-converted-space">
    <w:name w:val="apple-converted-space"/>
    <w:basedOn w:val="DefaultParagraphFont"/>
    <w:rsid w:val="0039177B"/>
  </w:style>
  <w:style w:type="paragraph" w:customStyle="1" w:styleId="tv213">
    <w:name w:val="tv213"/>
    <w:basedOn w:val="Normal"/>
    <w:rsid w:val="0039177B"/>
    <w:pPr>
      <w:spacing w:before="100" w:beforeAutospacing="1" w:after="100" w:afterAutospacing="1"/>
    </w:pPr>
    <w:rPr>
      <w:sz w:val="24"/>
      <w:szCs w:val="24"/>
      <w:lang w:eastAsia="lv-LV"/>
    </w:rPr>
  </w:style>
  <w:style w:type="character" w:styleId="Hyperlink">
    <w:name w:val="Hyperlink"/>
    <w:basedOn w:val="DefaultParagraphFont"/>
    <w:uiPriority w:val="99"/>
    <w:unhideWhenUsed/>
    <w:rsid w:val="00910D87"/>
    <w:rPr>
      <w:color w:val="0563C1" w:themeColor="hyperlink"/>
      <w:u w:val="single"/>
    </w:rPr>
  </w:style>
  <w:style w:type="paragraph" w:customStyle="1" w:styleId="naisnod">
    <w:name w:val="naisnod"/>
    <w:basedOn w:val="Normal"/>
    <w:rsid w:val="00910D87"/>
    <w:pPr>
      <w:spacing w:before="150" w:after="150"/>
      <w:jc w:val="center"/>
    </w:pPr>
    <w:rPr>
      <w:b/>
      <w:bCs/>
      <w:sz w:val="24"/>
      <w:szCs w:val="24"/>
      <w:lang w:eastAsia="lv-LV"/>
    </w:rPr>
  </w:style>
  <w:style w:type="paragraph" w:customStyle="1" w:styleId="naiskr">
    <w:name w:val="naiskr"/>
    <w:basedOn w:val="Normal"/>
    <w:rsid w:val="00910D87"/>
    <w:pPr>
      <w:spacing w:before="75" w:after="75"/>
    </w:pPr>
    <w:rPr>
      <w:sz w:val="24"/>
      <w:szCs w:val="24"/>
      <w:lang w:eastAsia="lv-LV"/>
    </w:rPr>
  </w:style>
  <w:style w:type="paragraph" w:styleId="NoSpacing">
    <w:name w:val="No Spacing"/>
    <w:uiPriority w:val="1"/>
    <w:qFormat/>
    <w:rsid w:val="00910D87"/>
    <w:rPr>
      <w:rFonts w:asciiTheme="minorHAnsi" w:eastAsiaTheme="minorHAnsi" w:hAnsiTheme="minorHAnsi" w:cstheme="minorBidi"/>
      <w:sz w:val="22"/>
      <w:szCs w:val="22"/>
      <w:lang w:eastAsia="en-US"/>
    </w:rPr>
  </w:style>
  <w:style w:type="character" w:customStyle="1" w:styleId="Neatrisintapieminana1">
    <w:name w:val="Neatrisināta pieminēšana1"/>
    <w:basedOn w:val="DefaultParagraphFont"/>
    <w:uiPriority w:val="99"/>
    <w:semiHidden/>
    <w:unhideWhenUsed/>
    <w:rsid w:val="00672CD5"/>
    <w:rPr>
      <w:color w:val="808080"/>
      <w:shd w:val="clear" w:color="auto" w:fill="E6E6E6"/>
    </w:rPr>
  </w:style>
  <w:style w:type="table" w:customStyle="1" w:styleId="Reatabula1">
    <w:name w:val="Režģa tabula1"/>
    <w:basedOn w:val="TableNormal"/>
    <w:next w:val="TableGrid"/>
    <w:uiPriority w:val="39"/>
    <w:rsid w:val="00470F2F"/>
    <w:rPr>
      <w:rFonts w:ascii="Calibri" w:eastAsiaTheme="minorEastAsia"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224F8A"/>
    <w:rPr>
      <w:color w:val="605E5C"/>
      <w:shd w:val="clear" w:color="auto" w:fill="E1DFDD"/>
    </w:rPr>
  </w:style>
  <w:style w:type="character" w:customStyle="1" w:styleId="Heading4Char">
    <w:name w:val="Heading 4 Char"/>
    <w:basedOn w:val="DefaultParagraphFont"/>
    <w:link w:val="Heading4"/>
    <w:uiPriority w:val="9"/>
    <w:semiHidden/>
    <w:rsid w:val="009B0F52"/>
    <w:rPr>
      <w:rFonts w:asciiTheme="majorHAnsi" w:eastAsiaTheme="majorEastAsia" w:hAnsiTheme="majorHAnsi" w:cstheme="majorBidi"/>
      <w:i/>
      <w:iCs/>
      <w:color w:val="2E74B5" w:themeColor="accent1" w:themeShade="BF"/>
      <w:lang w:eastAsia="en-US"/>
    </w:rPr>
  </w:style>
  <w:style w:type="character" w:customStyle="1" w:styleId="Neatrisintapieminana3">
    <w:name w:val="Neatrisināta pieminēšana3"/>
    <w:basedOn w:val="DefaultParagraphFont"/>
    <w:uiPriority w:val="99"/>
    <w:semiHidden/>
    <w:unhideWhenUsed/>
    <w:rsid w:val="008148E6"/>
    <w:rPr>
      <w:color w:val="605E5C"/>
      <w:shd w:val="clear" w:color="auto" w:fill="E1DFDD"/>
    </w:rPr>
  </w:style>
  <w:style w:type="paragraph" w:styleId="EndnoteText">
    <w:name w:val="endnote text"/>
    <w:basedOn w:val="Normal"/>
    <w:link w:val="EndnoteTextChar"/>
    <w:semiHidden/>
    <w:unhideWhenUsed/>
    <w:rsid w:val="003B563E"/>
    <w:rPr>
      <w:rFonts w:ascii="Calibri" w:hAnsi="Calibri"/>
    </w:rPr>
  </w:style>
  <w:style w:type="character" w:customStyle="1" w:styleId="EndnoteTextChar">
    <w:name w:val="Endnote Text Char"/>
    <w:basedOn w:val="DefaultParagraphFont"/>
    <w:link w:val="EndnoteText"/>
    <w:semiHidden/>
    <w:rsid w:val="003B563E"/>
    <w:rPr>
      <w:rFonts w:ascii="Calibri" w:hAnsi="Calibri"/>
      <w:lang w:eastAsia="en-US"/>
    </w:rPr>
  </w:style>
  <w:style w:type="character" w:styleId="EndnoteReference">
    <w:name w:val="endnote reference"/>
    <w:basedOn w:val="DefaultParagraphFont"/>
    <w:semiHidden/>
    <w:unhideWhenUsed/>
    <w:rsid w:val="003B563E"/>
    <w:rPr>
      <w:vertAlign w:val="superscript"/>
    </w:rPr>
  </w:style>
  <w:style w:type="character" w:styleId="FollowedHyperlink">
    <w:name w:val="FollowedHyperlink"/>
    <w:basedOn w:val="DefaultParagraphFont"/>
    <w:uiPriority w:val="99"/>
    <w:semiHidden/>
    <w:unhideWhenUsed/>
    <w:rsid w:val="00F6200B"/>
    <w:rPr>
      <w:color w:val="954F72" w:themeColor="followedHyperlink"/>
      <w:u w:val="single"/>
    </w:rPr>
  </w:style>
  <w:style w:type="character" w:customStyle="1" w:styleId="lrzxr">
    <w:name w:val="lrzxr"/>
    <w:basedOn w:val="DefaultParagraphFont"/>
    <w:rsid w:val="00B02B60"/>
  </w:style>
  <w:style w:type="character" w:styleId="Emphasis">
    <w:name w:val="Emphasis"/>
    <w:basedOn w:val="DefaultParagraphFont"/>
    <w:uiPriority w:val="20"/>
    <w:qFormat/>
    <w:rsid w:val="00347712"/>
    <w:rPr>
      <w:i/>
      <w:iCs/>
    </w:rPr>
  </w:style>
  <w:style w:type="character" w:customStyle="1" w:styleId="Bodytext3Exact">
    <w:name w:val="Body text (3) Exact"/>
    <w:basedOn w:val="DefaultParagraphFont"/>
    <w:rsid w:val="00167B49"/>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sid w:val="00167B49"/>
    <w:rPr>
      <w:sz w:val="21"/>
      <w:szCs w:val="21"/>
      <w:shd w:val="clear" w:color="auto" w:fill="FFFFFF"/>
    </w:rPr>
  </w:style>
  <w:style w:type="character" w:customStyle="1" w:styleId="Bodytext4">
    <w:name w:val="Body text (4)_"/>
    <w:basedOn w:val="DefaultParagraphFont"/>
    <w:link w:val="Bodytext40"/>
    <w:rsid w:val="00167B49"/>
    <w:rPr>
      <w:b/>
      <w:bCs/>
      <w:shd w:val="clear" w:color="auto" w:fill="FFFFFF"/>
    </w:rPr>
  </w:style>
  <w:style w:type="paragraph" w:customStyle="1" w:styleId="Bodytext30">
    <w:name w:val="Body text (3)"/>
    <w:basedOn w:val="Normal"/>
    <w:link w:val="Bodytext3"/>
    <w:rsid w:val="00167B49"/>
    <w:pPr>
      <w:widowControl w:val="0"/>
      <w:shd w:val="clear" w:color="auto" w:fill="FFFFFF"/>
      <w:spacing w:after="300" w:line="0" w:lineRule="atLeast"/>
      <w:jc w:val="both"/>
    </w:pPr>
    <w:rPr>
      <w:sz w:val="21"/>
      <w:szCs w:val="21"/>
      <w:lang w:eastAsia="lv-LV"/>
    </w:rPr>
  </w:style>
  <w:style w:type="paragraph" w:customStyle="1" w:styleId="Bodytext40">
    <w:name w:val="Body text (4)"/>
    <w:basedOn w:val="Normal"/>
    <w:link w:val="Bodytext4"/>
    <w:rsid w:val="00167B49"/>
    <w:pPr>
      <w:widowControl w:val="0"/>
      <w:shd w:val="clear" w:color="auto" w:fill="FFFFFF"/>
      <w:spacing w:before="300" w:after="300" w:line="0" w:lineRule="atLeast"/>
      <w:ind w:hanging="580"/>
      <w:jc w:val="both"/>
    </w:pPr>
    <w:rPr>
      <w:b/>
      <w:bCs/>
      <w:lang w:eastAsia="lv-LV"/>
    </w:rPr>
  </w:style>
  <w:style w:type="character" w:customStyle="1" w:styleId="Bodytext312ptBold">
    <w:name w:val="Body text (3) + 12 pt;Bold"/>
    <w:basedOn w:val="Bodytext3"/>
    <w:rsid w:val="00FA7AF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UnresolvedMention">
    <w:name w:val="Unresolved Mention"/>
    <w:basedOn w:val="DefaultParagraphFont"/>
    <w:uiPriority w:val="99"/>
    <w:semiHidden/>
    <w:unhideWhenUsed/>
    <w:rsid w:val="00F43B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52"/>
    <w:rPr>
      <w:lang w:eastAsia="en-US"/>
    </w:rPr>
  </w:style>
  <w:style w:type="paragraph" w:styleId="Heading1">
    <w:name w:val="heading 1"/>
    <w:basedOn w:val="Normal"/>
    <w:next w:val="Normal"/>
    <w:qFormat/>
    <w:rsid w:val="00254796"/>
    <w:pPr>
      <w:spacing w:before="240"/>
      <w:jc w:val="center"/>
      <w:outlineLvl w:val="0"/>
    </w:pPr>
    <w:rPr>
      <w:b/>
      <w:sz w:val="24"/>
    </w:rPr>
  </w:style>
  <w:style w:type="paragraph" w:styleId="Heading2">
    <w:name w:val="heading 2"/>
    <w:basedOn w:val="Normal"/>
    <w:next w:val="Normal"/>
    <w:qFormat/>
    <w:rsid w:val="009E486B"/>
    <w:pPr>
      <w:spacing w:before="120"/>
      <w:jc w:val="center"/>
      <w:outlineLvl w:val="1"/>
    </w:pPr>
    <w:rPr>
      <w:rFonts w:ascii="Swiss TL" w:hAnsi="Swiss TL"/>
      <w:b/>
      <w:sz w:val="24"/>
    </w:rPr>
  </w:style>
  <w:style w:type="paragraph" w:styleId="Heading3">
    <w:name w:val="heading 3"/>
    <w:basedOn w:val="Normal"/>
    <w:next w:val="NormalIndent"/>
    <w:qFormat/>
    <w:rsid w:val="009E486B"/>
    <w:pPr>
      <w:jc w:val="center"/>
      <w:outlineLvl w:val="2"/>
    </w:pPr>
    <w:rPr>
      <w:b/>
      <w:sz w:val="24"/>
    </w:rPr>
  </w:style>
  <w:style w:type="paragraph" w:styleId="Heading4">
    <w:name w:val="heading 4"/>
    <w:basedOn w:val="Normal"/>
    <w:next w:val="Normal"/>
    <w:link w:val="Heading4Char"/>
    <w:uiPriority w:val="9"/>
    <w:semiHidden/>
    <w:unhideWhenUsed/>
    <w:qFormat/>
    <w:rsid w:val="009B0F5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035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E486B"/>
    <w:pPr>
      <w:ind w:left="720"/>
    </w:pPr>
  </w:style>
  <w:style w:type="paragraph" w:styleId="Footer">
    <w:name w:val="footer"/>
    <w:basedOn w:val="Normal"/>
    <w:link w:val="FooterChar"/>
    <w:uiPriority w:val="99"/>
    <w:rsid w:val="009E486B"/>
    <w:pPr>
      <w:tabs>
        <w:tab w:val="center" w:pos="4320"/>
        <w:tab w:val="right" w:pos="8640"/>
      </w:tabs>
    </w:pPr>
  </w:style>
  <w:style w:type="paragraph" w:styleId="Header">
    <w:name w:val="header"/>
    <w:basedOn w:val="Normal"/>
    <w:link w:val="HeaderChar"/>
    <w:rsid w:val="009E486B"/>
    <w:pPr>
      <w:tabs>
        <w:tab w:val="center" w:pos="4252"/>
        <w:tab w:val="right" w:pos="8504"/>
      </w:tabs>
    </w:pPr>
  </w:style>
  <w:style w:type="paragraph" w:styleId="Title">
    <w:name w:val="Title"/>
    <w:basedOn w:val="Normal"/>
    <w:link w:val="TitleChar"/>
    <w:qFormat/>
    <w:rsid w:val="009E486B"/>
    <w:pPr>
      <w:jc w:val="center"/>
    </w:pPr>
    <w:rPr>
      <w:sz w:val="24"/>
    </w:rPr>
  </w:style>
  <w:style w:type="paragraph" w:styleId="ListParagraph">
    <w:name w:val="List Paragraph"/>
    <w:basedOn w:val="Normal"/>
    <w:uiPriority w:val="34"/>
    <w:qFormat/>
    <w:rsid w:val="00CF6A37"/>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CF6A37"/>
    <w:rPr>
      <w:rFonts w:ascii="Calibri" w:eastAsia="Calibri" w:hAnsi="Calibri"/>
    </w:rPr>
  </w:style>
  <w:style w:type="character" w:customStyle="1" w:styleId="FootnoteTextChar">
    <w:name w:val="Footnote Text Char"/>
    <w:link w:val="FootnoteText"/>
    <w:uiPriority w:val="99"/>
    <w:rsid w:val="00CF6A37"/>
    <w:rPr>
      <w:rFonts w:ascii="Calibri" w:eastAsia="Calibri" w:hAnsi="Calibri"/>
      <w:noProof w:val="0"/>
      <w:lang w:val="lv-LV" w:eastAsia="en-US"/>
    </w:rPr>
  </w:style>
  <w:style w:type="character" w:styleId="FootnoteReference">
    <w:name w:val="footnote reference"/>
    <w:uiPriority w:val="99"/>
    <w:semiHidden/>
    <w:unhideWhenUsed/>
    <w:rsid w:val="00CF6A37"/>
    <w:rPr>
      <w:rFonts w:ascii="Times New Roman" w:hAnsi="Times New Roman"/>
      <w:noProof w:val="0"/>
      <w:vertAlign w:val="superscript"/>
      <w:lang w:val="lv-LV"/>
    </w:rPr>
  </w:style>
  <w:style w:type="paragraph" w:styleId="NormalWeb">
    <w:name w:val="Normal (Web)"/>
    <w:basedOn w:val="Normal"/>
    <w:uiPriority w:val="99"/>
    <w:unhideWhenUsed/>
    <w:rsid w:val="00CF6A37"/>
    <w:pPr>
      <w:spacing w:before="100" w:beforeAutospacing="1" w:after="100" w:afterAutospacing="1"/>
    </w:pPr>
    <w:rPr>
      <w:rFonts w:ascii="Verdana" w:hAnsi="Verdana"/>
      <w:sz w:val="9"/>
      <w:szCs w:val="9"/>
      <w:lang w:val="en-US"/>
    </w:rPr>
  </w:style>
  <w:style w:type="character" w:customStyle="1" w:styleId="Heading5Char">
    <w:name w:val="Heading 5 Char"/>
    <w:link w:val="Heading5"/>
    <w:uiPriority w:val="9"/>
    <w:semiHidden/>
    <w:rsid w:val="002B0355"/>
    <w:rPr>
      <w:rFonts w:ascii="Calibri" w:eastAsia="Times New Roman" w:hAnsi="Calibri" w:cs="Times New Roman"/>
      <w:b/>
      <w:bCs/>
      <w:i/>
      <w:iCs/>
      <w:sz w:val="26"/>
      <w:szCs w:val="26"/>
      <w:lang w:eastAsia="en-US"/>
    </w:rPr>
  </w:style>
  <w:style w:type="paragraph" w:styleId="BodyText">
    <w:name w:val="Body Text"/>
    <w:basedOn w:val="Normal"/>
    <w:link w:val="BodyTextChar"/>
    <w:rsid w:val="002B0355"/>
    <w:pPr>
      <w:spacing w:after="120"/>
    </w:pPr>
    <w:rPr>
      <w:sz w:val="24"/>
      <w:szCs w:val="24"/>
      <w:lang w:eastAsia="lv-LV"/>
    </w:rPr>
  </w:style>
  <w:style w:type="character" w:customStyle="1" w:styleId="BodyTextChar">
    <w:name w:val="Body Text Char"/>
    <w:link w:val="BodyText"/>
    <w:rsid w:val="002B0355"/>
    <w:rPr>
      <w:sz w:val="24"/>
      <w:szCs w:val="24"/>
    </w:rPr>
  </w:style>
  <w:style w:type="character" w:customStyle="1" w:styleId="BodyText2Char">
    <w:name w:val="Body Text 2 Char"/>
    <w:link w:val="BodyText2"/>
    <w:locked/>
    <w:rsid w:val="002B0355"/>
    <w:rPr>
      <w:sz w:val="24"/>
      <w:szCs w:val="24"/>
    </w:rPr>
  </w:style>
  <w:style w:type="paragraph" w:styleId="BodyText2">
    <w:name w:val="Body Text 2"/>
    <w:basedOn w:val="Normal"/>
    <w:link w:val="BodyText2Char"/>
    <w:rsid w:val="002B0355"/>
    <w:pPr>
      <w:spacing w:after="120" w:line="480" w:lineRule="auto"/>
    </w:pPr>
    <w:rPr>
      <w:sz w:val="24"/>
      <w:szCs w:val="24"/>
      <w:lang w:eastAsia="lv-LV"/>
    </w:rPr>
  </w:style>
  <w:style w:type="character" w:customStyle="1" w:styleId="BodyText2Char1">
    <w:name w:val="Body Text 2 Char1"/>
    <w:uiPriority w:val="99"/>
    <w:semiHidden/>
    <w:rsid w:val="002B0355"/>
    <w:rPr>
      <w:lang w:eastAsia="en-US"/>
    </w:rPr>
  </w:style>
  <w:style w:type="paragraph" w:styleId="ListBullet3">
    <w:name w:val="List Bullet 3"/>
    <w:basedOn w:val="Normal"/>
    <w:autoRedefine/>
    <w:rsid w:val="0052263D"/>
    <w:pPr>
      <w:numPr>
        <w:numId w:val="1"/>
      </w:numPr>
    </w:pPr>
    <w:rPr>
      <w:rFonts w:ascii="Times-Baltic" w:hAnsi="Times-Baltic"/>
      <w:lang w:val="en-US"/>
    </w:rPr>
  </w:style>
  <w:style w:type="paragraph" w:styleId="ListBullet5">
    <w:name w:val="List Bullet 5"/>
    <w:basedOn w:val="Normal"/>
    <w:autoRedefine/>
    <w:rsid w:val="0052263D"/>
    <w:pPr>
      <w:numPr>
        <w:numId w:val="2"/>
      </w:numPr>
    </w:pPr>
    <w:rPr>
      <w:rFonts w:ascii="Times-Baltic" w:hAnsi="Times-Baltic"/>
      <w:lang w:val="en-US"/>
    </w:rPr>
  </w:style>
  <w:style w:type="paragraph" w:customStyle="1" w:styleId="naisf">
    <w:name w:val="naisf"/>
    <w:basedOn w:val="Normal"/>
    <w:rsid w:val="0052263D"/>
    <w:pPr>
      <w:spacing w:before="75" w:after="75"/>
      <w:ind w:firstLine="375"/>
      <w:jc w:val="both"/>
    </w:pPr>
    <w:rPr>
      <w:sz w:val="24"/>
      <w:szCs w:val="24"/>
      <w:lang w:eastAsia="lv-LV"/>
    </w:rPr>
  </w:style>
  <w:style w:type="paragraph" w:styleId="BodyTextIndent">
    <w:name w:val="Body Text Indent"/>
    <w:basedOn w:val="Normal"/>
    <w:link w:val="BodyTextIndentChar"/>
    <w:uiPriority w:val="99"/>
    <w:semiHidden/>
    <w:unhideWhenUsed/>
    <w:rsid w:val="002F2135"/>
    <w:pPr>
      <w:spacing w:after="120"/>
      <w:ind w:left="283"/>
    </w:pPr>
  </w:style>
  <w:style w:type="character" w:customStyle="1" w:styleId="BodyTextIndentChar">
    <w:name w:val="Body Text Indent Char"/>
    <w:link w:val="BodyTextIndent"/>
    <w:uiPriority w:val="99"/>
    <w:semiHidden/>
    <w:rsid w:val="002F2135"/>
    <w:rPr>
      <w:lang w:eastAsia="en-US"/>
    </w:rPr>
  </w:style>
  <w:style w:type="character" w:customStyle="1" w:styleId="HeaderChar">
    <w:name w:val="Header Char"/>
    <w:link w:val="Header"/>
    <w:rsid w:val="00D67E19"/>
    <w:rPr>
      <w:lang w:eastAsia="en-US"/>
    </w:rPr>
  </w:style>
  <w:style w:type="character" w:customStyle="1" w:styleId="FooterChar">
    <w:name w:val="Footer Char"/>
    <w:link w:val="Footer"/>
    <w:uiPriority w:val="99"/>
    <w:rsid w:val="00A63B50"/>
    <w:rPr>
      <w:lang w:eastAsia="en-US"/>
    </w:rPr>
  </w:style>
  <w:style w:type="character" w:customStyle="1" w:styleId="TitleChar">
    <w:name w:val="Title Char"/>
    <w:link w:val="Title"/>
    <w:rsid w:val="00DA747B"/>
    <w:rPr>
      <w:sz w:val="24"/>
      <w:lang w:eastAsia="en-US"/>
    </w:rPr>
  </w:style>
  <w:style w:type="character" w:styleId="CommentReference">
    <w:name w:val="annotation reference"/>
    <w:basedOn w:val="DefaultParagraphFont"/>
    <w:uiPriority w:val="99"/>
    <w:semiHidden/>
    <w:unhideWhenUsed/>
    <w:rsid w:val="009F636A"/>
    <w:rPr>
      <w:sz w:val="16"/>
      <w:szCs w:val="16"/>
    </w:rPr>
  </w:style>
  <w:style w:type="paragraph" w:styleId="CommentText">
    <w:name w:val="annotation text"/>
    <w:basedOn w:val="Normal"/>
    <w:link w:val="CommentTextChar"/>
    <w:uiPriority w:val="99"/>
    <w:unhideWhenUsed/>
    <w:rsid w:val="009F636A"/>
  </w:style>
  <w:style w:type="character" w:customStyle="1" w:styleId="CommentTextChar">
    <w:name w:val="Comment Text Char"/>
    <w:basedOn w:val="DefaultParagraphFont"/>
    <w:link w:val="CommentText"/>
    <w:uiPriority w:val="99"/>
    <w:rsid w:val="009F636A"/>
    <w:rPr>
      <w:lang w:eastAsia="en-US"/>
    </w:rPr>
  </w:style>
  <w:style w:type="paragraph" w:styleId="CommentSubject">
    <w:name w:val="annotation subject"/>
    <w:basedOn w:val="CommentText"/>
    <w:next w:val="CommentText"/>
    <w:link w:val="CommentSubjectChar"/>
    <w:uiPriority w:val="99"/>
    <w:semiHidden/>
    <w:unhideWhenUsed/>
    <w:rsid w:val="009F636A"/>
    <w:rPr>
      <w:b/>
      <w:bCs/>
    </w:rPr>
  </w:style>
  <w:style w:type="character" w:customStyle="1" w:styleId="CommentSubjectChar">
    <w:name w:val="Comment Subject Char"/>
    <w:basedOn w:val="CommentTextChar"/>
    <w:link w:val="CommentSubject"/>
    <w:uiPriority w:val="99"/>
    <w:semiHidden/>
    <w:rsid w:val="009F636A"/>
    <w:rPr>
      <w:b/>
      <w:bCs/>
      <w:lang w:eastAsia="en-US"/>
    </w:rPr>
  </w:style>
  <w:style w:type="paragraph" w:styleId="BalloonText">
    <w:name w:val="Balloon Text"/>
    <w:basedOn w:val="Normal"/>
    <w:link w:val="BalloonTextChar"/>
    <w:uiPriority w:val="99"/>
    <w:semiHidden/>
    <w:unhideWhenUsed/>
    <w:rsid w:val="009F6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6A"/>
    <w:rPr>
      <w:rFonts w:ascii="Segoe UI" w:hAnsi="Segoe UI" w:cs="Segoe UI"/>
      <w:sz w:val="18"/>
      <w:szCs w:val="18"/>
      <w:lang w:eastAsia="en-US"/>
    </w:rPr>
  </w:style>
  <w:style w:type="paragraph" w:styleId="Revision">
    <w:name w:val="Revision"/>
    <w:hidden/>
    <w:uiPriority w:val="99"/>
    <w:semiHidden/>
    <w:rsid w:val="00C9572E"/>
    <w:rPr>
      <w:lang w:eastAsia="en-US"/>
    </w:rPr>
  </w:style>
  <w:style w:type="paragraph" w:customStyle="1" w:styleId="tv2132">
    <w:name w:val="tv2132"/>
    <w:basedOn w:val="Normal"/>
    <w:rsid w:val="000A2D75"/>
    <w:pPr>
      <w:spacing w:line="360" w:lineRule="auto"/>
      <w:ind w:firstLine="300"/>
    </w:pPr>
    <w:rPr>
      <w:color w:val="414142"/>
      <w:lang w:eastAsia="lv-LV"/>
    </w:rPr>
  </w:style>
  <w:style w:type="character" w:customStyle="1" w:styleId="apple-converted-space">
    <w:name w:val="apple-converted-space"/>
    <w:basedOn w:val="DefaultParagraphFont"/>
    <w:rsid w:val="0039177B"/>
  </w:style>
  <w:style w:type="paragraph" w:customStyle="1" w:styleId="tv213">
    <w:name w:val="tv213"/>
    <w:basedOn w:val="Normal"/>
    <w:rsid w:val="0039177B"/>
    <w:pPr>
      <w:spacing w:before="100" w:beforeAutospacing="1" w:after="100" w:afterAutospacing="1"/>
    </w:pPr>
    <w:rPr>
      <w:sz w:val="24"/>
      <w:szCs w:val="24"/>
      <w:lang w:eastAsia="lv-LV"/>
    </w:rPr>
  </w:style>
  <w:style w:type="character" w:styleId="Hyperlink">
    <w:name w:val="Hyperlink"/>
    <w:basedOn w:val="DefaultParagraphFont"/>
    <w:uiPriority w:val="99"/>
    <w:unhideWhenUsed/>
    <w:rsid w:val="00910D87"/>
    <w:rPr>
      <w:color w:val="0563C1" w:themeColor="hyperlink"/>
      <w:u w:val="single"/>
    </w:rPr>
  </w:style>
  <w:style w:type="paragraph" w:customStyle="1" w:styleId="naisnod">
    <w:name w:val="naisnod"/>
    <w:basedOn w:val="Normal"/>
    <w:rsid w:val="00910D87"/>
    <w:pPr>
      <w:spacing w:before="150" w:after="150"/>
      <w:jc w:val="center"/>
    </w:pPr>
    <w:rPr>
      <w:b/>
      <w:bCs/>
      <w:sz w:val="24"/>
      <w:szCs w:val="24"/>
      <w:lang w:eastAsia="lv-LV"/>
    </w:rPr>
  </w:style>
  <w:style w:type="paragraph" w:customStyle="1" w:styleId="naiskr">
    <w:name w:val="naiskr"/>
    <w:basedOn w:val="Normal"/>
    <w:rsid w:val="00910D87"/>
    <w:pPr>
      <w:spacing w:before="75" w:after="75"/>
    </w:pPr>
    <w:rPr>
      <w:sz w:val="24"/>
      <w:szCs w:val="24"/>
      <w:lang w:eastAsia="lv-LV"/>
    </w:rPr>
  </w:style>
  <w:style w:type="paragraph" w:styleId="NoSpacing">
    <w:name w:val="No Spacing"/>
    <w:uiPriority w:val="1"/>
    <w:qFormat/>
    <w:rsid w:val="00910D87"/>
    <w:rPr>
      <w:rFonts w:asciiTheme="minorHAnsi" w:eastAsiaTheme="minorHAnsi" w:hAnsiTheme="minorHAnsi" w:cstheme="minorBidi"/>
      <w:sz w:val="22"/>
      <w:szCs w:val="22"/>
      <w:lang w:eastAsia="en-US"/>
    </w:rPr>
  </w:style>
  <w:style w:type="character" w:customStyle="1" w:styleId="Neatrisintapieminana1">
    <w:name w:val="Neatrisināta pieminēšana1"/>
    <w:basedOn w:val="DefaultParagraphFont"/>
    <w:uiPriority w:val="99"/>
    <w:semiHidden/>
    <w:unhideWhenUsed/>
    <w:rsid w:val="00672CD5"/>
    <w:rPr>
      <w:color w:val="808080"/>
      <w:shd w:val="clear" w:color="auto" w:fill="E6E6E6"/>
    </w:rPr>
  </w:style>
  <w:style w:type="table" w:customStyle="1" w:styleId="Reatabula1">
    <w:name w:val="Režģa tabula1"/>
    <w:basedOn w:val="TableNormal"/>
    <w:next w:val="TableGrid"/>
    <w:uiPriority w:val="39"/>
    <w:rsid w:val="00470F2F"/>
    <w:rPr>
      <w:rFonts w:ascii="Calibri" w:eastAsiaTheme="minorEastAsia"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224F8A"/>
    <w:rPr>
      <w:color w:val="605E5C"/>
      <w:shd w:val="clear" w:color="auto" w:fill="E1DFDD"/>
    </w:rPr>
  </w:style>
  <w:style w:type="character" w:customStyle="1" w:styleId="Heading4Char">
    <w:name w:val="Heading 4 Char"/>
    <w:basedOn w:val="DefaultParagraphFont"/>
    <w:link w:val="Heading4"/>
    <w:uiPriority w:val="9"/>
    <w:semiHidden/>
    <w:rsid w:val="009B0F52"/>
    <w:rPr>
      <w:rFonts w:asciiTheme="majorHAnsi" w:eastAsiaTheme="majorEastAsia" w:hAnsiTheme="majorHAnsi" w:cstheme="majorBidi"/>
      <w:i/>
      <w:iCs/>
      <w:color w:val="2E74B5" w:themeColor="accent1" w:themeShade="BF"/>
      <w:lang w:eastAsia="en-US"/>
    </w:rPr>
  </w:style>
  <w:style w:type="character" w:customStyle="1" w:styleId="Neatrisintapieminana3">
    <w:name w:val="Neatrisināta pieminēšana3"/>
    <w:basedOn w:val="DefaultParagraphFont"/>
    <w:uiPriority w:val="99"/>
    <w:semiHidden/>
    <w:unhideWhenUsed/>
    <w:rsid w:val="008148E6"/>
    <w:rPr>
      <w:color w:val="605E5C"/>
      <w:shd w:val="clear" w:color="auto" w:fill="E1DFDD"/>
    </w:rPr>
  </w:style>
  <w:style w:type="paragraph" w:styleId="EndnoteText">
    <w:name w:val="endnote text"/>
    <w:basedOn w:val="Normal"/>
    <w:link w:val="EndnoteTextChar"/>
    <w:semiHidden/>
    <w:unhideWhenUsed/>
    <w:rsid w:val="003B563E"/>
    <w:rPr>
      <w:rFonts w:ascii="Calibri" w:hAnsi="Calibri"/>
    </w:rPr>
  </w:style>
  <w:style w:type="character" w:customStyle="1" w:styleId="EndnoteTextChar">
    <w:name w:val="Endnote Text Char"/>
    <w:basedOn w:val="DefaultParagraphFont"/>
    <w:link w:val="EndnoteText"/>
    <w:semiHidden/>
    <w:rsid w:val="003B563E"/>
    <w:rPr>
      <w:rFonts w:ascii="Calibri" w:hAnsi="Calibri"/>
      <w:lang w:eastAsia="en-US"/>
    </w:rPr>
  </w:style>
  <w:style w:type="character" w:styleId="EndnoteReference">
    <w:name w:val="endnote reference"/>
    <w:basedOn w:val="DefaultParagraphFont"/>
    <w:semiHidden/>
    <w:unhideWhenUsed/>
    <w:rsid w:val="003B563E"/>
    <w:rPr>
      <w:vertAlign w:val="superscript"/>
    </w:rPr>
  </w:style>
  <w:style w:type="character" w:styleId="FollowedHyperlink">
    <w:name w:val="FollowedHyperlink"/>
    <w:basedOn w:val="DefaultParagraphFont"/>
    <w:uiPriority w:val="99"/>
    <w:semiHidden/>
    <w:unhideWhenUsed/>
    <w:rsid w:val="00F6200B"/>
    <w:rPr>
      <w:color w:val="954F72" w:themeColor="followedHyperlink"/>
      <w:u w:val="single"/>
    </w:rPr>
  </w:style>
  <w:style w:type="character" w:customStyle="1" w:styleId="lrzxr">
    <w:name w:val="lrzxr"/>
    <w:basedOn w:val="DefaultParagraphFont"/>
    <w:rsid w:val="00B02B60"/>
  </w:style>
  <w:style w:type="character" w:styleId="Emphasis">
    <w:name w:val="Emphasis"/>
    <w:basedOn w:val="DefaultParagraphFont"/>
    <w:uiPriority w:val="20"/>
    <w:qFormat/>
    <w:rsid w:val="00347712"/>
    <w:rPr>
      <w:i/>
      <w:iCs/>
    </w:rPr>
  </w:style>
  <w:style w:type="character" w:customStyle="1" w:styleId="Bodytext3Exact">
    <w:name w:val="Body text (3) Exact"/>
    <w:basedOn w:val="DefaultParagraphFont"/>
    <w:rsid w:val="00167B49"/>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sid w:val="00167B49"/>
    <w:rPr>
      <w:sz w:val="21"/>
      <w:szCs w:val="21"/>
      <w:shd w:val="clear" w:color="auto" w:fill="FFFFFF"/>
    </w:rPr>
  </w:style>
  <w:style w:type="character" w:customStyle="1" w:styleId="Bodytext4">
    <w:name w:val="Body text (4)_"/>
    <w:basedOn w:val="DefaultParagraphFont"/>
    <w:link w:val="Bodytext40"/>
    <w:rsid w:val="00167B49"/>
    <w:rPr>
      <w:b/>
      <w:bCs/>
      <w:shd w:val="clear" w:color="auto" w:fill="FFFFFF"/>
    </w:rPr>
  </w:style>
  <w:style w:type="paragraph" w:customStyle="1" w:styleId="Bodytext30">
    <w:name w:val="Body text (3)"/>
    <w:basedOn w:val="Normal"/>
    <w:link w:val="Bodytext3"/>
    <w:rsid w:val="00167B49"/>
    <w:pPr>
      <w:widowControl w:val="0"/>
      <w:shd w:val="clear" w:color="auto" w:fill="FFFFFF"/>
      <w:spacing w:after="300" w:line="0" w:lineRule="atLeast"/>
      <w:jc w:val="both"/>
    </w:pPr>
    <w:rPr>
      <w:sz w:val="21"/>
      <w:szCs w:val="21"/>
      <w:lang w:eastAsia="lv-LV"/>
    </w:rPr>
  </w:style>
  <w:style w:type="paragraph" w:customStyle="1" w:styleId="Bodytext40">
    <w:name w:val="Body text (4)"/>
    <w:basedOn w:val="Normal"/>
    <w:link w:val="Bodytext4"/>
    <w:rsid w:val="00167B49"/>
    <w:pPr>
      <w:widowControl w:val="0"/>
      <w:shd w:val="clear" w:color="auto" w:fill="FFFFFF"/>
      <w:spacing w:before="300" w:after="300" w:line="0" w:lineRule="atLeast"/>
      <w:ind w:hanging="580"/>
      <w:jc w:val="both"/>
    </w:pPr>
    <w:rPr>
      <w:b/>
      <w:bCs/>
      <w:lang w:eastAsia="lv-LV"/>
    </w:rPr>
  </w:style>
  <w:style w:type="character" w:customStyle="1" w:styleId="Bodytext312ptBold">
    <w:name w:val="Body text (3) + 12 pt;Bold"/>
    <w:basedOn w:val="Bodytext3"/>
    <w:rsid w:val="00FA7AF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UnresolvedMention">
    <w:name w:val="Unresolved Mention"/>
    <w:basedOn w:val="DefaultParagraphFont"/>
    <w:uiPriority w:val="99"/>
    <w:semiHidden/>
    <w:unhideWhenUsed/>
    <w:rsid w:val="00F43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1499">
      <w:bodyDiv w:val="1"/>
      <w:marLeft w:val="0"/>
      <w:marRight w:val="0"/>
      <w:marTop w:val="0"/>
      <w:marBottom w:val="0"/>
      <w:divBdr>
        <w:top w:val="none" w:sz="0" w:space="0" w:color="auto"/>
        <w:left w:val="none" w:sz="0" w:space="0" w:color="auto"/>
        <w:bottom w:val="none" w:sz="0" w:space="0" w:color="auto"/>
        <w:right w:val="none" w:sz="0" w:space="0" w:color="auto"/>
      </w:divBdr>
    </w:div>
    <w:div w:id="201675501">
      <w:bodyDiv w:val="1"/>
      <w:marLeft w:val="0"/>
      <w:marRight w:val="0"/>
      <w:marTop w:val="0"/>
      <w:marBottom w:val="0"/>
      <w:divBdr>
        <w:top w:val="none" w:sz="0" w:space="0" w:color="auto"/>
        <w:left w:val="none" w:sz="0" w:space="0" w:color="auto"/>
        <w:bottom w:val="none" w:sz="0" w:space="0" w:color="auto"/>
        <w:right w:val="none" w:sz="0" w:space="0" w:color="auto"/>
      </w:divBdr>
    </w:div>
    <w:div w:id="322853233">
      <w:bodyDiv w:val="1"/>
      <w:marLeft w:val="0"/>
      <w:marRight w:val="0"/>
      <w:marTop w:val="0"/>
      <w:marBottom w:val="0"/>
      <w:divBdr>
        <w:top w:val="none" w:sz="0" w:space="0" w:color="auto"/>
        <w:left w:val="none" w:sz="0" w:space="0" w:color="auto"/>
        <w:bottom w:val="none" w:sz="0" w:space="0" w:color="auto"/>
        <w:right w:val="none" w:sz="0" w:space="0" w:color="auto"/>
      </w:divBdr>
      <w:divsChild>
        <w:div w:id="2118062121">
          <w:marLeft w:val="0"/>
          <w:marRight w:val="0"/>
          <w:marTop w:val="0"/>
          <w:marBottom w:val="0"/>
          <w:divBdr>
            <w:top w:val="none" w:sz="0" w:space="0" w:color="auto"/>
            <w:left w:val="none" w:sz="0" w:space="0" w:color="auto"/>
            <w:bottom w:val="none" w:sz="0" w:space="0" w:color="auto"/>
            <w:right w:val="none" w:sz="0" w:space="0" w:color="auto"/>
          </w:divBdr>
          <w:divsChild>
            <w:div w:id="1095710617">
              <w:marLeft w:val="0"/>
              <w:marRight w:val="0"/>
              <w:marTop w:val="0"/>
              <w:marBottom w:val="0"/>
              <w:divBdr>
                <w:top w:val="none" w:sz="0" w:space="0" w:color="auto"/>
                <w:left w:val="none" w:sz="0" w:space="0" w:color="auto"/>
                <w:bottom w:val="none" w:sz="0" w:space="0" w:color="auto"/>
                <w:right w:val="none" w:sz="0" w:space="0" w:color="auto"/>
              </w:divBdr>
              <w:divsChild>
                <w:div w:id="1105688589">
                  <w:marLeft w:val="0"/>
                  <w:marRight w:val="0"/>
                  <w:marTop w:val="0"/>
                  <w:marBottom w:val="0"/>
                  <w:divBdr>
                    <w:top w:val="none" w:sz="0" w:space="0" w:color="auto"/>
                    <w:left w:val="none" w:sz="0" w:space="0" w:color="auto"/>
                    <w:bottom w:val="none" w:sz="0" w:space="0" w:color="auto"/>
                    <w:right w:val="none" w:sz="0" w:space="0" w:color="auto"/>
                  </w:divBdr>
                  <w:divsChild>
                    <w:div w:id="489055297">
                      <w:marLeft w:val="0"/>
                      <w:marRight w:val="0"/>
                      <w:marTop w:val="0"/>
                      <w:marBottom w:val="0"/>
                      <w:divBdr>
                        <w:top w:val="none" w:sz="0" w:space="0" w:color="auto"/>
                        <w:left w:val="none" w:sz="0" w:space="0" w:color="auto"/>
                        <w:bottom w:val="none" w:sz="0" w:space="0" w:color="auto"/>
                        <w:right w:val="none" w:sz="0" w:space="0" w:color="auto"/>
                      </w:divBdr>
                      <w:divsChild>
                        <w:div w:id="958998418">
                          <w:marLeft w:val="0"/>
                          <w:marRight w:val="0"/>
                          <w:marTop w:val="0"/>
                          <w:marBottom w:val="0"/>
                          <w:divBdr>
                            <w:top w:val="none" w:sz="0" w:space="0" w:color="auto"/>
                            <w:left w:val="none" w:sz="0" w:space="0" w:color="auto"/>
                            <w:bottom w:val="none" w:sz="0" w:space="0" w:color="auto"/>
                            <w:right w:val="none" w:sz="0" w:space="0" w:color="auto"/>
                          </w:divBdr>
                          <w:divsChild>
                            <w:div w:id="21336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051027">
      <w:bodyDiv w:val="1"/>
      <w:marLeft w:val="0"/>
      <w:marRight w:val="0"/>
      <w:marTop w:val="0"/>
      <w:marBottom w:val="0"/>
      <w:divBdr>
        <w:top w:val="none" w:sz="0" w:space="0" w:color="auto"/>
        <w:left w:val="none" w:sz="0" w:space="0" w:color="auto"/>
        <w:bottom w:val="none" w:sz="0" w:space="0" w:color="auto"/>
        <w:right w:val="none" w:sz="0" w:space="0" w:color="auto"/>
      </w:divBdr>
      <w:divsChild>
        <w:div w:id="74985633">
          <w:marLeft w:val="0"/>
          <w:marRight w:val="0"/>
          <w:marTop w:val="0"/>
          <w:marBottom w:val="0"/>
          <w:divBdr>
            <w:top w:val="none" w:sz="0" w:space="0" w:color="auto"/>
            <w:left w:val="none" w:sz="0" w:space="0" w:color="auto"/>
            <w:bottom w:val="none" w:sz="0" w:space="0" w:color="auto"/>
            <w:right w:val="none" w:sz="0" w:space="0" w:color="auto"/>
          </w:divBdr>
          <w:divsChild>
            <w:div w:id="1220241916">
              <w:marLeft w:val="0"/>
              <w:marRight w:val="0"/>
              <w:marTop w:val="0"/>
              <w:marBottom w:val="0"/>
              <w:divBdr>
                <w:top w:val="none" w:sz="0" w:space="0" w:color="auto"/>
                <w:left w:val="none" w:sz="0" w:space="0" w:color="auto"/>
                <w:bottom w:val="none" w:sz="0" w:space="0" w:color="auto"/>
                <w:right w:val="none" w:sz="0" w:space="0" w:color="auto"/>
              </w:divBdr>
              <w:divsChild>
                <w:div w:id="320156210">
                  <w:marLeft w:val="0"/>
                  <w:marRight w:val="0"/>
                  <w:marTop w:val="0"/>
                  <w:marBottom w:val="0"/>
                  <w:divBdr>
                    <w:top w:val="none" w:sz="0" w:space="0" w:color="auto"/>
                    <w:left w:val="none" w:sz="0" w:space="0" w:color="auto"/>
                    <w:bottom w:val="none" w:sz="0" w:space="0" w:color="auto"/>
                    <w:right w:val="none" w:sz="0" w:space="0" w:color="auto"/>
                  </w:divBdr>
                  <w:divsChild>
                    <w:div w:id="110126601">
                      <w:marLeft w:val="0"/>
                      <w:marRight w:val="0"/>
                      <w:marTop w:val="0"/>
                      <w:marBottom w:val="0"/>
                      <w:divBdr>
                        <w:top w:val="none" w:sz="0" w:space="0" w:color="auto"/>
                        <w:left w:val="none" w:sz="0" w:space="0" w:color="auto"/>
                        <w:bottom w:val="none" w:sz="0" w:space="0" w:color="auto"/>
                        <w:right w:val="none" w:sz="0" w:space="0" w:color="auto"/>
                      </w:divBdr>
                      <w:divsChild>
                        <w:div w:id="610478040">
                          <w:marLeft w:val="0"/>
                          <w:marRight w:val="0"/>
                          <w:marTop w:val="0"/>
                          <w:marBottom w:val="0"/>
                          <w:divBdr>
                            <w:top w:val="none" w:sz="0" w:space="0" w:color="auto"/>
                            <w:left w:val="none" w:sz="0" w:space="0" w:color="auto"/>
                            <w:bottom w:val="none" w:sz="0" w:space="0" w:color="auto"/>
                            <w:right w:val="none" w:sz="0" w:space="0" w:color="auto"/>
                          </w:divBdr>
                          <w:divsChild>
                            <w:div w:id="1472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00703">
      <w:bodyDiv w:val="1"/>
      <w:marLeft w:val="0"/>
      <w:marRight w:val="0"/>
      <w:marTop w:val="0"/>
      <w:marBottom w:val="0"/>
      <w:divBdr>
        <w:top w:val="none" w:sz="0" w:space="0" w:color="auto"/>
        <w:left w:val="none" w:sz="0" w:space="0" w:color="auto"/>
        <w:bottom w:val="none" w:sz="0" w:space="0" w:color="auto"/>
        <w:right w:val="none" w:sz="0" w:space="0" w:color="auto"/>
      </w:divBdr>
      <w:divsChild>
        <w:div w:id="883449039">
          <w:marLeft w:val="0"/>
          <w:marRight w:val="0"/>
          <w:marTop w:val="0"/>
          <w:marBottom w:val="0"/>
          <w:divBdr>
            <w:top w:val="none" w:sz="0" w:space="0" w:color="auto"/>
            <w:left w:val="none" w:sz="0" w:space="0" w:color="auto"/>
            <w:bottom w:val="none" w:sz="0" w:space="0" w:color="auto"/>
            <w:right w:val="none" w:sz="0" w:space="0" w:color="auto"/>
          </w:divBdr>
          <w:divsChild>
            <w:div w:id="9962991">
              <w:marLeft w:val="0"/>
              <w:marRight w:val="0"/>
              <w:marTop w:val="0"/>
              <w:marBottom w:val="0"/>
              <w:divBdr>
                <w:top w:val="none" w:sz="0" w:space="0" w:color="auto"/>
                <w:left w:val="none" w:sz="0" w:space="0" w:color="auto"/>
                <w:bottom w:val="none" w:sz="0" w:space="0" w:color="auto"/>
                <w:right w:val="none" w:sz="0" w:space="0" w:color="auto"/>
              </w:divBdr>
              <w:divsChild>
                <w:div w:id="252789491">
                  <w:marLeft w:val="0"/>
                  <w:marRight w:val="0"/>
                  <w:marTop w:val="0"/>
                  <w:marBottom w:val="0"/>
                  <w:divBdr>
                    <w:top w:val="none" w:sz="0" w:space="0" w:color="auto"/>
                    <w:left w:val="none" w:sz="0" w:space="0" w:color="auto"/>
                    <w:bottom w:val="none" w:sz="0" w:space="0" w:color="auto"/>
                    <w:right w:val="none" w:sz="0" w:space="0" w:color="auto"/>
                  </w:divBdr>
                  <w:divsChild>
                    <w:div w:id="1914004237">
                      <w:marLeft w:val="0"/>
                      <w:marRight w:val="0"/>
                      <w:marTop w:val="0"/>
                      <w:marBottom w:val="0"/>
                      <w:divBdr>
                        <w:top w:val="none" w:sz="0" w:space="0" w:color="auto"/>
                        <w:left w:val="none" w:sz="0" w:space="0" w:color="auto"/>
                        <w:bottom w:val="none" w:sz="0" w:space="0" w:color="auto"/>
                        <w:right w:val="none" w:sz="0" w:space="0" w:color="auto"/>
                      </w:divBdr>
                      <w:divsChild>
                        <w:div w:id="1698119609">
                          <w:marLeft w:val="0"/>
                          <w:marRight w:val="0"/>
                          <w:marTop w:val="0"/>
                          <w:marBottom w:val="0"/>
                          <w:divBdr>
                            <w:top w:val="none" w:sz="0" w:space="0" w:color="auto"/>
                            <w:left w:val="none" w:sz="0" w:space="0" w:color="auto"/>
                            <w:bottom w:val="none" w:sz="0" w:space="0" w:color="auto"/>
                            <w:right w:val="none" w:sz="0" w:space="0" w:color="auto"/>
                          </w:divBdr>
                          <w:divsChild>
                            <w:div w:id="12347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2178">
      <w:bodyDiv w:val="1"/>
      <w:marLeft w:val="0"/>
      <w:marRight w:val="0"/>
      <w:marTop w:val="0"/>
      <w:marBottom w:val="0"/>
      <w:divBdr>
        <w:top w:val="none" w:sz="0" w:space="0" w:color="auto"/>
        <w:left w:val="none" w:sz="0" w:space="0" w:color="auto"/>
        <w:bottom w:val="none" w:sz="0" w:space="0" w:color="auto"/>
        <w:right w:val="none" w:sz="0" w:space="0" w:color="auto"/>
      </w:divBdr>
    </w:div>
    <w:div w:id="1473905699">
      <w:bodyDiv w:val="1"/>
      <w:marLeft w:val="0"/>
      <w:marRight w:val="0"/>
      <w:marTop w:val="0"/>
      <w:marBottom w:val="0"/>
      <w:divBdr>
        <w:top w:val="none" w:sz="0" w:space="0" w:color="auto"/>
        <w:left w:val="none" w:sz="0" w:space="0" w:color="auto"/>
        <w:bottom w:val="none" w:sz="0" w:space="0" w:color="auto"/>
        <w:right w:val="none" w:sz="0" w:space="0" w:color="auto"/>
      </w:divBdr>
    </w:div>
    <w:div w:id="1484159369">
      <w:bodyDiv w:val="1"/>
      <w:marLeft w:val="0"/>
      <w:marRight w:val="0"/>
      <w:marTop w:val="0"/>
      <w:marBottom w:val="0"/>
      <w:divBdr>
        <w:top w:val="none" w:sz="0" w:space="0" w:color="auto"/>
        <w:left w:val="none" w:sz="0" w:space="0" w:color="auto"/>
        <w:bottom w:val="none" w:sz="0" w:space="0" w:color="auto"/>
        <w:right w:val="none" w:sz="0" w:space="0" w:color="auto"/>
      </w:divBdr>
    </w:div>
    <w:div w:id="1669408538">
      <w:bodyDiv w:val="1"/>
      <w:marLeft w:val="0"/>
      <w:marRight w:val="0"/>
      <w:marTop w:val="0"/>
      <w:marBottom w:val="0"/>
      <w:divBdr>
        <w:top w:val="none" w:sz="0" w:space="0" w:color="auto"/>
        <w:left w:val="none" w:sz="0" w:space="0" w:color="auto"/>
        <w:bottom w:val="none" w:sz="0" w:space="0" w:color="auto"/>
        <w:right w:val="none" w:sz="0" w:space="0" w:color="auto"/>
      </w:divBdr>
    </w:div>
    <w:div w:id="1701784978">
      <w:bodyDiv w:val="1"/>
      <w:marLeft w:val="0"/>
      <w:marRight w:val="0"/>
      <w:marTop w:val="0"/>
      <w:marBottom w:val="0"/>
      <w:divBdr>
        <w:top w:val="none" w:sz="0" w:space="0" w:color="auto"/>
        <w:left w:val="none" w:sz="0" w:space="0" w:color="auto"/>
        <w:bottom w:val="none" w:sz="0" w:space="0" w:color="auto"/>
        <w:right w:val="none" w:sz="0" w:space="0" w:color="auto"/>
      </w:divBdr>
      <w:divsChild>
        <w:div w:id="2003308678">
          <w:marLeft w:val="0"/>
          <w:marRight w:val="0"/>
          <w:marTop w:val="0"/>
          <w:marBottom w:val="0"/>
          <w:divBdr>
            <w:top w:val="none" w:sz="0" w:space="0" w:color="auto"/>
            <w:left w:val="none" w:sz="0" w:space="0" w:color="auto"/>
            <w:bottom w:val="none" w:sz="0" w:space="0" w:color="auto"/>
            <w:right w:val="none" w:sz="0" w:space="0" w:color="auto"/>
          </w:divBdr>
          <w:divsChild>
            <w:div w:id="489833126">
              <w:marLeft w:val="0"/>
              <w:marRight w:val="0"/>
              <w:marTop w:val="0"/>
              <w:marBottom w:val="0"/>
              <w:divBdr>
                <w:top w:val="none" w:sz="0" w:space="0" w:color="auto"/>
                <w:left w:val="none" w:sz="0" w:space="0" w:color="auto"/>
                <w:bottom w:val="none" w:sz="0" w:space="0" w:color="auto"/>
                <w:right w:val="none" w:sz="0" w:space="0" w:color="auto"/>
              </w:divBdr>
              <w:divsChild>
                <w:div w:id="1067529847">
                  <w:marLeft w:val="0"/>
                  <w:marRight w:val="0"/>
                  <w:marTop w:val="0"/>
                  <w:marBottom w:val="0"/>
                  <w:divBdr>
                    <w:top w:val="none" w:sz="0" w:space="0" w:color="auto"/>
                    <w:left w:val="none" w:sz="0" w:space="0" w:color="auto"/>
                    <w:bottom w:val="none" w:sz="0" w:space="0" w:color="auto"/>
                    <w:right w:val="none" w:sz="0" w:space="0" w:color="auto"/>
                  </w:divBdr>
                  <w:divsChild>
                    <w:div w:id="426459833">
                      <w:marLeft w:val="0"/>
                      <w:marRight w:val="0"/>
                      <w:marTop w:val="0"/>
                      <w:marBottom w:val="0"/>
                      <w:divBdr>
                        <w:top w:val="none" w:sz="0" w:space="0" w:color="auto"/>
                        <w:left w:val="none" w:sz="0" w:space="0" w:color="auto"/>
                        <w:bottom w:val="none" w:sz="0" w:space="0" w:color="auto"/>
                        <w:right w:val="none" w:sz="0" w:space="0" w:color="auto"/>
                      </w:divBdr>
                      <w:divsChild>
                        <w:div w:id="2053991307">
                          <w:marLeft w:val="0"/>
                          <w:marRight w:val="0"/>
                          <w:marTop w:val="0"/>
                          <w:marBottom w:val="0"/>
                          <w:divBdr>
                            <w:top w:val="none" w:sz="0" w:space="0" w:color="auto"/>
                            <w:left w:val="none" w:sz="0" w:space="0" w:color="auto"/>
                            <w:bottom w:val="none" w:sz="0" w:space="0" w:color="auto"/>
                            <w:right w:val="none" w:sz="0" w:space="0" w:color="auto"/>
                          </w:divBdr>
                          <w:divsChild>
                            <w:div w:id="8858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471079">
      <w:bodyDiv w:val="1"/>
      <w:marLeft w:val="0"/>
      <w:marRight w:val="0"/>
      <w:marTop w:val="0"/>
      <w:marBottom w:val="0"/>
      <w:divBdr>
        <w:top w:val="none" w:sz="0" w:space="0" w:color="auto"/>
        <w:left w:val="none" w:sz="0" w:space="0" w:color="auto"/>
        <w:bottom w:val="none" w:sz="0" w:space="0" w:color="auto"/>
        <w:right w:val="none" w:sz="0" w:space="0" w:color="auto"/>
      </w:divBdr>
      <w:divsChild>
        <w:div w:id="824706405">
          <w:marLeft w:val="0"/>
          <w:marRight w:val="0"/>
          <w:marTop w:val="0"/>
          <w:marBottom w:val="0"/>
          <w:divBdr>
            <w:top w:val="none" w:sz="0" w:space="0" w:color="auto"/>
            <w:left w:val="none" w:sz="0" w:space="0" w:color="auto"/>
            <w:bottom w:val="none" w:sz="0" w:space="0" w:color="auto"/>
            <w:right w:val="none" w:sz="0" w:space="0" w:color="auto"/>
          </w:divBdr>
          <w:divsChild>
            <w:div w:id="380328561">
              <w:marLeft w:val="0"/>
              <w:marRight w:val="0"/>
              <w:marTop w:val="0"/>
              <w:marBottom w:val="0"/>
              <w:divBdr>
                <w:top w:val="none" w:sz="0" w:space="0" w:color="auto"/>
                <w:left w:val="none" w:sz="0" w:space="0" w:color="auto"/>
                <w:bottom w:val="none" w:sz="0" w:space="0" w:color="auto"/>
                <w:right w:val="none" w:sz="0" w:space="0" w:color="auto"/>
              </w:divBdr>
              <w:divsChild>
                <w:div w:id="608901696">
                  <w:marLeft w:val="0"/>
                  <w:marRight w:val="0"/>
                  <w:marTop w:val="0"/>
                  <w:marBottom w:val="0"/>
                  <w:divBdr>
                    <w:top w:val="none" w:sz="0" w:space="0" w:color="auto"/>
                    <w:left w:val="none" w:sz="0" w:space="0" w:color="auto"/>
                    <w:bottom w:val="none" w:sz="0" w:space="0" w:color="auto"/>
                    <w:right w:val="none" w:sz="0" w:space="0" w:color="auto"/>
                  </w:divBdr>
                  <w:divsChild>
                    <w:div w:id="810681635">
                      <w:marLeft w:val="0"/>
                      <w:marRight w:val="0"/>
                      <w:marTop w:val="0"/>
                      <w:marBottom w:val="0"/>
                      <w:divBdr>
                        <w:top w:val="none" w:sz="0" w:space="0" w:color="auto"/>
                        <w:left w:val="none" w:sz="0" w:space="0" w:color="auto"/>
                        <w:bottom w:val="none" w:sz="0" w:space="0" w:color="auto"/>
                        <w:right w:val="none" w:sz="0" w:space="0" w:color="auto"/>
                      </w:divBdr>
                      <w:divsChild>
                        <w:div w:id="1952012959">
                          <w:marLeft w:val="0"/>
                          <w:marRight w:val="0"/>
                          <w:marTop w:val="0"/>
                          <w:marBottom w:val="0"/>
                          <w:divBdr>
                            <w:top w:val="none" w:sz="0" w:space="0" w:color="auto"/>
                            <w:left w:val="none" w:sz="0" w:space="0" w:color="auto"/>
                            <w:bottom w:val="none" w:sz="0" w:space="0" w:color="auto"/>
                            <w:right w:val="none" w:sz="0" w:space="0" w:color="auto"/>
                          </w:divBdr>
                          <w:divsChild>
                            <w:div w:id="372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72327">
      <w:bodyDiv w:val="1"/>
      <w:marLeft w:val="0"/>
      <w:marRight w:val="0"/>
      <w:marTop w:val="0"/>
      <w:marBottom w:val="0"/>
      <w:divBdr>
        <w:top w:val="none" w:sz="0" w:space="0" w:color="auto"/>
        <w:left w:val="none" w:sz="0" w:space="0" w:color="auto"/>
        <w:bottom w:val="none" w:sz="0" w:space="0" w:color="auto"/>
        <w:right w:val="none" w:sz="0" w:space="0" w:color="auto"/>
      </w:divBdr>
      <w:divsChild>
        <w:div w:id="2127848678">
          <w:marLeft w:val="0"/>
          <w:marRight w:val="0"/>
          <w:marTop w:val="0"/>
          <w:marBottom w:val="0"/>
          <w:divBdr>
            <w:top w:val="none" w:sz="0" w:space="0" w:color="auto"/>
            <w:left w:val="none" w:sz="0" w:space="0" w:color="auto"/>
            <w:bottom w:val="none" w:sz="0" w:space="0" w:color="auto"/>
            <w:right w:val="none" w:sz="0" w:space="0" w:color="auto"/>
          </w:divBdr>
          <w:divsChild>
            <w:div w:id="1599292764">
              <w:marLeft w:val="0"/>
              <w:marRight w:val="0"/>
              <w:marTop w:val="0"/>
              <w:marBottom w:val="0"/>
              <w:divBdr>
                <w:top w:val="none" w:sz="0" w:space="0" w:color="auto"/>
                <w:left w:val="none" w:sz="0" w:space="0" w:color="auto"/>
                <w:bottom w:val="none" w:sz="0" w:space="0" w:color="auto"/>
                <w:right w:val="none" w:sz="0" w:space="0" w:color="auto"/>
              </w:divBdr>
              <w:divsChild>
                <w:div w:id="1126310273">
                  <w:marLeft w:val="0"/>
                  <w:marRight w:val="0"/>
                  <w:marTop w:val="0"/>
                  <w:marBottom w:val="0"/>
                  <w:divBdr>
                    <w:top w:val="none" w:sz="0" w:space="0" w:color="auto"/>
                    <w:left w:val="none" w:sz="0" w:space="0" w:color="auto"/>
                    <w:bottom w:val="none" w:sz="0" w:space="0" w:color="auto"/>
                    <w:right w:val="none" w:sz="0" w:space="0" w:color="auto"/>
                  </w:divBdr>
                  <w:divsChild>
                    <w:div w:id="597560309">
                      <w:marLeft w:val="0"/>
                      <w:marRight w:val="0"/>
                      <w:marTop w:val="0"/>
                      <w:marBottom w:val="0"/>
                      <w:divBdr>
                        <w:top w:val="none" w:sz="0" w:space="0" w:color="auto"/>
                        <w:left w:val="none" w:sz="0" w:space="0" w:color="auto"/>
                        <w:bottom w:val="none" w:sz="0" w:space="0" w:color="auto"/>
                        <w:right w:val="none" w:sz="0" w:space="0" w:color="auto"/>
                      </w:divBdr>
                      <w:divsChild>
                        <w:div w:id="291256123">
                          <w:marLeft w:val="0"/>
                          <w:marRight w:val="0"/>
                          <w:marTop w:val="0"/>
                          <w:marBottom w:val="0"/>
                          <w:divBdr>
                            <w:top w:val="none" w:sz="0" w:space="0" w:color="auto"/>
                            <w:left w:val="none" w:sz="0" w:space="0" w:color="auto"/>
                            <w:bottom w:val="none" w:sz="0" w:space="0" w:color="auto"/>
                            <w:right w:val="none" w:sz="0" w:space="0" w:color="auto"/>
                          </w:divBdr>
                          <w:divsChild>
                            <w:div w:id="608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8AF6-2CDB-4CBE-BDE6-6B942102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1799</Words>
  <Characters>12364</Characters>
  <Application>Microsoft Office Word</Application>
  <DocSecurity>0</DocSecurity>
  <Lines>103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Domes veidlapa</vt:lpstr>
      <vt:lpstr>Domes veidlapa</vt:lpstr>
    </vt:vector>
  </TitlesOfParts>
  <Company>Ventspils City Council</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 veidlapa</dc:title>
  <dc:creator>Elīna Čača-Cērmane</dc:creator>
  <cp:lastModifiedBy>Karīna Grundmane</cp:lastModifiedBy>
  <cp:revision>27</cp:revision>
  <cp:lastPrinted>2023-11-24T12:23:00Z</cp:lastPrinted>
  <dcterms:created xsi:type="dcterms:W3CDTF">2023-12-12T12:03:00Z</dcterms:created>
  <dcterms:modified xsi:type="dcterms:W3CDTF">2024-01-04T13:47:00Z</dcterms:modified>
</cp:coreProperties>
</file>