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57557" w14:textId="77777777" w:rsidR="001F610F" w:rsidRPr="001F610F" w:rsidRDefault="001F610F" w:rsidP="001F610F">
      <w:pPr>
        <w:shd w:val="clear" w:color="auto" w:fill="FFFFFF"/>
        <w:spacing w:after="0" w:line="240" w:lineRule="auto"/>
        <w:jc w:val="right"/>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fldChar w:fldCharType="begin"/>
      </w:r>
      <w:r w:rsidRPr="001F610F">
        <w:rPr>
          <w:rFonts w:ascii="Arial" w:eastAsia="Times New Roman" w:hAnsi="Arial" w:cs="Arial"/>
          <w:color w:val="414142"/>
          <w:kern w:val="0"/>
          <w:sz w:val="20"/>
          <w:szCs w:val="20"/>
          <w:lang w:eastAsia="lv-LV"/>
          <w14:ligatures w14:val="none"/>
        </w:rPr>
        <w:instrText>HYPERLINK "https://likumi.lv/wwwraksti/2023/136/BILDES/MK_NOT_395/41D8CD98F00B_PIEL_1.DOCX"</w:instrText>
      </w:r>
      <w:r w:rsidRPr="001F610F">
        <w:rPr>
          <w:rFonts w:ascii="Arial" w:eastAsia="Times New Roman" w:hAnsi="Arial" w:cs="Arial"/>
          <w:color w:val="414142"/>
          <w:kern w:val="0"/>
          <w:sz w:val="20"/>
          <w:szCs w:val="20"/>
          <w:lang w:eastAsia="lv-LV"/>
          <w14:ligatures w14:val="none"/>
        </w:rPr>
      </w:r>
      <w:r w:rsidRPr="001F610F">
        <w:rPr>
          <w:rFonts w:ascii="Arial" w:eastAsia="Times New Roman" w:hAnsi="Arial" w:cs="Arial"/>
          <w:color w:val="414142"/>
          <w:kern w:val="0"/>
          <w:sz w:val="20"/>
          <w:szCs w:val="20"/>
          <w:lang w:eastAsia="lv-LV"/>
          <w14:ligatures w14:val="none"/>
        </w:rPr>
        <w:fldChar w:fldCharType="separate"/>
      </w:r>
      <w:r w:rsidRPr="001F610F">
        <w:rPr>
          <w:rFonts w:ascii="Arial" w:eastAsia="Times New Roman" w:hAnsi="Arial" w:cs="Arial"/>
          <w:color w:val="16497B"/>
          <w:kern w:val="0"/>
          <w:sz w:val="20"/>
          <w:szCs w:val="20"/>
          <w:u w:val="single"/>
          <w:lang w:eastAsia="lv-LV"/>
          <w14:ligatures w14:val="none"/>
        </w:rPr>
        <w:t>Pielikums</w:t>
      </w:r>
      <w:r w:rsidRPr="001F610F">
        <w:rPr>
          <w:rFonts w:ascii="Arial" w:eastAsia="Times New Roman" w:hAnsi="Arial" w:cs="Arial"/>
          <w:color w:val="414142"/>
          <w:kern w:val="0"/>
          <w:sz w:val="20"/>
          <w:szCs w:val="20"/>
          <w:lang w:eastAsia="lv-LV"/>
          <w14:ligatures w14:val="none"/>
        </w:rPr>
        <w:fldChar w:fldCharType="end"/>
      </w:r>
      <w:r w:rsidRPr="001F610F">
        <w:rPr>
          <w:rFonts w:ascii="Arial" w:eastAsia="Times New Roman" w:hAnsi="Arial" w:cs="Arial"/>
          <w:color w:val="414142"/>
          <w:kern w:val="0"/>
          <w:sz w:val="20"/>
          <w:szCs w:val="20"/>
          <w:lang w:eastAsia="lv-LV"/>
          <w14:ligatures w14:val="none"/>
        </w:rPr>
        <w:br/>
        <w:t>Ministru kabineta</w:t>
      </w:r>
      <w:r w:rsidRPr="001F610F">
        <w:rPr>
          <w:rFonts w:ascii="Arial" w:eastAsia="Times New Roman" w:hAnsi="Arial" w:cs="Arial"/>
          <w:color w:val="414142"/>
          <w:kern w:val="0"/>
          <w:sz w:val="20"/>
          <w:szCs w:val="20"/>
          <w:lang w:eastAsia="lv-LV"/>
          <w14:ligatures w14:val="none"/>
        </w:rPr>
        <w:br/>
        <w:t>2023. gada 13. jūlija</w:t>
      </w:r>
      <w:r w:rsidRPr="001F610F">
        <w:rPr>
          <w:rFonts w:ascii="Arial" w:eastAsia="Times New Roman" w:hAnsi="Arial" w:cs="Arial"/>
          <w:color w:val="414142"/>
          <w:kern w:val="0"/>
          <w:sz w:val="20"/>
          <w:szCs w:val="20"/>
          <w:lang w:eastAsia="lv-LV"/>
          <w14:ligatures w14:val="none"/>
        </w:rPr>
        <w:br/>
        <w:t>noteikumiem Nr. 395</w:t>
      </w:r>
      <w:bookmarkStart w:id="0" w:name="piel-1215546"/>
      <w:bookmarkEnd w:id="0"/>
    </w:p>
    <w:p w14:paraId="1FA65C1B" w14:textId="77777777" w:rsidR="00E16411" w:rsidRDefault="001F610F" w:rsidP="001F610F">
      <w:pPr>
        <w:shd w:val="clear" w:color="auto" w:fill="FFFFFF"/>
        <w:spacing w:after="0" w:line="240" w:lineRule="auto"/>
        <w:jc w:val="center"/>
        <w:rPr>
          <w:rFonts w:ascii="Arial" w:eastAsia="Times New Roman" w:hAnsi="Arial" w:cs="Arial"/>
          <w:b/>
          <w:bCs/>
          <w:color w:val="414142"/>
          <w:kern w:val="0"/>
          <w:sz w:val="27"/>
          <w:szCs w:val="27"/>
          <w:lang w:eastAsia="lv-LV"/>
          <w14:ligatures w14:val="none"/>
        </w:rPr>
      </w:pPr>
      <w:bookmarkStart w:id="1" w:name="1215548"/>
      <w:bookmarkStart w:id="2" w:name="n-1215548"/>
      <w:bookmarkEnd w:id="1"/>
      <w:bookmarkEnd w:id="2"/>
      <w:r w:rsidRPr="001F610F">
        <w:rPr>
          <w:rFonts w:ascii="Arial" w:eastAsia="Times New Roman" w:hAnsi="Arial" w:cs="Arial"/>
          <w:b/>
          <w:bCs/>
          <w:color w:val="414142"/>
          <w:kern w:val="0"/>
          <w:sz w:val="27"/>
          <w:szCs w:val="27"/>
          <w:lang w:eastAsia="lv-LV"/>
          <w14:ligatures w14:val="none"/>
        </w:rPr>
        <w:t>Neformālās izglītības programmas aprakst</w:t>
      </w:r>
      <w:r w:rsidR="00E16411">
        <w:rPr>
          <w:rFonts w:ascii="Arial" w:eastAsia="Times New Roman" w:hAnsi="Arial" w:cs="Arial"/>
          <w:b/>
          <w:bCs/>
          <w:color w:val="414142"/>
          <w:kern w:val="0"/>
          <w:sz w:val="27"/>
          <w:szCs w:val="27"/>
          <w:lang w:eastAsia="lv-LV"/>
          <w14:ligatures w14:val="none"/>
        </w:rPr>
        <w:t>s</w:t>
      </w:r>
      <w:r w:rsidRPr="001F610F">
        <w:rPr>
          <w:rFonts w:ascii="Arial" w:eastAsia="Times New Roman" w:hAnsi="Arial" w:cs="Arial"/>
          <w:b/>
          <w:bCs/>
          <w:color w:val="414142"/>
          <w:kern w:val="0"/>
          <w:sz w:val="27"/>
          <w:szCs w:val="27"/>
          <w:lang w:eastAsia="lv-LV"/>
          <w14:ligatures w14:val="none"/>
        </w:rPr>
        <w:t xml:space="preserve"> </w:t>
      </w:r>
    </w:p>
    <w:p w14:paraId="25E3425B" w14:textId="3CBAF990" w:rsidR="001F610F" w:rsidRPr="001F610F" w:rsidRDefault="00E16411" w:rsidP="001F610F">
      <w:pPr>
        <w:shd w:val="clear" w:color="auto" w:fill="FFFFFF"/>
        <w:spacing w:after="0" w:line="240" w:lineRule="auto"/>
        <w:jc w:val="center"/>
        <w:rPr>
          <w:rFonts w:ascii="Arial" w:eastAsia="Times New Roman" w:hAnsi="Arial" w:cs="Arial"/>
          <w:b/>
          <w:bCs/>
          <w:color w:val="414142"/>
          <w:kern w:val="0"/>
          <w:sz w:val="27"/>
          <w:szCs w:val="27"/>
          <w:lang w:eastAsia="lv-LV"/>
          <w14:ligatures w14:val="none"/>
        </w:rPr>
      </w:pPr>
      <w:r w:rsidRPr="00E16411">
        <w:rPr>
          <w:rFonts w:ascii="Arial" w:eastAsia="Times New Roman" w:hAnsi="Arial" w:cs="Arial"/>
          <w:b/>
          <w:bCs/>
          <w:color w:val="414142"/>
          <w:kern w:val="0"/>
          <w:sz w:val="27"/>
          <w:szCs w:val="27"/>
          <w:highlight w:val="yellow"/>
          <w:lang w:eastAsia="lv-LV"/>
          <w14:ligatures w14:val="none"/>
        </w:rPr>
        <w:t>(</w:t>
      </w:r>
      <w:r w:rsidR="001F610F" w:rsidRPr="00E16411">
        <w:rPr>
          <w:rFonts w:ascii="Arial" w:eastAsia="Times New Roman" w:hAnsi="Arial" w:cs="Arial"/>
          <w:b/>
          <w:bCs/>
          <w:color w:val="414142"/>
          <w:kern w:val="0"/>
          <w:sz w:val="27"/>
          <w:szCs w:val="27"/>
          <w:highlight w:val="yellow"/>
          <w:lang w:eastAsia="lv-LV"/>
          <w14:ligatures w14:val="none"/>
        </w:rPr>
        <w:t>paraugs</w:t>
      </w:r>
      <w:r w:rsidRPr="00E16411">
        <w:rPr>
          <w:rFonts w:ascii="Arial" w:eastAsia="Times New Roman" w:hAnsi="Arial" w:cs="Arial"/>
          <w:b/>
          <w:bCs/>
          <w:color w:val="414142"/>
          <w:kern w:val="0"/>
          <w:sz w:val="27"/>
          <w:szCs w:val="27"/>
          <w:highlight w:val="yellow"/>
          <w:lang w:eastAsia="lv-LV"/>
          <w14:ligatures w14:val="none"/>
        </w:rPr>
        <w:t>)</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638"/>
      </w:tblGrid>
      <w:tr w:rsidR="001F610F" w:rsidRPr="001F610F" w14:paraId="226E6022" w14:textId="77777777" w:rsidTr="001F610F">
        <w:trPr>
          <w:trHeight w:val="465"/>
        </w:trPr>
        <w:tc>
          <w:tcPr>
            <w:tcW w:w="0" w:type="auto"/>
            <w:tcBorders>
              <w:top w:val="nil"/>
              <w:left w:val="nil"/>
              <w:bottom w:val="single" w:sz="6" w:space="0" w:color="414142"/>
              <w:right w:val="nil"/>
            </w:tcBorders>
            <w:vAlign w:val="center"/>
            <w:hideMark/>
          </w:tcPr>
          <w:p w14:paraId="1A7555EF"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r w:rsidR="001F610F" w:rsidRPr="001F610F" w14:paraId="3BC464E0" w14:textId="77777777" w:rsidTr="001F610F">
        <w:tc>
          <w:tcPr>
            <w:tcW w:w="0" w:type="auto"/>
            <w:tcBorders>
              <w:top w:val="outset" w:sz="6" w:space="0" w:color="414142"/>
              <w:left w:val="nil"/>
              <w:bottom w:val="nil"/>
              <w:right w:val="nil"/>
            </w:tcBorders>
            <w:hideMark/>
          </w:tcPr>
          <w:p w14:paraId="7F6AB590" w14:textId="77777777" w:rsidR="001F610F" w:rsidRPr="001F610F" w:rsidRDefault="001F610F" w:rsidP="001F610F">
            <w:pPr>
              <w:spacing w:before="100" w:beforeAutospacing="1" w:after="0" w:line="293" w:lineRule="atLeast"/>
              <w:jc w:val="center"/>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(izglītības programmas īstenotāja nosaukums)</w:t>
            </w:r>
          </w:p>
        </w:tc>
      </w:tr>
    </w:tbl>
    <w:p w14:paraId="785EC01C" w14:textId="711C1698" w:rsidR="001F610F" w:rsidRPr="001F610F" w:rsidRDefault="001F610F" w:rsidP="001F610F">
      <w:pPr>
        <w:shd w:val="clear" w:color="auto" w:fill="FFFFFF"/>
        <w:spacing w:after="0" w:line="240" w:lineRule="auto"/>
        <w:rPr>
          <w:rFonts w:ascii="Arial" w:eastAsia="Times New Roman" w:hAnsi="Arial" w:cs="Arial"/>
          <w:color w:val="414142"/>
          <w:kern w:val="0"/>
          <w:sz w:val="27"/>
          <w:szCs w:val="27"/>
          <w:lang w:eastAsia="lv-LV"/>
          <w14:ligatures w14:val="none"/>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638"/>
      </w:tblGrid>
      <w:tr w:rsidR="001F610F" w:rsidRPr="001F610F" w14:paraId="33BA40E5" w14:textId="77777777" w:rsidTr="001F610F">
        <w:trPr>
          <w:trHeight w:val="465"/>
        </w:trPr>
        <w:tc>
          <w:tcPr>
            <w:tcW w:w="0" w:type="auto"/>
            <w:tcBorders>
              <w:top w:val="nil"/>
              <w:left w:val="nil"/>
              <w:bottom w:val="single" w:sz="6" w:space="0" w:color="414142"/>
              <w:right w:val="nil"/>
            </w:tcBorders>
            <w:vAlign w:val="center"/>
            <w:hideMark/>
          </w:tcPr>
          <w:p w14:paraId="65FCF119"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r w:rsidR="001F610F" w:rsidRPr="001F610F" w14:paraId="5B1477CF" w14:textId="77777777" w:rsidTr="001F610F">
        <w:tc>
          <w:tcPr>
            <w:tcW w:w="0" w:type="auto"/>
            <w:tcBorders>
              <w:top w:val="outset" w:sz="6" w:space="0" w:color="414142"/>
              <w:left w:val="nil"/>
              <w:bottom w:val="nil"/>
              <w:right w:val="nil"/>
            </w:tcBorders>
            <w:hideMark/>
          </w:tcPr>
          <w:p w14:paraId="0B5871DA" w14:textId="77777777" w:rsidR="001F610F" w:rsidRPr="001F610F" w:rsidRDefault="001F610F" w:rsidP="001F610F">
            <w:pPr>
              <w:spacing w:before="100" w:beforeAutospacing="1" w:after="0" w:line="293" w:lineRule="atLeast"/>
              <w:jc w:val="center"/>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(neformālās izglītības programmas nosaukums)</w:t>
            </w:r>
          </w:p>
        </w:tc>
      </w:tr>
    </w:tbl>
    <w:p w14:paraId="3B452235"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b/>
          <w:bCs/>
          <w:color w:val="414142"/>
          <w:kern w:val="0"/>
          <w:sz w:val="20"/>
          <w:szCs w:val="20"/>
          <w:lang w:eastAsia="lv-LV"/>
          <w14:ligatures w14:val="none"/>
        </w:rPr>
      </w:pPr>
      <w:r w:rsidRPr="001F610F">
        <w:rPr>
          <w:rFonts w:ascii="Arial" w:eastAsia="Times New Roman" w:hAnsi="Arial" w:cs="Arial"/>
          <w:b/>
          <w:bCs/>
          <w:color w:val="414142"/>
          <w:kern w:val="0"/>
          <w:sz w:val="20"/>
          <w:szCs w:val="20"/>
          <w:lang w:eastAsia="lv-LV"/>
          <w14:ligatures w14:val="none"/>
        </w:rPr>
        <w:t>1. Programmas mērķis un sasniedzamie mācīšanās rezultāti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3"/>
        <w:gridCol w:w="385"/>
        <w:gridCol w:w="385"/>
        <w:gridCol w:w="8467"/>
        <w:gridCol w:w="192"/>
      </w:tblGrid>
      <w:tr w:rsidR="001F610F" w:rsidRPr="001F610F" w14:paraId="0BCDC4F0" w14:textId="77777777" w:rsidTr="001F610F">
        <w:tc>
          <w:tcPr>
            <w:tcW w:w="100" w:type="pct"/>
            <w:tcBorders>
              <w:top w:val="outset" w:sz="6" w:space="0" w:color="414142"/>
              <w:left w:val="outset" w:sz="6" w:space="0" w:color="414142"/>
              <w:bottom w:val="nil"/>
              <w:right w:val="nil"/>
            </w:tcBorders>
            <w:vAlign w:val="center"/>
            <w:hideMark/>
          </w:tcPr>
          <w:p w14:paraId="663E1535"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400" w:type="pct"/>
            <w:gridSpan w:val="2"/>
            <w:tcBorders>
              <w:top w:val="outset" w:sz="6" w:space="0" w:color="414142"/>
              <w:left w:val="nil"/>
              <w:bottom w:val="nil"/>
              <w:right w:val="nil"/>
            </w:tcBorders>
            <w:vAlign w:val="center"/>
            <w:hideMark/>
          </w:tcPr>
          <w:p w14:paraId="76C076CE"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Mērķis</w:t>
            </w:r>
          </w:p>
        </w:tc>
        <w:tc>
          <w:tcPr>
            <w:tcW w:w="4400" w:type="pct"/>
            <w:tcBorders>
              <w:top w:val="outset" w:sz="6" w:space="0" w:color="414142"/>
              <w:left w:val="nil"/>
              <w:bottom w:val="single" w:sz="6" w:space="0" w:color="414142"/>
              <w:right w:val="nil"/>
            </w:tcBorders>
            <w:vAlign w:val="center"/>
            <w:hideMark/>
          </w:tcPr>
          <w:p w14:paraId="509AB3E5" w14:textId="30C26AD0" w:rsidR="00E16411"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00" w:type="pct"/>
            <w:tcBorders>
              <w:top w:val="outset" w:sz="6" w:space="0" w:color="414142"/>
              <w:left w:val="nil"/>
              <w:bottom w:val="nil"/>
              <w:right w:val="outset" w:sz="6" w:space="0" w:color="414142"/>
            </w:tcBorders>
            <w:vAlign w:val="center"/>
            <w:hideMark/>
          </w:tcPr>
          <w:p w14:paraId="59F44A28"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r w:rsidR="001F610F" w:rsidRPr="001F610F" w14:paraId="13420E07" w14:textId="77777777" w:rsidTr="001F610F">
        <w:trPr>
          <w:trHeight w:val="465"/>
        </w:trPr>
        <w:tc>
          <w:tcPr>
            <w:tcW w:w="100" w:type="pct"/>
            <w:tcBorders>
              <w:top w:val="nil"/>
              <w:left w:val="outset" w:sz="6" w:space="0" w:color="414142"/>
              <w:bottom w:val="nil"/>
              <w:right w:val="nil"/>
            </w:tcBorders>
            <w:vAlign w:val="center"/>
            <w:hideMark/>
          </w:tcPr>
          <w:p w14:paraId="7008EDF2"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4800" w:type="pct"/>
            <w:gridSpan w:val="3"/>
            <w:tcBorders>
              <w:top w:val="nil"/>
              <w:left w:val="nil"/>
              <w:bottom w:val="single" w:sz="6" w:space="0" w:color="414142"/>
              <w:right w:val="nil"/>
            </w:tcBorders>
            <w:vAlign w:val="center"/>
            <w:hideMark/>
          </w:tcPr>
          <w:p w14:paraId="219D570D"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00" w:type="pct"/>
            <w:tcBorders>
              <w:top w:val="nil"/>
              <w:left w:val="nil"/>
              <w:bottom w:val="nil"/>
              <w:right w:val="outset" w:sz="6" w:space="0" w:color="414142"/>
            </w:tcBorders>
            <w:vAlign w:val="center"/>
            <w:hideMark/>
          </w:tcPr>
          <w:p w14:paraId="2C214432"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r w:rsidR="001F610F" w:rsidRPr="001F610F" w14:paraId="37AB397A" w14:textId="77777777" w:rsidTr="001F610F">
        <w:trPr>
          <w:trHeight w:val="330"/>
        </w:trPr>
        <w:tc>
          <w:tcPr>
            <w:tcW w:w="100" w:type="pct"/>
            <w:tcBorders>
              <w:top w:val="nil"/>
              <w:left w:val="outset" w:sz="6" w:space="0" w:color="414142"/>
              <w:bottom w:val="nil"/>
              <w:right w:val="nil"/>
            </w:tcBorders>
            <w:vAlign w:val="center"/>
            <w:hideMark/>
          </w:tcPr>
          <w:p w14:paraId="6820F08B"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4800" w:type="pct"/>
            <w:gridSpan w:val="3"/>
            <w:tcBorders>
              <w:top w:val="outset" w:sz="6" w:space="0" w:color="414142"/>
              <w:left w:val="nil"/>
              <w:bottom w:val="nil"/>
              <w:right w:val="nil"/>
            </w:tcBorders>
            <w:vAlign w:val="center"/>
            <w:hideMark/>
          </w:tcPr>
          <w:p w14:paraId="52B8E1B5"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00" w:type="pct"/>
            <w:tcBorders>
              <w:top w:val="nil"/>
              <w:left w:val="nil"/>
              <w:bottom w:val="nil"/>
              <w:right w:val="outset" w:sz="6" w:space="0" w:color="414142"/>
            </w:tcBorders>
            <w:vAlign w:val="center"/>
            <w:hideMark/>
          </w:tcPr>
          <w:p w14:paraId="19B7B519"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r w:rsidR="001F610F" w:rsidRPr="001F610F" w14:paraId="21DA6599" w14:textId="77777777" w:rsidTr="001F610F">
        <w:tc>
          <w:tcPr>
            <w:tcW w:w="100" w:type="pct"/>
            <w:tcBorders>
              <w:top w:val="nil"/>
              <w:left w:val="outset" w:sz="6" w:space="0" w:color="414142"/>
              <w:bottom w:val="nil"/>
              <w:right w:val="nil"/>
            </w:tcBorders>
            <w:vAlign w:val="center"/>
            <w:hideMark/>
          </w:tcPr>
          <w:p w14:paraId="3EC8DC68"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4800" w:type="pct"/>
            <w:gridSpan w:val="3"/>
            <w:tcBorders>
              <w:top w:val="nil"/>
              <w:left w:val="nil"/>
              <w:bottom w:val="nil"/>
              <w:right w:val="nil"/>
            </w:tcBorders>
            <w:vAlign w:val="center"/>
            <w:hideMark/>
          </w:tcPr>
          <w:p w14:paraId="3ABC4884"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Sasniedzamie mācīšanās rezultāti:*, **</w:t>
            </w:r>
          </w:p>
        </w:tc>
        <w:tc>
          <w:tcPr>
            <w:tcW w:w="100" w:type="pct"/>
            <w:tcBorders>
              <w:top w:val="nil"/>
              <w:left w:val="nil"/>
              <w:bottom w:val="nil"/>
              <w:right w:val="outset" w:sz="6" w:space="0" w:color="414142"/>
            </w:tcBorders>
            <w:vAlign w:val="center"/>
            <w:hideMark/>
          </w:tcPr>
          <w:p w14:paraId="6436B569"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r w:rsidR="001F610F" w:rsidRPr="001F610F" w14:paraId="4D8F62ED" w14:textId="77777777" w:rsidTr="001F610F">
        <w:tc>
          <w:tcPr>
            <w:tcW w:w="100" w:type="pct"/>
            <w:tcBorders>
              <w:top w:val="nil"/>
              <w:left w:val="outset" w:sz="6" w:space="0" w:color="414142"/>
              <w:bottom w:val="nil"/>
              <w:right w:val="nil"/>
            </w:tcBorders>
            <w:vAlign w:val="center"/>
            <w:hideMark/>
          </w:tcPr>
          <w:p w14:paraId="52785A00"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200" w:type="pct"/>
            <w:tcBorders>
              <w:top w:val="nil"/>
              <w:left w:val="nil"/>
              <w:bottom w:val="nil"/>
              <w:right w:val="nil"/>
            </w:tcBorders>
            <w:vAlign w:val="center"/>
            <w:hideMark/>
          </w:tcPr>
          <w:p w14:paraId="6E218D69"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1.</w:t>
            </w:r>
          </w:p>
        </w:tc>
        <w:tc>
          <w:tcPr>
            <w:tcW w:w="4600" w:type="pct"/>
            <w:gridSpan w:val="2"/>
            <w:tcBorders>
              <w:top w:val="nil"/>
              <w:left w:val="nil"/>
              <w:bottom w:val="single" w:sz="6" w:space="0" w:color="414142"/>
              <w:right w:val="nil"/>
            </w:tcBorders>
            <w:vAlign w:val="center"/>
            <w:hideMark/>
          </w:tcPr>
          <w:p w14:paraId="183AE610" w14:textId="6281093D"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00" w:type="pct"/>
            <w:tcBorders>
              <w:top w:val="nil"/>
              <w:left w:val="nil"/>
              <w:bottom w:val="nil"/>
              <w:right w:val="outset" w:sz="6" w:space="0" w:color="414142"/>
            </w:tcBorders>
            <w:vAlign w:val="center"/>
            <w:hideMark/>
          </w:tcPr>
          <w:p w14:paraId="2698C377"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r w:rsidR="001F610F" w:rsidRPr="001F610F" w14:paraId="2093B88D" w14:textId="77777777" w:rsidTr="001F610F">
        <w:tc>
          <w:tcPr>
            <w:tcW w:w="100" w:type="pct"/>
            <w:tcBorders>
              <w:top w:val="nil"/>
              <w:left w:val="outset" w:sz="6" w:space="0" w:color="414142"/>
              <w:bottom w:val="nil"/>
              <w:right w:val="nil"/>
            </w:tcBorders>
            <w:vAlign w:val="center"/>
            <w:hideMark/>
          </w:tcPr>
          <w:p w14:paraId="10D30EDE"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200" w:type="pct"/>
            <w:tcBorders>
              <w:top w:val="nil"/>
              <w:left w:val="nil"/>
              <w:bottom w:val="nil"/>
              <w:right w:val="nil"/>
            </w:tcBorders>
            <w:vAlign w:val="center"/>
            <w:hideMark/>
          </w:tcPr>
          <w:p w14:paraId="0BEE1C4A"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2.</w:t>
            </w:r>
          </w:p>
        </w:tc>
        <w:tc>
          <w:tcPr>
            <w:tcW w:w="4600" w:type="pct"/>
            <w:gridSpan w:val="2"/>
            <w:tcBorders>
              <w:top w:val="outset" w:sz="6" w:space="0" w:color="414142"/>
              <w:left w:val="nil"/>
              <w:bottom w:val="single" w:sz="6" w:space="0" w:color="414142"/>
              <w:right w:val="nil"/>
            </w:tcBorders>
            <w:vAlign w:val="center"/>
            <w:hideMark/>
          </w:tcPr>
          <w:p w14:paraId="48BFFADB"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00" w:type="pct"/>
            <w:tcBorders>
              <w:top w:val="nil"/>
              <w:left w:val="nil"/>
              <w:bottom w:val="nil"/>
              <w:right w:val="outset" w:sz="6" w:space="0" w:color="414142"/>
            </w:tcBorders>
            <w:vAlign w:val="center"/>
            <w:hideMark/>
          </w:tcPr>
          <w:p w14:paraId="08077157"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r w:rsidR="001F610F" w:rsidRPr="001F610F" w14:paraId="10624E6B" w14:textId="77777777" w:rsidTr="001F610F">
        <w:tc>
          <w:tcPr>
            <w:tcW w:w="100" w:type="pct"/>
            <w:tcBorders>
              <w:top w:val="nil"/>
              <w:left w:val="outset" w:sz="6" w:space="0" w:color="414142"/>
              <w:bottom w:val="nil"/>
              <w:right w:val="nil"/>
            </w:tcBorders>
            <w:vAlign w:val="center"/>
            <w:hideMark/>
          </w:tcPr>
          <w:p w14:paraId="5E1BB790"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200" w:type="pct"/>
            <w:tcBorders>
              <w:top w:val="nil"/>
              <w:left w:val="nil"/>
              <w:bottom w:val="nil"/>
              <w:right w:val="nil"/>
            </w:tcBorders>
            <w:vAlign w:val="center"/>
            <w:hideMark/>
          </w:tcPr>
          <w:p w14:paraId="685DEDF2"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w:t>
            </w:r>
          </w:p>
        </w:tc>
        <w:tc>
          <w:tcPr>
            <w:tcW w:w="4600" w:type="pct"/>
            <w:gridSpan w:val="2"/>
            <w:tcBorders>
              <w:top w:val="outset" w:sz="6" w:space="0" w:color="414142"/>
              <w:left w:val="nil"/>
              <w:bottom w:val="single" w:sz="6" w:space="0" w:color="414142"/>
              <w:right w:val="nil"/>
            </w:tcBorders>
            <w:vAlign w:val="center"/>
            <w:hideMark/>
          </w:tcPr>
          <w:p w14:paraId="767E468F"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00" w:type="pct"/>
            <w:tcBorders>
              <w:top w:val="nil"/>
              <w:left w:val="nil"/>
              <w:bottom w:val="nil"/>
              <w:right w:val="outset" w:sz="6" w:space="0" w:color="414142"/>
            </w:tcBorders>
            <w:vAlign w:val="center"/>
            <w:hideMark/>
          </w:tcPr>
          <w:p w14:paraId="6565E07F"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r w:rsidR="001F610F" w:rsidRPr="001F610F" w14:paraId="750203EB" w14:textId="77777777" w:rsidTr="001F610F">
        <w:trPr>
          <w:trHeight w:val="60"/>
        </w:trPr>
        <w:tc>
          <w:tcPr>
            <w:tcW w:w="100" w:type="pct"/>
            <w:tcBorders>
              <w:top w:val="nil"/>
              <w:left w:val="outset" w:sz="6" w:space="0" w:color="414142"/>
              <w:bottom w:val="outset" w:sz="6" w:space="0" w:color="414142"/>
              <w:right w:val="nil"/>
            </w:tcBorders>
            <w:vAlign w:val="center"/>
            <w:hideMark/>
          </w:tcPr>
          <w:p w14:paraId="26671007"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200" w:type="pct"/>
            <w:tcBorders>
              <w:top w:val="nil"/>
              <w:left w:val="nil"/>
              <w:bottom w:val="outset" w:sz="6" w:space="0" w:color="414142"/>
              <w:right w:val="nil"/>
            </w:tcBorders>
            <w:vAlign w:val="center"/>
            <w:hideMark/>
          </w:tcPr>
          <w:p w14:paraId="5ADE9603"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4600" w:type="pct"/>
            <w:gridSpan w:val="2"/>
            <w:tcBorders>
              <w:top w:val="outset" w:sz="6" w:space="0" w:color="414142"/>
              <w:left w:val="nil"/>
              <w:bottom w:val="outset" w:sz="6" w:space="0" w:color="414142"/>
              <w:right w:val="nil"/>
            </w:tcBorders>
            <w:vAlign w:val="center"/>
            <w:hideMark/>
          </w:tcPr>
          <w:p w14:paraId="282DD725"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00" w:type="pct"/>
            <w:tcBorders>
              <w:top w:val="nil"/>
              <w:left w:val="nil"/>
              <w:bottom w:val="outset" w:sz="6" w:space="0" w:color="414142"/>
              <w:right w:val="outset" w:sz="6" w:space="0" w:color="414142"/>
            </w:tcBorders>
            <w:vAlign w:val="center"/>
            <w:hideMark/>
          </w:tcPr>
          <w:p w14:paraId="01A3690F"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bl>
    <w:p w14:paraId="695D334C"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E16411">
        <w:rPr>
          <w:rFonts w:ascii="Arial" w:eastAsia="Times New Roman" w:hAnsi="Arial" w:cs="Arial"/>
          <w:color w:val="414142"/>
          <w:kern w:val="0"/>
          <w:sz w:val="20"/>
          <w:szCs w:val="20"/>
          <w:highlight w:val="yellow"/>
          <w:lang w:eastAsia="lv-LV"/>
          <w14:ligatures w14:val="none"/>
        </w:rPr>
        <w:t>Piezīmes (</w:t>
      </w:r>
      <w:r w:rsidRPr="00E16411">
        <w:rPr>
          <w:rFonts w:ascii="Arial" w:eastAsia="Times New Roman" w:hAnsi="Arial" w:cs="Arial"/>
          <w:i/>
          <w:iCs/>
          <w:color w:val="414142"/>
          <w:kern w:val="0"/>
          <w:sz w:val="20"/>
          <w:szCs w:val="20"/>
          <w:highlight w:val="yellow"/>
          <w:lang w:eastAsia="lv-LV"/>
          <w14:ligatures w14:val="none"/>
        </w:rPr>
        <w:t>aizpildot neformālās izglītības programmas veidlapu, piezīmes dzēšamas</w:t>
      </w:r>
      <w:r w:rsidRPr="00E16411">
        <w:rPr>
          <w:rFonts w:ascii="Arial" w:eastAsia="Times New Roman" w:hAnsi="Arial" w:cs="Arial"/>
          <w:color w:val="414142"/>
          <w:kern w:val="0"/>
          <w:sz w:val="20"/>
          <w:szCs w:val="20"/>
          <w:highlight w:val="yellow"/>
          <w:lang w:eastAsia="lv-LV"/>
          <w14:ligatures w14:val="none"/>
        </w:rPr>
        <w:t>):</w:t>
      </w:r>
    </w:p>
    <w:p w14:paraId="3785E9C3"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 Programmā, kuras mērķis ir valodu prasmju apguve, sasniedzamos mācīšanās rezultātus strukturē, valodas zināšanu apjomu iedalot trijos valodas prasmes līmeņos:</w:t>
      </w:r>
    </w:p>
    <w:p w14:paraId="2765C10C"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1) pamata līmenis – A;</w:t>
      </w:r>
    </w:p>
    <w:p w14:paraId="05ABAFB9"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2) vidējais līmenis – B;</w:t>
      </w:r>
    </w:p>
    <w:p w14:paraId="2680EED3"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3) augstākais līmenis – C.</w:t>
      </w:r>
    </w:p>
    <w:p w14:paraId="3B56EB58"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Katram valodas prasmes līmenim ir divas pakāpes: zemākā (1. pakāpe) un augstākā (2. pakāpe).</w:t>
      </w:r>
    </w:p>
    <w:p w14:paraId="108F6EE1"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Valodas prasmes līmenis un pakāpe atbilstoši Eiropas Padomes valodas politikai un izstrādātajam dokumentam "Eiropas kopīgās pamatnostādnes valodu apguvei: mācīšanās, mācīšana, vērtēšana" ietver šādu personas valodas zināšanu un prasmju apjomu:</w:t>
      </w:r>
    </w:p>
    <w:p w14:paraId="699D7465"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 xml:space="preserve">1) pamata līmeņa 1. pakāpe (A1) – persona spēj frāzēs un īsos teikumos sazināties par vienkāršiem ikdienas tematiem, lasa un saprot īsus un vienkāršus tekstus (piemēram, sludinājumus, reklāmas, </w:t>
      </w:r>
      <w:r w:rsidRPr="001F610F">
        <w:rPr>
          <w:rFonts w:ascii="Arial" w:eastAsia="Times New Roman" w:hAnsi="Arial" w:cs="Arial"/>
          <w:color w:val="414142"/>
          <w:kern w:val="0"/>
          <w:sz w:val="20"/>
          <w:szCs w:val="20"/>
          <w:lang w:eastAsia="lv-LV"/>
          <w14:ligatures w14:val="none"/>
        </w:rPr>
        <w:lastRenderedPageBreak/>
        <w:t>paziņojumus), prot uzrakstīt personiska satura ziņas (piemēram, vārdu, uzvārdu, adresi, izglītību, nodarbošanos), uztver un saprot lēnā tempā skaidri runātus neliela apjoma elementāras struktūras tekstus par zināmiem tematiem;</w:t>
      </w:r>
    </w:p>
    <w:p w14:paraId="58872B8B"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2) pamata līmeņa 2. pakāpe (A2) – persona spēj vienkāršos teikumos sazināties par tematiem, kas saistīti ar sadzīves situācijām vai personas nodarbošanos, lasa un saprot vienkāršus tekstus par sadzīvi un savu nodarbošanos, prot aizpildīt tipveida dokumentus (piemēram, veidlapas, rēķinus, kvītis), prot uzrakstīt personiska satura īsus tekstus, uztver un saprot dabiskā tempā skaidri runātus neliela apjoma ar personas nodarbošanos un sadzīvi saistītus tekstus;</w:t>
      </w:r>
    </w:p>
    <w:p w14:paraId="549E6011"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3) vidējā līmeņa 1. pakāpe (B1) – persona spēj risināt vienkāršu dialogu par sadzīves un viņai zināmiem profesionāliem tematiem, īsi formulēt un pamatot savu viedokli, lasa un saprot vienkārša satura dažādas tematikas tekstus, spēj uzrakstīt tipveida dokumentus (piemēram, iesniegumus, pilnvaras, aktus), kā arī vienkāršus tekstus par sadzīves situācijām vai ar personas nodarbošanos saistītiem tematiem, uztver un saprot dabiskā tempā runātus vienkāršas struktūras tekstus par sadzīves vai ar personas nodarbošanos saistītiem tematiem;</w:t>
      </w:r>
    </w:p>
    <w:p w14:paraId="5AD84D95"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4) vidējā līmeņa 2. pakāpe (B2) – persona spēj sarunāties par sadzīves, sociālās dzīves un profesionāliem jautājumiem, skaidri formulēt un pamatot savu viedokli, lasa un saprot dažāda satura tekstus, spēj uzrakstīt dažādus dokumentus (piemēram, izziņas, pārskatus, protokolus, ziņojumus, aktus), kā arī izvērstus tekstus par sadzīves, sociālās dzīves un profesionāliem tematiem, uztver un saprot dabiskā tempā runātus tekstus par dažādiem tematiem;</w:t>
      </w:r>
    </w:p>
    <w:p w14:paraId="37252C10"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5) augstākā līmeņa 1. pakāpe (C1) – persona spēj brīvi sarunāties, pietiekami izvērsti izteikt un pamatot savu viedokli par dažādiem tematiem, lasa un saprot dažāda satura un sarežģītības tekstus, spēj uzrakstīt dažādus lietišķos rakstus (piemēram, ieteikumus, raksturojumus, oficiālas vēstules), kā arī jebkādus citus tekstus, bez grūtībām uztver un saprot dabiskā un raitā tempā runātus atšķirīgas struktūras tekstus par dažādiem tematiem;</w:t>
      </w:r>
    </w:p>
    <w:p w14:paraId="281840F9"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6) augstākā līmeņa 2. pakāpe (C2) – persona spēj pilnīgi brīvi sazināties, izvērsti diskutēt par dažādiem tematiem (arī par mazāk zināmiem un sarežģītiem tematiem, problēmām), spēj veidot sarunu atbilstoši situācijai, variēt valodas izteiksmes līdzekļus, pilnībā izprot dažāda satura, sarežģītības un stila tekstus, uztver zemtekstu un nozīmes nianses, spēj uzrakstīt dažādu veidu dokumentus, kā arī jebkurus citus tekstus, uztver un pilnībā saprot raitā tempā runātus dažādas struktūras un tematikas tekstus.</w:t>
      </w:r>
    </w:p>
    <w:p w14:paraId="45815E28"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 xml:space="preserve">** Programmā, kuras mērķis ir digitālo prasmju apguve, sasniedzamos mācīšanās rezultātus strukturē atbilstoši digitālajai </w:t>
      </w:r>
      <w:proofErr w:type="spellStart"/>
      <w:r w:rsidRPr="001F610F">
        <w:rPr>
          <w:rFonts w:ascii="Arial" w:eastAsia="Times New Roman" w:hAnsi="Arial" w:cs="Arial"/>
          <w:color w:val="414142"/>
          <w:kern w:val="0"/>
          <w:sz w:val="20"/>
          <w:szCs w:val="20"/>
          <w:lang w:eastAsia="lv-LV"/>
          <w14:ligatures w14:val="none"/>
        </w:rPr>
        <w:t>pratībai</w:t>
      </w:r>
      <w:proofErr w:type="spellEnd"/>
      <w:r w:rsidRPr="001F610F">
        <w:rPr>
          <w:rFonts w:ascii="Arial" w:eastAsia="Times New Roman" w:hAnsi="Arial" w:cs="Arial"/>
          <w:color w:val="414142"/>
          <w:kern w:val="0"/>
          <w:sz w:val="20"/>
          <w:szCs w:val="20"/>
          <w:lang w:eastAsia="lv-LV"/>
          <w14:ligatures w14:val="none"/>
        </w:rPr>
        <w:t>, kas definēta Eiropas iedzīvotāju digitālo kompetenču ietvarā astoņos līmeņos – katrai kompetencei ir divi apguves līmeņi: pamata (1. un 2. līmenis), vidējs (3. un 4. līmenis), augsts (5. un 6. līmenis) un augsti specializēts (7. un 8. līmenis).</w:t>
      </w:r>
    </w:p>
    <w:p w14:paraId="0F060C3C"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Piecas digitālo kompetenču jomas ietver atbilstošas digitālās kompetences:</w:t>
      </w:r>
    </w:p>
    <w:p w14:paraId="76101C41"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I. Informācijas un datu lietpratība:</w:t>
      </w:r>
    </w:p>
    <w:p w14:paraId="6318EE3C"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a) informācijas un digitālā satura pārlūkošana, meklēšana un filtrēšana,</w:t>
      </w:r>
    </w:p>
    <w:p w14:paraId="4E78611E"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b) datu, informācijas un digitālā satura novērtēšana,</w:t>
      </w:r>
    </w:p>
    <w:p w14:paraId="7B329642"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c) datu, informācijas un digitālā satura pārvaldīšana.</w:t>
      </w:r>
    </w:p>
    <w:p w14:paraId="5EBB646D"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lastRenderedPageBreak/>
        <w:t>II. Komunikācija un sadarbība:</w:t>
      </w:r>
    </w:p>
    <w:p w14:paraId="56088C94"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a) mijiedarbība, izmantojot digitālās tehnoloģijas,</w:t>
      </w:r>
    </w:p>
    <w:p w14:paraId="2105E195"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b) dalīšanās ar informāciju, izmantojot digitālās tehnoloģijas,</w:t>
      </w:r>
    </w:p>
    <w:p w14:paraId="79ABE678"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c) sabiedrības iesaistīšana, izmantojot digitālās tehnoloģijas,</w:t>
      </w:r>
    </w:p>
    <w:p w14:paraId="52B58586"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d) sadarbība, izmantojot digitālās tehnoloģijas,</w:t>
      </w:r>
    </w:p>
    <w:p w14:paraId="18D0504E"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e) tīkla etiķete,</w:t>
      </w:r>
    </w:p>
    <w:p w14:paraId="0AA58606"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f) digitālās identitātes saglabāšana.</w:t>
      </w:r>
    </w:p>
    <w:p w14:paraId="0B1344D0"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III. Digitālā satura veidošana:</w:t>
      </w:r>
    </w:p>
    <w:p w14:paraId="7D438E9D"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a) digitālā satura veidošana,</w:t>
      </w:r>
    </w:p>
    <w:p w14:paraId="23C31FF0"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b) digitālā satura integrēšana un pārstrādāšana,</w:t>
      </w:r>
    </w:p>
    <w:p w14:paraId="0FACFA41"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c) pavairošana un licences,</w:t>
      </w:r>
    </w:p>
    <w:p w14:paraId="7A094EB3"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d) programmēšana.</w:t>
      </w:r>
    </w:p>
    <w:p w14:paraId="521D26FB"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IV. Drošība:</w:t>
      </w:r>
    </w:p>
    <w:p w14:paraId="436D520F"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a) aizsardzības ierīces,</w:t>
      </w:r>
    </w:p>
    <w:p w14:paraId="53F1F259"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b) personas datu un privātuma aizsardzība,</w:t>
      </w:r>
    </w:p>
    <w:p w14:paraId="03EB2590"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c) veselības aizsardzība un labsajūtas aizsardzība,</w:t>
      </w:r>
    </w:p>
    <w:p w14:paraId="6F0CC7FF"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d) dabas aizsardzība.</w:t>
      </w:r>
    </w:p>
    <w:p w14:paraId="586174CD"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V. Problēmu risināšana:</w:t>
      </w:r>
    </w:p>
    <w:p w14:paraId="2DCABD5B"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a) tehnisko problēmu risināšana,</w:t>
      </w:r>
    </w:p>
    <w:p w14:paraId="55CF2094"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b) vajadzību identificēšana un tehnoloģiskie risinājumi,</w:t>
      </w:r>
    </w:p>
    <w:p w14:paraId="0621A36A"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c) radošums digitālo tehnoloģiju lietošanā,</w:t>
      </w:r>
    </w:p>
    <w:p w14:paraId="5386BE39"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d) trūkstošo kompetenču identificēšana.</w:t>
      </w:r>
    </w:p>
    <w:p w14:paraId="733C6AB1"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Programmā sasniedzamo mācīšanās rezultātu aprakstā norāda veicamo uzdevumu sarežģītību un izpildes autonomiju:</w:t>
      </w:r>
    </w:p>
    <w:p w14:paraId="6FD60E45"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1) pamata 1. līmenī veic vienkāršus uzdevumus cita vadībā;</w:t>
      </w:r>
    </w:p>
    <w:p w14:paraId="01EE6495"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2) pamata 2. līmenī veic vienkāršus uzdevumus autonomi vai ar atbalstu, kur tas nepieciešams;</w:t>
      </w:r>
    </w:p>
    <w:p w14:paraId="319550D1"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lastRenderedPageBreak/>
        <w:t>3) vidējā 3. līmenī patstāvīgi veic labi definētus un rutīnas uzdevumus un risina skaidri saprotamas problēmas;</w:t>
      </w:r>
    </w:p>
    <w:p w14:paraId="484A2D9B"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4) vidējā 4. līmenī neatkarīgi no citiem un atbilstoši savām vajadzībām veic uzdevumus un risina labi definētas problēmas ārpus rutīnas;</w:t>
      </w:r>
    </w:p>
    <w:p w14:paraId="60C46F52"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5) augstā 5. līmenī veic dažādus uzdevumus un risina problēmas, vadot citus;</w:t>
      </w:r>
    </w:p>
    <w:p w14:paraId="6AEF78B9"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6) augstā 6. līmenī atrod vispiemērotāko risinājumu, spējot pielāgoties citiem sarežģītās situācijās;</w:t>
      </w:r>
    </w:p>
    <w:p w14:paraId="7FF74C89"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7) augstas specializācijas 7. līmenī spēj atrisināt sarežģītas problēmas ar ierobežotu mijiedarbības faktoru daudzumu, patstāvīgu profesionālo darbību integrējot ar darbu cita vadībā;</w:t>
      </w:r>
    </w:p>
    <w:p w14:paraId="4D40235F"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lang w:eastAsia="lv-LV"/>
          <w14:ligatures w14:val="none"/>
        </w:rPr>
        <w:t xml:space="preserve">8) augstas specializācijas 8. līmenī spēj patstāvīgi atrisināt sarežģītas problēmas ar daudziem </w:t>
      </w:r>
      <w:proofErr w:type="spellStart"/>
      <w:r w:rsidRPr="001F610F">
        <w:rPr>
          <w:rFonts w:ascii="Arial" w:eastAsia="Times New Roman" w:hAnsi="Arial" w:cs="Arial"/>
          <w:color w:val="414142"/>
          <w:kern w:val="0"/>
          <w:sz w:val="20"/>
          <w:szCs w:val="20"/>
          <w:lang w:eastAsia="lv-LV"/>
          <w14:ligatures w14:val="none"/>
        </w:rPr>
        <w:t>mijiedrabības</w:t>
      </w:r>
      <w:proofErr w:type="spellEnd"/>
      <w:r w:rsidRPr="001F610F">
        <w:rPr>
          <w:rFonts w:ascii="Arial" w:eastAsia="Times New Roman" w:hAnsi="Arial" w:cs="Arial"/>
          <w:color w:val="414142"/>
          <w:kern w:val="0"/>
          <w:sz w:val="20"/>
          <w:szCs w:val="20"/>
          <w:lang w:eastAsia="lv-LV"/>
          <w14:ligatures w14:val="none"/>
        </w:rPr>
        <w:t xml:space="preserve"> faktoriem.</w:t>
      </w:r>
    </w:p>
    <w:p w14:paraId="3099DA3D"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b/>
          <w:bCs/>
          <w:color w:val="414142"/>
          <w:kern w:val="0"/>
          <w:sz w:val="20"/>
          <w:szCs w:val="20"/>
          <w:lang w:eastAsia="lv-LV"/>
          <w14:ligatures w14:val="none"/>
        </w:rPr>
        <w:t>2. Programmas mērķa grupa</w:t>
      </w:r>
      <w:r w:rsidRPr="001F610F">
        <w:rPr>
          <w:rFonts w:ascii="Arial" w:eastAsia="Times New Roman" w:hAnsi="Arial" w:cs="Arial"/>
          <w:color w:val="414142"/>
          <w:kern w:val="0"/>
          <w:sz w:val="20"/>
          <w:szCs w:val="20"/>
          <w:lang w:eastAsia="lv-LV"/>
          <w14:ligatures w14:val="none"/>
        </w:rPr>
        <w:t> (pilngadīgas personas, nepilngadīgas personas)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22"/>
      </w:tblGrid>
      <w:tr w:rsidR="001F610F" w:rsidRPr="001F610F" w14:paraId="1AA75FBC" w14:textId="77777777" w:rsidTr="001F610F">
        <w:trPr>
          <w:trHeight w:val="735"/>
        </w:trPr>
        <w:tc>
          <w:tcPr>
            <w:tcW w:w="0" w:type="auto"/>
            <w:tcBorders>
              <w:top w:val="outset" w:sz="6" w:space="0" w:color="414142"/>
              <w:left w:val="outset" w:sz="6" w:space="0" w:color="414142"/>
              <w:bottom w:val="outset" w:sz="6" w:space="0" w:color="414142"/>
              <w:right w:val="outset" w:sz="6" w:space="0" w:color="414142"/>
            </w:tcBorders>
            <w:hideMark/>
          </w:tcPr>
          <w:p w14:paraId="19563120"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bl>
    <w:p w14:paraId="2210713C"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b/>
          <w:bCs/>
          <w:color w:val="414142"/>
          <w:kern w:val="0"/>
          <w:sz w:val="20"/>
          <w:szCs w:val="20"/>
          <w:lang w:eastAsia="lv-LV"/>
          <w14:ligatures w14:val="none"/>
        </w:rPr>
        <w:t>3. Prasības attiecībā uz iepriekš iegūto izglītību un pieredzi ar programmu saistītā jomā, priekšzināšanu līmenis</w:t>
      </w:r>
      <w:r w:rsidRPr="001F610F">
        <w:rPr>
          <w:rFonts w:ascii="Arial" w:eastAsia="Times New Roman" w:hAnsi="Arial" w:cs="Arial"/>
          <w:color w:val="414142"/>
          <w:kern w:val="0"/>
          <w:sz w:val="20"/>
          <w:szCs w:val="20"/>
          <w:lang w:eastAsia="lv-LV"/>
          <w14:ligatures w14:val="none"/>
        </w:rPr>
        <w:t> (ja attiecināms)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22"/>
      </w:tblGrid>
      <w:tr w:rsidR="001F610F" w:rsidRPr="001F610F" w14:paraId="606E1D3B" w14:textId="77777777" w:rsidTr="001F610F">
        <w:trPr>
          <w:trHeight w:val="735"/>
        </w:trPr>
        <w:tc>
          <w:tcPr>
            <w:tcW w:w="0" w:type="auto"/>
            <w:tcBorders>
              <w:top w:val="outset" w:sz="6" w:space="0" w:color="414142"/>
              <w:left w:val="outset" w:sz="6" w:space="0" w:color="414142"/>
              <w:bottom w:val="outset" w:sz="6" w:space="0" w:color="414142"/>
              <w:right w:val="outset" w:sz="6" w:space="0" w:color="414142"/>
            </w:tcBorders>
            <w:hideMark/>
          </w:tcPr>
          <w:p w14:paraId="6BD4DEA4" w14:textId="561F030D"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bl>
    <w:p w14:paraId="7B6450BF"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b/>
          <w:bCs/>
          <w:color w:val="414142"/>
          <w:kern w:val="0"/>
          <w:sz w:val="20"/>
          <w:szCs w:val="20"/>
          <w:lang w:eastAsia="lv-LV"/>
          <w14:ligatures w14:val="none"/>
        </w:rPr>
      </w:pPr>
      <w:r w:rsidRPr="001F610F">
        <w:rPr>
          <w:rFonts w:ascii="Arial" w:eastAsia="Times New Roman" w:hAnsi="Arial" w:cs="Arial"/>
          <w:b/>
          <w:bCs/>
          <w:color w:val="414142"/>
          <w:kern w:val="0"/>
          <w:sz w:val="20"/>
          <w:szCs w:val="20"/>
          <w:lang w:eastAsia="lv-LV"/>
          <w14:ligatures w14:val="none"/>
        </w:rPr>
        <w:t>4. Programmas īstenošanas valoda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22"/>
      </w:tblGrid>
      <w:tr w:rsidR="001F610F" w:rsidRPr="001F610F" w14:paraId="494A132F" w14:textId="77777777" w:rsidTr="001F610F">
        <w:trPr>
          <w:trHeight w:val="735"/>
        </w:trPr>
        <w:tc>
          <w:tcPr>
            <w:tcW w:w="0" w:type="auto"/>
            <w:tcBorders>
              <w:top w:val="outset" w:sz="6" w:space="0" w:color="414142"/>
              <w:left w:val="outset" w:sz="6" w:space="0" w:color="414142"/>
              <w:bottom w:val="outset" w:sz="6" w:space="0" w:color="414142"/>
              <w:right w:val="outset" w:sz="6" w:space="0" w:color="414142"/>
            </w:tcBorders>
            <w:hideMark/>
          </w:tcPr>
          <w:p w14:paraId="527ABA4E"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bl>
    <w:p w14:paraId="39CECB8A"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b/>
          <w:bCs/>
          <w:color w:val="414142"/>
          <w:kern w:val="0"/>
          <w:sz w:val="20"/>
          <w:szCs w:val="20"/>
          <w:lang w:eastAsia="lv-LV"/>
          <w14:ligatures w14:val="none"/>
        </w:rPr>
        <w:t>5. Programmas apjoma sadalījums</w:t>
      </w:r>
      <w:r w:rsidRPr="001F610F">
        <w:rPr>
          <w:rFonts w:ascii="Arial" w:eastAsia="Times New Roman" w:hAnsi="Arial" w:cs="Arial"/>
          <w:color w:val="414142"/>
          <w:kern w:val="0"/>
          <w:sz w:val="20"/>
          <w:szCs w:val="20"/>
          <w:vertAlign w:val="superscript"/>
          <w:lang w:eastAsia="lv-LV"/>
          <w14:ligatures w14:val="none"/>
        </w:rPr>
        <w:t>1</w:t>
      </w:r>
    </w:p>
    <w:p w14:paraId="4D634253"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b/>
          <w:bCs/>
          <w:color w:val="414142"/>
          <w:kern w:val="0"/>
          <w:sz w:val="20"/>
          <w:szCs w:val="20"/>
          <w:lang w:eastAsia="lv-LV"/>
          <w14:ligatures w14:val="none"/>
        </w:rPr>
      </w:pPr>
      <w:r w:rsidRPr="001F610F">
        <w:rPr>
          <w:rFonts w:ascii="Arial" w:eastAsia="Times New Roman" w:hAnsi="Arial" w:cs="Arial"/>
          <w:b/>
          <w:bCs/>
          <w:color w:val="414142"/>
          <w:kern w:val="0"/>
          <w:sz w:val="20"/>
          <w:szCs w:val="20"/>
          <w:lang w:eastAsia="lv-LV"/>
          <w14:ligatures w14:val="none"/>
        </w:rPr>
        <w:t>5.1. Klātienē</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74"/>
        <w:gridCol w:w="1924"/>
        <w:gridCol w:w="1924"/>
      </w:tblGrid>
      <w:tr w:rsidR="001F610F" w:rsidRPr="001F610F" w14:paraId="474FB9F7" w14:textId="77777777" w:rsidTr="001F610F">
        <w:tc>
          <w:tcPr>
            <w:tcW w:w="3000" w:type="pct"/>
            <w:vMerge w:val="restart"/>
            <w:tcBorders>
              <w:top w:val="outset" w:sz="6" w:space="0" w:color="414142"/>
              <w:left w:val="outset" w:sz="6" w:space="0" w:color="414142"/>
              <w:bottom w:val="outset" w:sz="6" w:space="0" w:color="414142"/>
              <w:right w:val="outset" w:sz="6" w:space="0" w:color="414142"/>
            </w:tcBorders>
            <w:vAlign w:val="center"/>
            <w:hideMark/>
          </w:tcPr>
          <w:p w14:paraId="73F45825" w14:textId="77777777" w:rsidR="001F610F" w:rsidRPr="001F610F" w:rsidRDefault="001F610F" w:rsidP="001F610F">
            <w:pPr>
              <w:spacing w:before="100" w:beforeAutospacing="1" w:after="0" w:line="293" w:lineRule="atLeast"/>
              <w:jc w:val="center"/>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Programmas apjoma sadalījums</w:t>
            </w:r>
          </w:p>
        </w:tc>
        <w:tc>
          <w:tcPr>
            <w:tcW w:w="2000" w:type="pct"/>
            <w:gridSpan w:val="2"/>
            <w:tcBorders>
              <w:top w:val="outset" w:sz="6" w:space="0" w:color="414142"/>
              <w:left w:val="outset" w:sz="6" w:space="0" w:color="414142"/>
              <w:bottom w:val="outset" w:sz="6" w:space="0" w:color="414142"/>
              <w:right w:val="outset" w:sz="6" w:space="0" w:color="414142"/>
            </w:tcBorders>
            <w:vAlign w:val="center"/>
            <w:hideMark/>
          </w:tcPr>
          <w:p w14:paraId="7FE67627" w14:textId="77777777" w:rsidR="001F610F" w:rsidRPr="001F610F" w:rsidRDefault="001F610F" w:rsidP="001F610F">
            <w:pPr>
              <w:spacing w:before="100" w:beforeAutospacing="1" w:after="0" w:line="293" w:lineRule="atLeast"/>
              <w:jc w:val="center"/>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Stundu skaits</w:t>
            </w:r>
          </w:p>
        </w:tc>
      </w:tr>
      <w:tr w:rsidR="001F610F" w:rsidRPr="001F610F" w14:paraId="0F9D1D2D" w14:textId="77777777" w:rsidTr="001F610F">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89E260D"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46269B16" w14:textId="77777777" w:rsidR="001F610F" w:rsidRPr="001F610F" w:rsidRDefault="001F610F" w:rsidP="001F610F">
            <w:pPr>
              <w:spacing w:before="100" w:beforeAutospacing="1" w:after="0" w:line="293" w:lineRule="atLeast"/>
              <w:jc w:val="center"/>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iekštelpās/</w:t>
            </w:r>
            <w:proofErr w:type="spellStart"/>
            <w:r w:rsidRPr="001F610F">
              <w:rPr>
                <w:rFonts w:ascii="Times New Roman" w:eastAsia="Times New Roman" w:hAnsi="Times New Roman" w:cs="Times New Roman"/>
                <w:color w:val="414142"/>
                <w:kern w:val="0"/>
                <w:sz w:val="20"/>
                <w:szCs w:val="20"/>
                <w:lang w:eastAsia="lv-LV"/>
                <w14:ligatures w14:val="none"/>
              </w:rPr>
              <w:t>ārtelpā</w:t>
            </w:r>
            <w:proofErr w:type="spellEnd"/>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52187714" w14:textId="77777777" w:rsidR="001F610F" w:rsidRPr="001F610F" w:rsidRDefault="001F610F" w:rsidP="001F610F">
            <w:pPr>
              <w:spacing w:before="100" w:beforeAutospacing="1" w:after="0" w:line="293" w:lineRule="atLeast"/>
              <w:jc w:val="center"/>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attālināti</w:t>
            </w:r>
          </w:p>
        </w:tc>
      </w:tr>
      <w:tr w:rsidR="001F610F" w:rsidRPr="001F610F" w14:paraId="4D8E6164" w14:textId="77777777" w:rsidTr="001F610F">
        <w:tc>
          <w:tcPr>
            <w:tcW w:w="3000" w:type="pct"/>
            <w:tcBorders>
              <w:top w:val="outset" w:sz="6" w:space="0" w:color="414142"/>
              <w:left w:val="outset" w:sz="6" w:space="0" w:color="414142"/>
              <w:bottom w:val="outset" w:sz="6" w:space="0" w:color="414142"/>
              <w:right w:val="outset" w:sz="6" w:space="0" w:color="414142"/>
            </w:tcBorders>
            <w:vAlign w:val="center"/>
            <w:hideMark/>
          </w:tcPr>
          <w:p w14:paraId="1974F1D6"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Teorētiskās mācības</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366E51D8"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4146A0AA"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r w:rsidR="001F610F" w:rsidRPr="001F610F" w14:paraId="0F16CF05" w14:textId="77777777" w:rsidTr="001F610F">
        <w:tc>
          <w:tcPr>
            <w:tcW w:w="3000" w:type="pct"/>
            <w:tcBorders>
              <w:top w:val="outset" w:sz="6" w:space="0" w:color="414142"/>
              <w:left w:val="outset" w:sz="6" w:space="0" w:color="414142"/>
              <w:bottom w:val="outset" w:sz="6" w:space="0" w:color="414142"/>
              <w:right w:val="outset" w:sz="6" w:space="0" w:color="414142"/>
            </w:tcBorders>
            <w:vAlign w:val="center"/>
            <w:hideMark/>
          </w:tcPr>
          <w:p w14:paraId="6A3B05AE"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Praktiskās mācības</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7555C192"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75EFE450"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r w:rsidR="001F610F" w:rsidRPr="001F610F" w14:paraId="071A965A" w14:textId="77777777" w:rsidTr="001F610F">
        <w:tc>
          <w:tcPr>
            <w:tcW w:w="3000" w:type="pct"/>
            <w:tcBorders>
              <w:top w:val="outset" w:sz="6" w:space="0" w:color="414142"/>
              <w:left w:val="outset" w:sz="6" w:space="0" w:color="414142"/>
              <w:bottom w:val="outset" w:sz="6" w:space="0" w:color="414142"/>
              <w:right w:val="outset" w:sz="6" w:space="0" w:color="414142"/>
            </w:tcBorders>
            <w:vAlign w:val="center"/>
            <w:hideMark/>
          </w:tcPr>
          <w:p w14:paraId="7910B354"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Sasniedzamo mācīšanās rezultātu apguves novērtēšana</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10BC866B"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2B7D75BD"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r w:rsidR="001F610F" w:rsidRPr="001F610F" w14:paraId="18C67F41" w14:textId="77777777" w:rsidTr="001F610F">
        <w:tc>
          <w:tcPr>
            <w:tcW w:w="3000" w:type="pct"/>
            <w:tcBorders>
              <w:top w:val="outset" w:sz="6" w:space="0" w:color="414142"/>
              <w:left w:val="outset" w:sz="6" w:space="0" w:color="414142"/>
              <w:bottom w:val="outset" w:sz="6" w:space="0" w:color="414142"/>
              <w:right w:val="outset" w:sz="6" w:space="0" w:color="414142"/>
            </w:tcBorders>
            <w:vAlign w:val="center"/>
            <w:hideMark/>
          </w:tcPr>
          <w:p w14:paraId="2206A123" w14:textId="77777777" w:rsidR="001F610F" w:rsidRPr="001F610F" w:rsidRDefault="001F610F" w:rsidP="001F610F">
            <w:pPr>
              <w:spacing w:before="100" w:beforeAutospacing="1" w:after="0" w:line="293" w:lineRule="atLeast"/>
              <w:jc w:val="right"/>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Kopā</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73607628"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56A1D072"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bl>
    <w:p w14:paraId="67F27BF0" w14:textId="77777777" w:rsidR="00E16411" w:rsidRDefault="00E16411" w:rsidP="001F610F">
      <w:pPr>
        <w:shd w:val="clear" w:color="auto" w:fill="FFFFFF"/>
        <w:spacing w:before="100" w:beforeAutospacing="1" w:after="100" w:afterAutospacing="1" w:line="293" w:lineRule="atLeast"/>
        <w:ind w:firstLine="300"/>
        <w:rPr>
          <w:rFonts w:ascii="Arial" w:eastAsia="Times New Roman" w:hAnsi="Arial" w:cs="Arial"/>
          <w:b/>
          <w:bCs/>
          <w:color w:val="414142"/>
          <w:kern w:val="0"/>
          <w:sz w:val="20"/>
          <w:szCs w:val="20"/>
          <w:lang w:eastAsia="lv-LV"/>
          <w14:ligatures w14:val="none"/>
        </w:rPr>
      </w:pPr>
    </w:p>
    <w:p w14:paraId="120CB24A" w14:textId="16F2494B"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b/>
          <w:bCs/>
          <w:color w:val="414142"/>
          <w:kern w:val="0"/>
          <w:sz w:val="20"/>
          <w:szCs w:val="20"/>
          <w:lang w:eastAsia="lv-LV"/>
          <w14:ligatures w14:val="none"/>
        </w:rPr>
      </w:pPr>
      <w:r w:rsidRPr="001F610F">
        <w:rPr>
          <w:rFonts w:ascii="Arial" w:eastAsia="Times New Roman" w:hAnsi="Arial" w:cs="Arial"/>
          <w:b/>
          <w:bCs/>
          <w:color w:val="414142"/>
          <w:kern w:val="0"/>
          <w:sz w:val="20"/>
          <w:szCs w:val="20"/>
          <w:lang w:eastAsia="lv-LV"/>
          <w14:ligatures w14:val="none"/>
        </w:rPr>
        <w:lastRenderedPageBreak/>
        <w:t>5.2. Neklātienē</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74"/>
        <w:gridCol w:w="1924"/>
        <w:gridCol w:w="1924"/>
      </w:tblGrid>
      <w:tr w:rsidR="001F610F" w:rsidRPr="001F610F" w14:paraId="583559C3" w14:textId="77777777" w:rsidTr="001F610F">
        <w:tc>
          <w:tcPr>
            <w:tcW w:w="3000" w:type="pct"/>
            <w:vMerge w:val="restart"/>
            <w:tcBorders>
              <w:top w:val="outset" w:sz="6" w:space="0" w:color="414142"/>
              <w:left w:val="outset" w:sz="6" w:space="0" w:color="414142"/>
              <w:bottom w:val="outset" w:sz="6" w:space="0" w:color="414142"/>
              <w:right w:val="outset" w:sz="6" w:space="0" w:color="414142"/>
            </w:tcBorders>
            <w:vAlign w:val="center"/>
            <w:hideMark/>
          </w:tcPr>
          <w:p w14:paraId="0C2073EA" w14:textId="77777777" w:rsidR="001F610F" w:rsidRPr="001F610F" w:rsidRDefault="001F610F" w:rsidP="001F610F">
            <w:pPr>
              <w:spacing w:before="100" w:beforeAutospacing="1" w:after="0" w:line="293" w:lineRule="atLeast"/>
              <w:jc w:val="center"/>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Programmas apjoma sadalījums</w:t>
            </w:r>
          </w:p>
        </w:tc>
        <w:tc>
          <w:tcPr>
            <w:tcW w:w="2000" w:type="pct"/>
            <w:gridSpan w:val="2"/>
            <w:tcBorders>
              <w:top w:val="outset" w:sz="6" w:space="0" w:color="414142"/>
              <w:left w:val="outset" w:sz="6" w:space="0" w:color="414142"/>
              <w:bottom w:val="outset" w:sz="6" w:space="0" w:color="414142"/>
              <w:right w:val="outset" w:sz="6" w:space="0" w:color="414142"/>
            </w:tcBorders>
            <w:vAlign w:val="center"/>
            <w:hideMark/>
          </w:tcPr>
          <w:p w14:paraId="540B7FDE" w14:textId="77777777" w:rsidR="001F610F" w:rsidRPr="001F610F" w:rsidRDefault="001F610F" w:rsidP="001F610F">
            <w:pPr>
              <w:spacing w:before="100" w:beforeAutospacing="1" w:after="0" w:line="293" w:lineRule="atLeast"/>
              <w:jc w:val="center"/>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Stundu skaits</w:t>
            </w:r>
          </w:p>
        </w:tc>
      </w:tr>
      <w:tr w:rsidR="001F610F" w:rsidRPr="001F610F" w14:paraId="1AD8A44E" w14:textId="77777777" w:rsidTr="001F610F">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1C1802F"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475F4598" w14:textId="77777777" w:rsidR="001F610F" w:rsidRPr="001F610F" w:rsidRDefault="001F610F" w:rsidP="001F610F">
            <w:pPr>
              <w:spacing w:before="100" w:beforeAutospacing="1" w:after="0" w:line="293" w:lineRule="atLeast"/>
              <w:jc w:val="center"/>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iekštelpās/</w:t>
            </w:r>
            <w:proofErr w:type="spellStart"/>
            <w:r w:rsidRPr="001F610F">
              <w:rPr>
                <w:rFonts w:ascii="Times New Roman" w:eastAsia="Times New Roman" w:hAnsi="Times New Roman" w:cs="Times New Roman"/>
                <w:color w:val="414142"/>
                <w:kern w:val="0"/>
                <w:sz w:val="20"/>
                <w:szCs w:val="20"/>
                <w:lang w:eastAsia="lv-LV"/>
                <w14:ligatures w14:val="none"/>
              </w:rPr>
              <w:t>ārtelpā</w:t>
            </w:r>
            <w:proofErr w:type="spellEnd"/>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2CFDACBD" w14:textId="77777777" w:rsidR="001F610F" w:rsidRPr="001F610F" w:rsidRDefault="001F610F" w:rsidP="001F610F">
            <w:pPr>
              <w:spacing w:before="100" w:beforeAutospacing="1" w:after="0" w:line="293" w:lineRule="atLeast"/>
              <w:jc w:val="center"/>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attālināti</w:t>
            </w:r>
          </w:p>
        </w:tc>
      </w:tr>
      <w:tr w:rsidR="001F610F" w:rsidRPr="001F610F" w14:paraId="13D24289" w14:textId="77777777" w:rsidTr="001F610F">
        <w:tc>
          <w:tcPr>
            <w:tcW w:w="3000" w:type="pct"/>
            <w:tcBorders>
              <w:top w:val="outset" w:sz="6" w:space="0" w:color="414142"/>
              <w:left w:val="outset" w:sz="6" w:space="0" w:color="414142"/>
              <w:bottom w:val="outset" w:sz="6" w:space="0" w:color="414142"/>
              <w:right w:val="outset" w:sz="6" w:space="0" w:color="414142"/>
            </w:tcBorders>
            <w:vAlign w:val="center"/>
            <w:hideMark/>
          </w:tcPr>
          <w:p w14:paraId="04240F6B"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Teorētiskās mācības</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76702F7E"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48DAFABF"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r w:rsidR="001F610F" w:rsidRPr="001F610F" w14:paraId="5EA6783F" w14:textId="77777777" w:rsidTr="001F610F">
        <w:tc>
          <w:tcPr>
            <w:tcW w:w="3000" w:type="pct"/>
            <w:tcBorders>
              <w:top w:val="outset" w:sz="6" w:space="0" w:color="414142"/>
              <w:left w:val="outset" w:sz="6" w:space="0" w:color="414142"/>
              <w:bottom w:val="outset" w:sz="6" w:space="0" w:color="414142"/>
              <w:right w:val="outset" w:sz="6" w:space="0" w:color="414142"/>
            </w:tcBorders>
            <w:vAlign w:val="center"/>
            <w:hideMark/>
          </w:tcPr>
          <w:p w14:paraId="044F50BF"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Praktiskās mācības</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71D97418"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3E47AC36"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r w:rsidR="001F610F" w:rsidRPr="001F610F" w14:paraId="77D6E35A" w14:textId="77777777" w:rsidTr="001F610F">
        <w:tc>
          <w:tcPr>
            <w:tcW w:w="3000" w:type="pct"/>
            <w:tcBorders>
              <w:top w:val="outset" w:sz="6" w:space="0" w:color="414142"/>
              <w:left w:val="outset" w:sz="6" w:space="0" w:color="414142"/>
              <w:bottom w:val="outset" w:sz="6" w:space="0" w:color="414142"/>
              <w:right w:val="outset" w:sz="6" w:space="0" w:color="414142"/>
            </w:tcBorders>
            <w:vAlign w:val="center"/>
            <w:hideMark/>
          </w:tcPr>
          <w:p w14:paraId="335FE08E"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Sasniedzamo mācīšanās rezultātu apguves novērtēšana</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00366EFF"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434CE415"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r w:rsidR="001F610F" w:rsidRPr="001F610F" w14:paraId="23C790C2" w14:textId="77777777" w:rsidTr="001F610F">
        <w:tc>
          <w:tcPr>
            <w:tcW w:w="3000" w:type="pct"/>
            <w:tcBorders>
              <w:top w:val="outset" w:sz="6" w:space="0" w:color="414142"/>
              <w:left w:val="outset" w:sz="6" w:space="0" w:color="414142"/>
              <w:bottom w:val="outset" w:sz="6" w:space="0" w:color="414142"/>
              <w:right w:val="outset" w:sz="6" w:space="0" w:color="414142"/>
            </w:tcBorders>
            <w:vAlign w:val="center"/>
            <w:hideMark/>
          </w:tcPr>
          <w:p w14:paraId="09DCE73D" w14:textId="77777777" w:rsidR="001F610F" w:rsidRPr="001F610F" w:rsidRDefault="001F610F" w:rsidP="001F610F">
            <w:pPr>
              <w:spacing w:before="100" w:beforeAutospacing="1" w:after="0" w:line="293" w:lineRule="atLeast"/>
              <w:jc w:val="right"/>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Kopā</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7A9FC63B"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5E84B2AD"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bl>
    <w:p w14:paraId="3A092A42"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b/>
          <w:bCs/>
          <w:color w:val="414142"/>
          <w:kern w:val="0"/>
          <w:sz w:val="20"/>
          <w:szCs w:val="20"/>
          <w:lang w:eastAsia="lv-LV"/>
          <w14:ligatures w14:val="none"/>
        </w:rPr>
      </w:pPr>
      <w:r w:rsidRPr="001F610F">
        <w:rPr>
          <w:rFonts w:ascii="Arial" w:eastAsia="Times New Roman" w:hAnsi="Arial" w:cs="Arial"/>
          <w:b/>
          <w:bCs/>
          <w:color w:val="414142"/>
          <w:kern w:val="0"/>
          <w:sz w:val="20"/>
          <w:szCs w:val="20"/>
          <w:lang w:eastAsia="lv-LV"/>
          <w14:ligatures w14:val="none"/>
        </w:rPr>
        <w:t>5.3. Tālmācībā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73"/>
        <w:gridCol w:w="3849"/>
      </w:tblGrid>
      <w:tr w:rsidR="001F610F" w:rsidRPr="001F610F" w14:paraId="17663051" w14:textId="77777777" w:rsidTr="001F610F">
        <w:tc>
          <w:tcPr>
            <w:tcW w:w="3000" w:type="pct"/>
            <w:tcBorders>
              <w:top w:val="outset" w:sz="6" w:space="0" w:color="414142"/>
              <w:left w:val="outset" w:sz="6" w:space="0" w:color="414142"/>
              <w:bottom w:val="outset" w:sz="6" w:space="0" w:color="414142"/>
              <w:right w:val="outset" w:sz="6" w:space="0" w:color="414142"/>
            </w:tcBorders>
            <w:vAlign w:val="center"/>
            <w:hideMark/>
          </w:tcPr>
          <w:p w14:paraId="0CA70045" w14:textId="77777777" w:rsidR="001F610F" w:rsidRPr="001F610F" w:rsidRDefault="001F610F" w:rsidP="001F610F">
            <w:pPr>
              <w:spacing w:before="100" w:beforeAutospacing="1" w:after="0" w:line="293" w:lineRule="atLeast"/>
              <w:jc w:val="center"/>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Programmas apjoma sadalījums</w:t>
            </w:r>
          </w:p>
        </w:tc>
        <w:tc>
          <w:tcPr>
            <w:tcW w:w="2000" w:type="pct"/>
            <w:tcBorders>
              <w:top w:val="outset" w:sz="6" w:space="0" w:color="414142"/>
              <w:left w:val="outset" w:sz="6" w:space="0" w:color="414142"/>
              <w:bottom w:val="outset" w:sz="6" w:space="0" w:color="414142"/>
              <w:right w:val="outset" w:sz="6" w:space="0" w:color="414142"/>
            </w:tcBorders>
            <w:vAlign w:val="center"/>
            <w:hideMark/>
          </w:tcPr>
          <w:p w14:paraId="7DC205D1" w14:textId="77777777" w:rsidR="001F610F" w:rsidRPr="001F610F" w:rsidRDefault="001F610F" w:rsidP="001F610F">
            <w:pPr>
              <w:spacing w:before="100" w:beforeAutospacing="1" w:after="0" w:line="293" w:lineRule="atLeast"/>
              <w:jc w:val="center"/>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Stundu skaits</w:t>
            </w:r>
          </w:p>
        </w:tc>
      </w:tr>
      <w:tr w:rsidR="001F610F" w:rsidRPr="001F610F" w14:paraId="498E40D2" w14:textId="77777777" w:rsidTr="001F610F">
        <w:tc>
          <w:tcPr>
            <w:tcW w:w="3000" w:type="pct"/>
            <w:tcBorders>
              <w:top w:val="outset" w:sz="6" w:space="0" w:color="414142"/>
              <w:left w:val="outset" w:sz="6" w:space="0" w:color="414142"/>
              <w:bottom w:val="outset" w:sz="6" w:space="0" w:color="414142"/>
              <w:right w:val="outset" w:sz="6" w:space="0" w:color="414142"/>
            </w:tcBorders>
            <w:vAlign w:val="center"/>
            <w:hideMark/>
          </w:tcPr>
          <w:p w14:paraId="465863F9"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Teorētiskās mācības</w:t>
            </w:r>
          </w:p>
        </w:tc>
        <w:tc>
          <w:tcPr>
            <w:tcW w:w="2000" w:type="pct"/>
            <w:tcBorders>
              <w:top w:val="outset" w:sz="6" w:space="0" w:color="414142"/>
              <w:left w:val="outset" w:sz="6" w:space="0" w:color="414142"/>
              <w:bottom w:val="outset" w:sz="6" w:space="0" w:color="414142"/>
              <w:right w:val="outset" w:sz="6" w:space="0" w:color="414142"/>
            </w:tcBorders>
            <w:vAlign w:val="center"/>
            <w:hideMark/>
          </w:tcPr>
          <w:p w14:paraId="48002B69"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r w:rsidR="001F610F" w:rsidRPr="001F610F" w14:paraId="6426A4A2" w14:textId="77777777" w:rsidTr="001F610F">
        <w:tc>
          <w:tcPr>
            <w:tcW w:w="3000" w:type="pct"/>
            <w:tcBorders>
              <w:top w:val="outset" w:sz="6" w:space="0" w:color="414142"/>
              <w:left w:val="outset" w:sz="6" w:space="0" w:color="414142"/>
              <w:bottom w:val="outset" w:sz="6" w:space="0" w:color="414142"/>
              <w:right w:val="outset" w:sz="6" w:space="0" w:color="414142"/>
            </w:tcBorders>
            <w:vAlign w:val="center"/>
            <w:hideMark/>
          </w:tcPr>
          <w:p w14:paraId="7159A4C8"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Praktiskās mācības</w:t>
            </w:r>
          </w:p>
        </w:tc>
        <w:tc>
          <w:tcPr>
            <w:tcW w:w="2000" w:type="pct"/>
            <w:tcBorders>
              <w:top w:val="outset" w:sz="6" w:space="0" w:color="414142"/>
              <w:left w:val="outset" w:sz="6" w:space="0" w:color="414142"/>
              <w:bottom w:val="outset" w:sz="6" w:space="0" w:color="414142"/>
              <w:right w:val="outset" w:sz="6" w:space="0" w:color="414142"/>
            </w:tcBorders>
            <w:vAlign w:val="center"/>
            <w:hideMark/>
          </w:tcPr>
          <w:p w14:paraId="17138D76"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r w:rsidR="001F610F" w:rsidRPr="001F610F" w14:paraId="36C9DD76" w14:textId="77777777" w:rsidTr="001F610F">
        <w:tc>
          <w:tcPr>
            <w:tcW w:w="3000" w:type="pct"/>
            <w:tcBorders>
              <w:top w:val="outset" w:sz="6" w:space="0" w:color="414142"/>
              <w:left w:val="outset" w:sz="6" w:space="0" w:color="414142"/>
              <w:bottom w:val="outset" w:sz="6" w:space="0" w:color="414142"/>
              <w:right w:val="outset" w:sz="6" w:space="0" w:color="414142"/>
            </w:tcBorders>
            <w:vAlign w:val="center"/>
            <w:hideMark/>
          </w:tcPr>
          <w:p w14:paraId="3986C09B"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Sasniedzamo mācīšanās rezultātu apguves novērtēšana</w:t>
            </w:r>
          </w:p>
        </w:tc>
        <w:tc>
          <w:tcPr>
            <w:tcW w:w="2000" w:type="pct"/>
            <w:tcBorders>
              <w:top w:val="outset" w:sz="6" w:space="0" w:color="414142"/>
              <w:left w:val="outset" w:sz="6" w:space="0" w:color="414142"/>
              <w:bottom w:val="outset" w:sz="6" w:space="0" w:color="414142"/>
              <w:right w:val="outset" w:sz="6" w:space="0" w:color="414142"/>
            </w:tcBorders>
            <w:vAlign w:val="center"/>
            <w:hideMark/>
          </w:tcPr>
          <w:p w14:paraId="0197C76A"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r w:rsidR="001F610F" w:rsidRPr="001F610F" w14:paraId="464C9348" w14:textId="77777777" w:rsidTr="001F610F">
        <w:tc>
          <w:tcPr>
            <w:tcW w:w="3000" w:type="pct"/>
            <w:tcBorders>
              <w:top w:val="outset" w:sz="6" w:space="0" w:color="414142"/>
              <w:left w:val="outset" w:sz="6" w:space="0" w:color="414142"/>
              <w:bottom w:val="outset" w:sz="6" w:space="0" w:color="414142"/>
              <w:right w:val="outset" w:sz="6" w:space="0" w:color="414142"/>
            </w:tcBorders>
            <w:vAlign w:val="center"/>
            <w:hideMark/>
          </w:tcPr>
          <w:p w14:paraId="7941DB4C" w14:textId="77777777" w:rsidR="001F610F" w:rsidRPr="001F610F" w:rsidRDefault="001F610F" w:rsidP="001F610F">
            <w:pPr>
              <w:spacing w:before="100" w:beforeAutospacing="1" w:after="0" w:line="293" w:lineRule="atLeast"/>
              <w:jc w:val="right"/>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Kopā</w:t>
            </w:r>
          </w:p>
        </w:tc>
        <w:tc>
          <w:tcPr>
            <w:tcW w:w="2000" w:type="pct"/>
            <w:tcBorders>
              <w:top w:val="outset" w:sz="6" w:space="0" w:color="414142"/>
              <w:left w:val="outset" w:sz="6" w:space="0" w:color="414142"/>
              <w:bottom w:val="outset" w:sz="6" w:space="0" w:color="414142"/>
              <w:right w:val="outset" w:sz="6" w:space="0" w:color="414142"/>
            </w:tcBorders>
            <w:vAlign w:val="center"/>
            <w:hideMark/>
          </w:tcPr>
          <w:p w14:paraId="6E86D955"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bl>
    <w:p w14:paraId="02BAFF4F"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b/>
          <w:bCs/>
          <w:color w:val="414142"/>
          <w:kern w:val="0"/>
          <w:sz w:val="20"/>
          <w:szCs w:val="20"/>
          <w:lang w:eastAsia="lv-LV"/>
          <w14:ligatures w14:val="none"/>
        </w:rPr>
      </w:pPr>
      <w:r w:rsidRPr="001F610F">
        <w:rPr>
          <w:rFonts w:ascii="Arial" w:eastAsia="Times New Roman" w:hAnsi="Arial" w:cs="Arial"/>
          <w:b/>
          <w:bCs/>
          <w:color w:val="414142"/>
          <w:kern w:val="0"/>
          <w:sz w:val="20"/>
          <w:szCs w:val="20"/>
          <w:lang w:eastAsia="lv-LV"/>
          <w14:ligatures w14:val="none"/>
        </w:rPr>
        <w:t>6. Programmas satura apguves plānojums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2406"/>
        <w:gridCol w:w="2117"/>
        <w:gridCol w:w="2117"/>
        <w:gridCol w:w="2406"/>
      </w:tblGrid>
      <w:tr w:rsidR="001F610F" w:rsidRPr="001F610F" w14:paraId="4760614D" w14:textId="77777777" w:rsidTr="001F610F">
        <w:tc>
          <w:tcPr>
            <w:tcW w:w="300" w:type="pct"/>
            <w:tcBorders>
              <w:top w:val="outset" w:sz="6" w:space="0" w:color="414142"/>
              <w:left w:val="outset" w:sz="6" w:space="0" w:color="414142"/>
              <w:bottom w:val="outset" w:sz="6" w:space="0" w:color="414142"/>
              <w:right w:val="outset" w:sz="6" w:space="0" w:color="414142"/>
            </w:tcBorders>
            <w:vAlign w:val="center"/>
            <w:hideMark/>
          </w:tcPr>
          <w:p w14:paraId="5AE13E7B" w14:textId="77777777" w:rsidR="001F610F" w:rsidRPr="001F610F" w:rsidRDefault="001F610F" w:rsidP="001F610F">
            <w:pPr>
              <w:spacing w:before="100" w:beforeAutospacing="1" w:after="0" w:line="293" w:lineRule="atLeast"/>
              <w:jc w:val="center"/>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Nr.</w:t>
            </w:r>
            <w:r w:rsidRPr="001F610F">
              <w:rPr>
                <w:rFonts w:ascii="Times New Roman" w:eastAsia="Times New Roman" w:hAnsi="Times New Roman" w:cs="Times New Roman"/>
                <w:color w:val="414142"/>
                <w:kern w:val="0"/>
                <w:sz w:val="20"/>
                <w:szCs w:val="20"/>
                <w:lang w:eastAsia="lv-LV"/>
                <w14:ligatures w14:val="none"/>
              </w:rPr>
              <w:br/>
              <w:t>p. k.</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0E26EB27" w14:textId="77777777" w:rsidR="001F610F" w:rsidRPr="001F610F" w:rsidRDefault="001F610F" w:rsidP="001F610F">
            <w:pPr>
              <w:spacing w:before="100" w:beforeAutospacing="1" w:after="0" w:line="293" w:lineRule="atLeast"/>
              <w:jc w:val="center"/>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Sasniedzamais mācīšanās rezultāts</w:t>
            </w:r>
            <w:r w:rsidRPr="001F610F">
              <w:rPr>
                <w:rFonts w:ascii="Times New Roman" w:eastAsia="Times New Roman" w:hAnsi="Times New Roman" w:cs="Times New Roman"/>
                <w:color w:val="414142"/>
                <w:kern w:val="0"/>
                <w:sz w:val="20"/>
                <w:szCs w:val="20"/>
                <w:vertAlign w:val="superscript"/>
                <w:lang w:eastAsia="lv-LV"/>
                <w14:ligatures w14:val="none"/>
              </w:rPr>
              <w:t>2</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0617E1F5" w14:textId="77777777" w:rsidR="001F610F" w:rsidRPr="001F610F" w:rsidRDefault="001F610F" w:rsidP="001F610F">
            <w:pPr>
              <w:spacing w:before="100" w:beforeAutospacing="1" w:after="0" w:line="293" w:lineRule="atLeast"/>
              <w:jc w:val="center"/>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Temats</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5D441C9D" w14:textId="77777777" w:rsidR="001F610F" w:rsidRPr="001F610F" w:rsidRDefault="001F610F" w:rsidP="001F610F">
            <w:pPr>
              <w:spacing w:before="100" w:beforeAutospacing="1" w:after="0" w:line="293" w:lineRule="atLeast"/>
              <w:jc w:val="center"/>
              <w:rPr>
                <w:rFonts w:ascii="Times New Roman" w:eastAsia="Times New Roman" w:hAnsi="Times New Roman" w:cs="Times New Roman"/>
                <w:color w:val="414142"/>
                <w:kern w:val="0"/>
                <w:sz w:val="20"/>
                <w:szCs w:val="20"/>
                <w:lang w:eastAsia="lv-LV"/>
                <w14:ligatures w14:val="none"/>
              </w:rPr>
            </w:pPr>
            <w:proofErr w:type="spellStart"/>
            <w:r w:rsidRPr="001F610F">
              <w:rPr>
                <w:rFonts w:ascii="Times New Roman" w:eastAsia="Times New Roman" w:hAnsi="Times New Roman" w:cs="Times New Roman"/>
                <w:color w:val="414142"/>
                <w:kern w:val="0"/>
                <w:sz w:val="20"/>
                <w:szCs w:val="20"/>
                <w:lang w:eastAsia="lv-LV"/>
                <w14:ligatures w14:val="none"/>
              </w:rPr>
              <w:t>Apakštemati</w:t>
            </w:r>
            <w:proofErr w:type="spellEnd"/>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190A9E1C" w14:textId="77777777" w:rsidR="001F610F" w:rsidRPr="001F610F" w:rsidRDefault="001F610F" w:rsidP="001F610F">
            <w:pPr>
              <w:spacing w:before="100" w:beforeAutospacing="1" w:after="0" w:line="293" w:lineRule="atLeast"/>
              <w:jc w:val="center"/>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Paredzētais stundu skaits</w:t>
            </w:r>
          </w:p>
        </w:tc>
      </w:tr>
      <w:tr w:rsidR="001F610F" w:rsidRPr="001F610F" w14:paraId="674D1D28" w14:textId="77777777" w:rsidTr="001F610F">
        <w:tc>
          <w:tcPr>
            <w:tcW w:w="300" w:type="pct"/>
            <w:tcBorders>
              <w:top w:val="outset" w:sz="6" w:space="0" w:color="414142"/>
              <w:left w:val="outset" w:sz="6" w:space="0" w:color="414142"/>
              <w:bottom w:val="outset" w:sz="6" w:space="0" w:color="414142"/>
              <w:right w:val="outset" w:sz="6" w:space="0" w:color="414142"/>
            </w:tcBorders>
            <w:hideMark/>
          </w:tcPr>
          <w:p w14:paraId="5781AB9A"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1.</w:t>
            </w:r>
          </w:p>
        </w:tc>
        <w:tc>
          <w:tcPr>
            <w:tcW w:w="1250" w:type="pct"/>
            <w:tcBorders>
              <w:top w:val="outset" w:sz="6" w:space="0" w:color="414142"/>
              <w:left w:val="outset" w:sz="6" w:space="0" w:color="414142"/>
              <w:bottom w:val="outset" w:sz="6" w:space="0" w:color="414142"/>
              <w:right w:val="outset" w:sz="6" w:space="0" w:color="414142"/>
            </w:tcBorders>
            <w:hideMark/>
          </w:tcPr>
          <w:p w14:paraId="24A10A9D"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100" w:type="pct"/>
            <w:tcBorders>
              <w:top w:val="outset" w:sz="6" w:space="0" w:color="414142"/>
              <w:left w:val="outset" w:sz="6" w:space="0" w:color="414142"/>
              <w:bottom w:val="outset" w:sz="6" w:space="0" w:color="414142"/>
              <w:right w:val="outset" w:sz="6" w:space="0" w:color="414142"/>
            </w:tcBorders>
            <w:hideMark/>
          </w:tcPr>
          <w:p w14:paraId="5120F071"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1. _____________</w:t>
            </w:r>
          </w:p>
        </w:tc>
        <w:tc>
          <w:tcPr>
            <w:tcW w:w="1100" w:type="pct"/>
            <w:tcBorders>
              <w:top w:val="outset" w:sz="6" w:space="0" w:color="414142"/>
              <w:left w:val="outset" w:sz="6" w:space="0" w:color="414142"/>
              <w:bottom w:val="outset" w:sz="6" w:space="0" w:color="414142"/>
              <w:right w:val="outset" w:sz="6" w:space="0" w:color="414142"/>
            </w:tcBorders>
            <w:hideMark/>
          </w:tcPr>
          <w:p w14:paraId="77B4FCDC"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1.1. _____________</w:t>
            </w:r>
          </w:p>
          <w:p w14:paraId="75556DA5" w14:textId="77777777" w:rsidR="001F610F" w:rsidRPr="001F610F" w:rsidRDefault="001F610F" w:rsidP="001F610F">
            <w:pPr>
              <w:spacing w:before="100" w:beforeAutospacing="1" w:after="0" w:line="293" w:lineRule="atLeast"/>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1.2. _____________</w:t>
            </w:r>
          </w:p>
          <w:p w14:paraId="695C382B" w14:textId="77777777" w:rsidR="001F610F" w:rsidRPr="001F610F" w:rsidRDefault="001F610F" w:rsidP="001F610F">
            <w:pPr>
              <w:spacing w:before="100" w:beforeAutospacing="1" w:after="0" w:line="293" w:lineRule="atLeast"/>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_____________</w:t>
            </w:r>
          </w:p>
        </w:tc>
        <w:tc>
          <w:tcPr>
            <w:tcW w:w="1250" w:type="pct"/>
            <w:tcBorders>
              <w:top w:val="outset" w:sz="6" w:space="0" w:color="414142"/>
              <w:left w:val="outset" w:sz="6" w:space="0" w:color="414142"/>
              <w:bottom w:val="outset" w:sz="6" w:space="0" w:color="414142"/>
              <w:right w:val="outset" w:sz="6" w:space="0" w:color="414142"/>
            </w:tcBorders>
            <w:hideMark/>
          </w:tcPr>
          <w:p w14:paraId="11E3B2C0"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r w:rsidR="001F610F" w:rsidRPr="001F610F" w14:paraId="028BCC67" w14:textId="77777777" w:rsidTr="001F610F">
        <w:tc>
          <w:tcPr>
            <w:tcW w:w="300" w:type="pct"/>
            <w:tcBorders>
              <w:top w:val="outset" w:sz="6" w:space="0" w:color="414142"/>
              <w:left w:val="outset" w:sz="6" w:space="0" w:color="414142"/>
              <w:bottom w:val="outset" w:sz="6" w:space="0" w:color="414142"/>
              <w:right w:val="outset" w:sz="6" w:space="0" w:color="414142"/>
            </w:tcBorders>
            <w:hideMark/>
          </w:tcPr>
          <w:p w14:paraId="14646438"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2.</w:t>
            </w:r>
          </w:p>
        </w:tc>
        <w:tc>
          <w:tcPr>
            <w:tcW w:w="1250" w:type="pct"/>
            <w:tcBorders>
              <w:top w:val="outset" w:sz="6" w:space="0" w:color="414142"/>
              <w:left w:val="outset" w:sz="6" w:space="0" w:color="414142"/>
              <w:bottom w:val="outset" w:sz="6" w:space="0" w:color="414142"/>
              <w:right w:val="outset" w:sz="6" w:space="0" w:color="414142"/>
            </w:tcBorders>
            <w:hideMark/>
          </w:tcPr>
          <w:p w14:paraId="6A658644"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100" w:type="pct"/>
            <w:tcBorders>
              <w:top w:val="outset" w:sz="6" w:space="0" w:color="414142"/>
              <w:left w:val="outset" w:sz="6" w:space="0" w:color="414142"/>
              <w:bottom w:val="outset" w:sz="6" w:space="0" w:color="414142"/>
              <w:right w:val="outset" w:sz="6" w:space="0" w:color="414142"/>
            </w:tcBorders>
            <w:hideMark/>
          </w:tcPr>
          <w:p w14:paraId="53DCDB4F"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100" w:type="pct"/>
            <w:tcBorders>
              <w:top w:val="outset" w:sz="6" w:space="0" w:color="414142"/>
              <w:left w:val="outset" w:sz="6" w:space="0" w:color="414142"/>
              <w:bottom w:val="outset" w:sz="6" w:space="0" w:color="414142"/>
              <w:right w:val="outset" w:sz="6" w:space="0" w:color="414142"/>
            </w:tcBorders>
            <w:hideMark/>
          </w:tcPr>
          <w:p w14:paraId="5AD64229"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250" w:type="pct"/>
            <w:tcBorders>
              <w:top w:val="outset" w:sz="6" w:space="0" w:color="414142"/>
              <w:left w:val="outset" w:sz="6" w:space="0" w:color="414142"/>
              <w:bottom w:val="outset" w:sz="6" w:space="0" w:color="414142"/>
              <w:right w:val="outset" w:sz="6" w:space="0" w:color="414142"/>
            </w:tcBorders>
            <w:hideMark/>
          </w:tcPr>
          <w:p w14:paraId="68B4FE47"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r w:rsidR="001F610F" w:rsidRPr="001F610F" w14:paraId="6A99A354" w14:textId="77777777" w:rsidTr="001F610F">
        <w:tc>
          <w:tcPr>
            <w:tcW w:w="300" w:type="pct"/>
            <w:tcBorders>
              <w:top w:val="outset" w:sz="6" w:space="0" w:color="414142"/>
              <w:left w:val="outset" w:sz="6" w:space="0" w:color="414142"/>
              <w:bottom w:val="outset" w:sz="6" w:space="0" w:color="414142"/>
              <w:right w:val="outset" w:sz="6" w:space="0" w:color="414142"/>
            </w:tcBorders>
            <w:hideMark/>
          </w:tcPr>
          <w:p w14:paraId="482D4064"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w:t>
            </w:r>
          </w:p>
        </w:tc>
        <w:tc>
          <w:tcPr>
            <w:tcW w:w="1250" w:type="pct"/>
            <w:tcBorders>
              <w:top w:val="outset" w:sz="6" w:space="0" w:color="414142"/>
              <w:left w:val="outset" w:sz="6" w:space="0" w:color="414142"/>
              <w:bottom w:val="outset" w:sz="6" w:space="0" w:color="414142"/>
              <w:right w:val="outset" w:sz="6" w:space="0" w:color="414142"/>
            </w:tcBorders>
            <w:hideMark/>
          </w:tcPr>
          <w:p w14:paraId="0B0C2648"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100" w:type="pct"/>
            <w:tcBorders>
              <w:top w:val="outset" w:sz="6" w:space="0" w:color="414142"/>
              <w:left w:val="outset" w:sz="6" w:space="0" w:color="414142"/>
              <w:bottom w:val="outset" w:sz="6" w:space="0" w:color="414142"/>
              <w:right w:val="outset" w:sz="6" w:space="0" w:color="414142"/>
            </w:tcBorders>
            <w:hideMark/>
          </w:tcPr>
          <w:p w14:paraId="6C255C7D"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100" w:type="pct"/>
            <w:tcBorders>
              <w:top w:val="outset" w:sz="6" w:space="0" w:color="414142"/>
              <w:left w:val="outset" w:sz="6" w:space="0" w:color="414142"/>
              <w:bottom w:val="outset" w:sz="6" w:space="0" w:color="414142"/>
              <w:right w:val="outset" w:sz="6" w:space="0" w:color="414142"/>
            </w:tcBorders>
            <w:hideMark/>
          </w:tcPr>
          <w:p w14:paraId="705A1A6C"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250" w:type="pct"/>
            <w:tcBorders>
              <w:top w:val="outset" w:sz="6" w:space="0" w:color="414142"/>
              <w:left w:val="outset" w:sz="6" w:space="0" w:color="414142"/>
              <w:bottom w:val="outset" w:sz="6" w:space="0" w:color="414142"/>
              <w:right w:val="outset" w:sz="6" w:space="0" w:color="414142"/>
            </w:tcBorders>
            <w:hideMark/>
          </w:tcPr>
          <w:p w14:paraId="4BB49A8B"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bl>
    <w:p w14:paraId="231BCFBE"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b/>
          <w:bCs/>
          <w:color w:val="414142"/>
          <w:kern w:val="0"/>
          <w:sz w:val="20"/>
          <w:szCs w:val="20"/>
          <w:lang w:eastAsia="lv-LV"/>
          <w14:ligatures w14:val="none"/>
        </w:rPr>
        <w:t>7. Materiālie resursi programmas nodrošināšanai</w:t>
      </w:r>
      <w:r w:rsidRPr="001F610F">
        <w:rPr>
          <w:rFonts w:ascii="Arial" w:eastAsia="Times New Roman" w:hAnsi="Arial" w:cs="Arial"/>
          <w:color w:val="414142"/>
          <w:kern w:val="0"/>
          <w:sz w:val="20"/>
          <w:szCs w:val="20"/>
          <w:lang w:eastAsia="lv-LV"/>
          <w14:ligatures w14:val="none"/>
        </w:rPr>
        <w:t> (nepieciešamo mācību līdzekļu, iekārtu un aprīkojuma saraksts)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3"/>
        <w:gridCol w:w="385"/>
        <w:gridCol w:w="8852"/>
        <w:gridCol w:w="192"/>
      </w:tblGrid>
      <w:tr w:rsidR="001F610F" w:rsidRPr="001F610F" w14:paraId="770596D2" w14:textId="77777777" w:rsidTr="001F610F">
        <w:tc>
          <w:tcPr>
            <w:tcW w:w="100" w:type="pct"/>
            <w:tcBorders>
              <w:top w:val="outset" w:sz="6" w:space="0" w:color="414142"/>
              <w:left w:val="outset" w:sz="6" w:space="0" w:color="414142"/>
              <w:bottom w:val="nil"/>
              <w:right w:val="nil"/>
            </w:tcBorders>
            <w:vAlign w:val="center"/>
            <w:hideMark/>
          </w:tcPr>
          <w:p w14:paraId="7CFD7A05"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200" w:type="pct"/>
            <w:tcBorders>
              <w:top w:val="outset" w:sz="6" w:space="0" w:color="414142"/>
              <w:left w:val="nil"/>
              <w:bottom w:val="nil"/>
              <w:right w:val="nil"/>
            </w:tcBorders>
            <w:vAlign w:val="center"/>
            <w:hideMark/>
          </w:tcPr>
          <w:p w14:paraId="233F1564"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1.</w:t>
            </w:r>
          </w:p>
        </w:tc>
        <w:tc>
          <w:tcPr>
            <w:tcW w:w="4600" w:type="pct"/>
            <w:tcBorders>
              <w:top w:val="outset" w:sz="6" w:space="0" w:color="414142"/>
              <w:left w:val="nil"/>
              <w:bottom w:val="single" w:sz="6" w:space="0" w:color="414142"/>
              <w:right w:val="nil"/>
            </w:tcBorders>
            <w:vAlign w:val="center"/>
            <w:hideMark/>
          </w:tcPr>
          <w:p w14:paraId="462475AB"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00" w:type="pct"/>
            <w:tcBorders>
              <w:top w:val="outset" w:sz="6" w:space="0" w:color="414142"/>
              <w:left w:val="nil"/>
              <w:bottom w:val="nil"/>
              <w:right w:val="outset" w:sz="6" w:space="0" w:color="414142"/>
            </w:tcBorders>
            <w:vAlign w:val="center"/>
            <w:hideMark/>
          </w:tcPr>
          <w:p w14:paraId="7FC300E0"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r w:rsidR="001F610F" w:rsidRPr="001F610F" w14:paraId="00E7DE0C" w14:textId="77777777" w:rsidTr="001F610F">
        <w:tc>
          <w:tcPr>
            <w:tcW w:w="100" w:type="pct"/>
            <w:tcBorders>
              <w:top w:val="nil"/>
              <w:left w:val="outset" w:sz="6" w:space="0" w:color="414142"/>
              <w:bottom w:val="nil"/>
              <w:right w:val="nil"/>
            </w:tcBorders>
            <w:vAlign w:val="center"/>
            <w:hideMark/>
          </w:tcPr>
          <w:p w14:paraId="2C77E376"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200" w:type="pct"/>
            <w:tcBorders>
              <w:top w:val="nil"/>
              <w:left w:val="nil"/>
              <w:bottom w:val="nil"/>
              <w:right w:val="nil"/>
            </w:tcBorders>
            <w:vAlign w:val="center"/>
            <w:hideMark/>
          </w:tcPr>
          <w:p w14:paraId="0E5DF25F"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2.</w:t>
            </w:r>
          </w:p>
        </w:tc>
        <w:tc>
          <w:tcPr>
            <w:tcW w:w="4600" w:type="pct"/>
            <w:tcBorders>
              <w:top w:val="outset" w:sz="6" w:space="0" w:color="414142"/>
              <w:left w:val="nil"/>
              <w:bottom w:val="single" w:sz="6" w:space="0" w:color="414142"/>
              <w:right w:val="nil"/>
            </w:tcBorders>
            <w:vAlign w:val="center"/>
            <w:hideMark/>
          </w:tcPr>
          <w:p w14:paraId="4527EB72"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00" w:type="pct"/>
            <w:tcBorders>
              <w:top w:val="nil"/>
              <w:left w:val="nil"/>
              <w:bottom w:val="nil"/>
              <w:right w:val="outset" w:sz="6" w:space="0" w:color="414142"/>
            </w:tcBorders>
            <w:vAlign w:val="center"/>
            <w:hideMark/>
          </w:tcPr>
          <w:p w14:paraId="27805273"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r w:rsidR="001F610F" w:rsidRPr="001F610F" w14:paraId="0F53CE98" w14:textId="77777777" w:rsidTr="001F610F">
        <w:tc>
          <w:tcPr>
            <w:tcW w:w="100" w:type="pct"/>
            <w:tcBorders>
              <w:top w:val="nil"/>
              <w:left w:val="outset" w:sz="6" w:space="0" w:color="414142"/>
              <w:bottom w:val="nil"/>
              <w:right w:val="nil"/>
            </w:tcBorders>
            <w:vAlign w:val="center"/>
            <w:hideMark/>
          </w:tcPr>
          <w:p w14:paraId="5A3E24C9"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200" w:type="pct"/>
            <w:tcBorders>
              <w:top w:val="nil"/>
              <w:left w:val="nil"/>
              <w:bottom w:val="nil"/>
              <w:right w:val="nil"/>
            </w:tcBorders>
            <w:vAlign w:val="center"/>
            <w:hideMark/>
          </w:tcPr>
          <w:p w14:paraId="1D16163A"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w:t>
            </w:r>
          </w:p>
        </w:tc>
        <w:tc>
          <w:tcPr>
            <w:tcW w:w="4600" w:type="pct"/>
            <w:tcBorders>
              <w:top w:val="outset" w:sz="6" w:space="0" w:color="414142"/>
              <w:left w:val="nil"/>
              <w:bottom w:val="single" w:sz="6" w:space="0" w:color="414142"/>
              <w:right w:val="nil"/>
            </w:tcBorders>
            <w:vAlign w:val="center"/>
            <w:hideMark/>
          </w:tcPr>
          <w:p w14:paraId="735F80E4"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00" w:type="pct"/>
            <w:tcBorders>
              <w:top w:val="nil"/>
              <w:left w:val="nil"/>
              <w:bottom w:val="nil"/>
              <w:right w:val="outset" w:sz="6" w:space="0" w:color="414142"/>
            </w:tcBorders>
            <w:vAlign w:val="center"/>
            <w:hideMark/>
          </w:tcPr>
          <w:p w14:paraId="31E09228"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r w:rsidR="001F610F" w:rsidRPr="001F610F" w14:paraId="7A5F4BA6" w14:textId="77777777" w:rsidTr="001F610F">
        <w:trPr>
          <w:trHeight w:val="60"/>
        </w:trPr>
        <w:tc>
          <w:tcPr>
            <w:tcW w:w="100" w:type="pct"/>
            <w:tcBorders>
              <w:top w:val="nil"/>
              <w:left w:val="outset" w:sz="6" w:space="0" w:color="414142"/>
              <w:bottom w:val="outset" w:sz="6" w:space="0" w:color="414142"/>
              <w:right w:val="nil"/>
            </w:tcBorders>
            <w:vAlign w:val="center"/>
            <w:hideMark/>
          </w:tcPr>
          <w:p w14:paraId="1D294A54"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200" w:type="pct"/>
            <w:tcBorders>
              <w:top w:val="nil"/>
              <w:left w:val="nil"/>
              <w:bottom w:val="outset" w:sz="6" w:space="0" w:color="414142"/>
              <w:right w:val="nil"/>
            </w:tcBorders>
            <w:vAlign w:val="center"/>
            <w:hideMark/>
          </w:tcPr>
          <w:p w14:paraId="54153954"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4600" w:type="pct"/>
            <w:tcBorders>
              <w:top w:val="outset" w:sz="6" w:space="0" w:color="414142"/>
              <w:left w:val="nil"/>
              <w:bottom w:val="outset" w:sz="6" w:space="0" w:color="414142"/>
              <w:right w:val="nil"/>
            </w:tcBorders>
            <w:vAlign w:val="center"/>
            <w:hideMark/>
          </w:tcPr>
          <w:p w14:paraId="4D4529ED"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00" w:type="pct"/>
            <w:tcBorders>
              <w:top w:val="nil"/>
              <w:left w:val="nil"/>
              <w:bottom w:val="outset" w:sz="6" w:space="0" w:color="414142"/>
              <w:right w:val="outset" w:sz="6" w:space="0" w:color="414142"/>
            </w:tcBorders>
            <w:vAlign w:val="center"/>
            <w:hideMark/>
          </w:tcPr>
          <w:p w14:paraId="71663DD7"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bl>
    <w:p w14:paraId="34E62AE6"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b/>
          <w:bCs/>
          <w:color w:val="414142"/>
          <w:kern w:val="0"/>
          <w:sz w:val="20"/>
          <w:szCs w:val="20"/>
          <w:lang w:eastAsia="lv-LV"/>
          <w14:ligatures w14:val="none"/>
        </w:rPr>
        <w:lastRenderedPageBreak/>
        <w:t>8. Intelektuālie resursi programmas nodrošināšanai</w:t>
      </w:r>
      <w:r w:rsidRPr="001F610F">
        <w:rPr>
          <w:rFonts w:ascii="Arial" w:eastAsia="Times New Roman" w:hAnsi="Arial" w:cs="Arial"/>
          <w:color w:val="414142"/>
          <w:kern w:val="0"/>
          <w:sz w:val="20"/>
          <w:szCs w:val="20"/>
          <w:lang w:eastAsia="lv-LV"/>
          <w14:ligatures w14:val="none"/>
        </w:rPr>
        <w:t> (programmas īstenošanā iesaistītās personas, viņu izglītība un/vai profesionālā kvalifikācija un darba pieredze)</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3"/>
        <w:gridCol w:w="385"/>
        <w:gridCol w:w="8852"/>
        <w:gridCol w:w="192"/>
      </w:tblGrid>
      <w:tr w:rsidR="001F610F" w:rsidRPr="001F610F" w14:paraId="21CBFD4A" w14:textId="77777777" w:rsidTr="001F610F">
        <w:tc>
          <w:tcPr>
            <w:tcW w:w="100" w:type="pct"/>
            <w:tcBorders>
              <w:top w:val="outset" w:sz="6" w:space="0" w:color="414142"/>
              <w:left w:val="outset" w:sz="6" w:space="0" w:color="414142"/>
              <w:bottom w:val="nil"/>
              <w:right w:val="nil"/>
            </w:tcBorders>
            <w:vAlign w:val="center"/>
            <w:hideMark/>
          </w:tcPr>
          <w:p w14:paraId="7D087C50"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200" w:type="pct"/>
            <w:tcBorders>
              <w:top w:val="outset" w:sz="6" w:space="0" w:color="414142"/>
              <w:left w:val="nil"/>
              <w:bottom w:val="nil"/>
              <w:right w:val="nil"/>
            </w:tcBorders>
            <w:vAlign w:val="center"/>
            <w:hideMark/>
          </w:tcPr>
          <w:p w14:paraId="49960332"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1.</w:t>
            </w:r>
          </w:p>
        </w:tc>
        <w:tc>
          <w:tcPr>
            <w:tcW w:w="4600" w:type="pct"/>
            <w:tcBorders>
              <w:top w:val="outset" w:sz="6" w:space="0" w:color="414142"/>
              <w:left w:val="nil"/>
              <w:bottom w:val="single" w:sz="6" w:space="0" w:color="414142"/>
              <w:right w:val="nil"/>
            </w:tcBorders>
            <w:vAlign w:val="center"/>
            <w:hideMark/>
          </w:tcPr>
          <w:p w14:paraId="1B057201"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00" w:type="pct"/>
            <w:tcBorders>
              <w:top w:val="outset" w:sz="6" w:space="0" w:color="414142"/>
              <w:left w:val="nil"/>
              <w:bottom w:val="nil"/>
              <w:right w:val="outset" w:sz="6" w:space="0" w:color="414142"/>
            </w:tcBorders>
            <w:vAlign w:val="center"/>
            <w:hideMark/>
          </w:tcPr>
          <w:p w14:paraId="3AF345DD"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r w:rsidR="001F610F" w:rsidRPr="001F610F" w14:paraId="22969C6A" w14:textId="77777777" w:rsidTr="001F610F">
        <w:tc>
          <w:tcPr>
            <w:tcW w:w="100" w:type="pct"/>
            <w:tcBorders>
              <w:top w:val="nil"/>
              <w:left w:val="outset" w:sz="6" w:space="0" w:color="414142"/>
              <w:bottom w:val="nil"/>
              <w:right w:val="nil"/>
            </w:tcBorders>
            <w:vAlign w:val="center"/>
            <w:hideMark/>
          </w:tcPr>
          <w:p w14:paraId="29C0B6BB"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200" w:type="pct"/>
            <w:tcBorders>
              <w:top w:val="nil"/>
              <w:left w:val="nil"/>
              <w:bottom w:val="nil"/>
              <w:right w:val="nil"/>
            </w:tcBorders>
            <w:vAlign w:val="center"/>
            <w:hideMark/>
          </w:tcPr>
          <w:p w14:paraId="612EFC46"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2.</w:t>
            </w:r>
          </w:p>
        </w:tc>
        <w:tc>
          <w:tcPr>
            <w:tcW w:w="4600" w:type="pct"/>
            <w:tcBorders>
              <w:top w:val="outset" w:sz="6" w:space="0" w:color="414142"/>
              <w:left w:val="nil"/>
              <w:bottom w:val="single" w:sz="6" w:space="0" w:color="414142"/>
              <w:right w:val="nil"/>
            </w:tcBorders>
            <w:vAlign w:val="center"/>
            <w:hideMark/>
          </w:tcPr>
          <w:p w14:paraId="6290E930"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00" w:type="pct"/>
            <w:tcBorders>
              <w:top w:val="nil"/>
              <w:left w:val="nil"/>
              <w:bottom w:val="nil"/>
              <w:right w:val="outset" w:sz="6" w:space="0" w:color="414142"/>
            </w:tcBorders>
            <w:vAlign w:val="center"/>
            <w:hideMark/>
          </w:tcPr>
          <w:p w14:paraId="6C4EB585"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r w:rsidR="001F610F" w:rsidRPr="001F610F" w14:paraId="7F4E59DC" w14:textId="77777777" w:rsidTr="001F610F">
        <w:tc>
          <w:tcPr>
            <w:tcW w:w="100" w:type="pct"/>
            <w:tcBorders>
              <w:top w:val="nil"/>
              <w:left w:val="outset" w:sz="6" w:space="0" w:color="414142"/>
              <w:bottom w:val="nil"/>
              <w:right w:val="nil"/>
            </w:tcBorders>
            <w:vAlign w:val="center"/>
            <w:hideMark/>
          </w:tcPr>
          <w:p w14:paraId="06FB53F8"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200" w:type="pct"/>
            <w:tcBorders>
              <w:top w:val="nil"/>
              <w:left w:val="nil"/>
              <w:bottom w:val="nil"/>
              <w:right w:val="nil"/>
            </w:tcBorders>
            <w:vAlign w:val="center"/>
            <w:hideMark/>
          </w:tcPr>
          <w:p w14:paraId="72D1132D"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w:t>
            </w:r>
          </w:p>
        </w:tc>
        <w:tc>
          <w:tcPr>
            <w:tcW w:w="4600" w:type="pct"/>
            <w:tcBorders>
              <w:top w:val="outset" w:sz="6" w:space="0" w:color="414142"/>
              <w:left w:val="nil"/>
              <w:bottom w:val="single" w:sz="6" w:space="0" w:color="414142"/>
              <w:right w:val="nil"/>
            </w:tcBorders>
            <w:vAlign w:val="center"/>
            <w:hideMark/>
          </w:tcPr>
          <w:p w14:paraId="59D9AD7E"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00" w:type="pct"/>
            <w:tcBorders>
              <w:top w:val="nil"/>
              <w:left w:val="nil"/>
              <w:bottom w:val="nil"/>
              <w:right w:val="outset" w:sz="6" w:space="0" w:color="414142"/>
            </w:tcBorders>
            <w:vAlign w:val="center"/>
            <w:hideMark/>
          </w:tcPr>
          <w:p w14:paraId="0EE19644"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r w:rsidR="001F610F" w:rsidRPr="001F610F" w14:paraId="3F8938F1" w14:textId="77777777" w:rsidTr="001F610F">
        <w:trPr>
          <w:trHeight w:val="60"/>
        </w:trPr>
        <w:tc>
          <w:tcPr>
            <w:tcW w:w="100" w:type="pct"/>
            <w:tcBorders>
              <w:top w:val="nil"/>
              <w:left w:val="outset" w:sz="6" w:space="0" w:color="414142"/>
              <w:bottom w:val="outset" w:sz="6" w:space="0" w:color="414142"/>
              <w:right w:val="nil"/>
            </w:tcBorders>
            <w:vAlign w:val="center"/>
            <w:hideMark/>
          </w:tcPr>
          <w:p w14:paraId="7BDA3EBC"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200" w:type="pct"/>
            <w:tcBorders>
              <w:top w:val="nil"/>
              <w:left w:val="nil"/>
              <w:bottom w:val="outset" w:sz="6" w:space="0" w:color="414142"/>
              <w:right w:val="nil"/>
            </w:tcBorders>
            <w:vAlign w:val="center"/>
            <w:hideMark/>
          </w:tcPr>
          <w:p w14:paraId="7EA5AF33"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4600" w:type="pct"/>
            <w:tcBorders>
              <w:top w:val="outset" w:sz="6" w:space="0" w:color="414142"/>
              <w:left w:val="nil"/>
              <w:bottom w:val="outset" w:sz="6" w:space="0" w:color="414142"/>
              <w:right w:val="nil"/>
            </w:tcBorders>
            <w:vAlign w:val="center"/>
            <w:hideMark/>
          </w:tcPr>
          <w:p w14:paraId="353F2FF0"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00" w:type="pct"/>
            <w:tcBorders>
              <w:top w:val="nil"/>
              <w:left w:val="nil"/>
              <w:bottom w:val="outset" w:sz="6" w:space="0" w:color="414142"/>
              <w:right w:val="outset" w:sz="6" w:space="0" w:color="414142"/>
            </w:tcBorders>
            <w:vAlign w:val="center"/>
            <w:hideMark/>
          </w:tcPr>
          <w:p w14:paraId="541EE021"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bl>
    <w:p w14:paraId="0E5A3F0F"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b/>
          <w:bCs/>
          <w:color w:val="414142"/>
          <w:kern w:val="0"/>
          <w:sz w:val="20"/>
          <w:szCs w:val="20"/>
          <w:lang w:eastAsia="lv-LV"/>
          <w14:ligatures w14:val="none"/>
        </w:rPr>
      </w:pPr>
      <w:r w:rsidRPr="001F610F">
        <w:rPr>
          <w:rFonts w:ascii="Arial" w:eastAsia="Times New Roman" w:hAnsi="Arial" w:cs="Arial"/>
          <w:b/>
          <w:bCs/>
          <w:color w:val="414142"/>
          <w:kern w:val="0"/>
          <w:sz w:val="20"/>
          <w:szCs w:val="20"/>
          <w:lang w:eastAsia="lv-LV"/>
          <w14:ligatures w14:val="none"/>
        </w:rPr>
        <w:t>9. Mācību metodes programmas īstenošanai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3"/>
        <w:gridCol w:w="385"/>
        <w:gridCol w:w="8852"/>
        <w:gridCol w:w="192"/>
      </w:tblGrid>
      <w:tr w:rsidR="001F610F" w:rsidRPr="001F610F" w14:paraId="2C27EB0E" w14:textId="77777777" w:rsidTr="001F610F">
        <w:tc>
          <w:tcPr>
            <w:tcW w:w="100" w:type="pct"/>
            <w:tcBorders>
              <w:top w:val="outset" w:sz="6" w:space="0" w:color="414142"/>
              <w:left w:val="outset" w:sz="6" w:space="0" w:color="414142"/>
              <w:bottom w:val="nil"/>
              <w:right w:val="nil"/>
            </w:tcBorders>
            <w:vAlign w:val="center"/>
            <w:hideMark/>
          </w:tcPr>
          <w:p w14:paraId="3731DD32"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200" w:type="pct"/>
            <w:tcBorders>
              <w:top w:val="outset" w:sz="6" w:space="0" w:color="414142"/>
              <w:left w:val="nil"/>
              <w:bottom w:val="nil"/>
              <w:right w:val="nil"/>
            </w:tcBorders>
            <w:vAlign w:val="center"/>
            <w:hideMark/>
          </w:tcPr>
          <w:p w14:paraId="0EFF8A3A"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1.</w:t>
            </w:r>
          </w:p>
        </w:tc>
        <w:tc>
          <w:tcPr>
            <w:tcW w:w="4600" w:type="pct"/>
            <w:tcBorders>
              <w:top w:val="outset" w:sz="6" w:space="0" w:color="414142"/>
              <w:left w:val="nil"/>
              <w:bottom w:val="single" w:sz="6" w:space="0" w:color="414142"/>
              <w:right w:val="nil"/>
            </w:tcBorders>
            <w:vAlign w:val="center"/>
            <w:hideMark/>
          </w:tcPr>
          <w:p w14:paraId="7C669C59"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00" w:type="pct"/>
            <w:tcBorders>
              <w:top w:val="outset" w:sz="6" w:space="0" w:color="414142"/>
              <w:left w:val="nil"/>
              <w:bottom w:val="nil"/>
              <w:right w:val="outset" w:sz="6" w:space="0" w:color="414142"/>
            </w:tcBorders>
            <w:vAlign w:val="center"/>
            <w:hideMark/>
          </w:tcPr>
          <w:p w14:paraId="0788F4E7"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r w:rsidR="001F610F" w:rsidRPr="001F610F" w14:paraId="7F163E6B" w14:textId="77777777" w:rsidTr="001F610F">
        <w:tc>
          <w:tcPr>
            <w:tcW w:w="100" w:type="pct"/>
            <w:tcBorders>
              <w:top w:val="nil"/>
              <w:left w:val="outset" w:sz="6" w:space="0" w:color="414142"/>
              <w:bottom w:val="nil"/>
              <w:right w:val="nil"/>
            </w:tcBorders>
            <w:vAlign w:val="center"/>
            <w:hideMark/>
          </w:tcPr>
          <w:p w14:paraId="12714737"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200" w:type="pct"/>
            <w:tcBorders>
              <w:top w:val="nil"/>
              <w:left w:val="nil"/>
              <w:bottom w:val="nil"/>
              <w:right w:val="nil"/>
            </w:tcBorders>
            <w:vAlign w:val="center"/>
            <w:hideMark/>
          </w:tcPr>
          <w:p w14:paraId="1EC5B544"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2.</w:t>
            </w:r>
          </w:p>
        </w:tc>
        <w:tc>
          <w:tcPr>
            <w:tcW w:w="4600" w:type="pct"/>
            <w:tcBorders>
              <w:top w:val="outset" w:sz="6" w:space="0" w:color="414142"/>
              <w:left w:val="nil"/>
              <w:bottom w:val="single" w:sz="6" w:space="0" w:color="414142"/>
              <w:right w:val="nil"/>
            </w:tcBorders>
            <w:vAlign w:val="center"/>
            <w:hideMark/>
          </w:tcPr>
          <w:p w14:paraId="21C7B298"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00" w:type="pct"/>
            <w:tcBorders>
              <w:top w:val="nil"/>
              <w:left w:val="nil"/>
              <w:bottom w:val="nil"/>
              <w:right w:val="outset" w:sz="6" w:space="0" w:color="414142"/>
            </w:tcBorders>
            <w:vAlign w:val="center"/>
            <w:hideMark/>
          </w:tcPr>
          <w:p w14:paraId="051B303D"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r w:rsidR="001F610F" w:rsidRPr="001F610F" w14:paraId="2F8C259E" w14:textId="77777777" w:rsidTr="001F610F">
        <w:tc>
          <w:tcPr>
            <w:tcW w:w="100" w:type="pct"/>
            <w:tcBorders>
              <w:top w:val="nil"/>
              <w:left w:val="outset" w:sz="6" w:space="0" w:color="414142"/>
              <w:bottom w:val="nil"/>
              <w:right w:val="nil"/>
            </w:tcBorders>
            <w:vAlign w:val="center"/>
            <w:hideMark/>
          </w:tcPr>
          <w:p w14:paraId="136579CC"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200" w:type="pct"/>
            <w:tcBorders>
              <w:top w:val="nil"/>
              <w:left w:val="nil"/>
              <w:bottom w:val="nil"/>
              <w:right w:val="nil"/>
            </w:tcBorders>
            <w:vAlign w:val="center"/>
            <w:hideMark/>
          </w:tcPr>
          <w:p w14:paraId="36FE4261"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w:t>
            </w:r>
          </w:p>
        </w:tc>
        <w:tc>
          <w:tcPr>
            <w:tcW w:w="4600" w:type="pct"/>
            <w:tcBorders>
              <w:top w:val="outset" w:sz="6" w:space="0" w:color="414142"/>
              <w:left w:val="nil"/>
              <w:bottom w:val="single" w:sz="6" w:space="0" w:color="414142"/>
              <w:right w:val="nil"/>
            </w:tcBorders>
            <w:vAlign w:val="center"/>
            <w:hideMark/>
          </w:tcPr>
          <w:p w14:paraId="534550B7"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00" w:type="pct"/>
            <w:tcBorders>
              <w:top w:val="nil"/>
              <w:left w:val="nil"/>
              <w:bottom w:val="nil"/>
              <w:right w:val="outset" w:sz="6" w:space="0" w:color="414142"/>
            </w:tcBorders>
            <w:vAlign w:val="center"/>
            <w:hideMark/>
          </w:tcPr>
          <w:p w14:paraId="25364F47"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r w:rsidR="001F610F" w:rsidRPr="001F610F" w14:paraId="733F87BB" w14:textId="77777777" w:rsidTr="001F610F">
        <w:trPr>
          <w:trHeight w:val="60"/>
        </w:trPr>
        <w:tc>
          <w:tcPr>
            <w:tcW w:w="100" w:type="pct"/>
            <w:tcBorders>
              <w:top w:val="nil"/>
              <w:left w:val="outset" w:sz="6" w:space="0" w:color="414142"/>
              <w:bottom w:val="outset" w:sz="6" w:space="0" w:color="414142"/>
              <w:right w:val="nil"/>
            </w:tcBorders>
            <w:vAlign w:val="center"/>
            <w:hideMark/>
          </w:tcPr>
          <w:p w14:paraId="2E8BFB89"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200" w:type="pct"/>
            <w:tcBorders>
              <w:top w:val="nil"/>
              <w:left w:val="nil"/>
              <w:bottom w:val="outset" w:sz="6" w:space="0" w:color="414142"/>
              <w:right w:val="nil"/>
            </w:tcBorders>
            <w:vAlign w:val="center"/>
            <w:hideMark/>
          </w:tcPr>
          <w:p w14:paraId="4B3D8824"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4600" w:type="pct"/>
            <w:tcBorders>
              <w:top w:val="outset" w:sz="6" w:space="0" w:color="414142"/>
              <w:left w:val="nil"/>
              <w:bottom w:val="outset" w:sz="6" w:space="0" w:color="414142"/>
              <w:right w:val="nil"/>
            </w:tcBorders>
            <w:vAlign w:val="center"/>
            <w:hideMark/>
          </w:tcPr>
          <w:p w14:paraId="129CB0F6"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c>
          <w:tcPr>
            <w:tcW w:w="100" w:type="pct"/>
            <w:tcBorders>
              <w:top w:val="nil"/>
              <w:left w:val="nil"/>
              <w:bottom w:val="outset" w:sz="6" w:space="0" w:color="414142"/>
              <w:right w:val="outset" w:sz="6" w:space="0" w:color="414142"/>
            </w:tcBorders>
            <w:vAlign w:val="center"/>
            <w:hideMark/>
          </w:tcPr>
          <w:p w14:paraId="203D85B7"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bl>
    <w:p w14:paraId="6747115C"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b/>
          <w:bCs/>
          <w:color w:val="414142"/>
          <w:kern w:val="0"/>
          <w:sz w:val="20"/>
          <w:szCs w:val="20"/>
          <w:lang w:eastAsia="lv-LV"/>
          <w14:ligatures w14:val="none"/>
        </w:rPr>
        <w:t>10. Programmas sasniedzamo mācību rezultātu apguves novērtēšana</w:t>
      </w:r>
      <w:r w:rsidRPr="001F610F">
        <w:rPr>
          <w:rFonts w:ascii="Arial" w:eastAsia="Times New Roman" w:hAnsi="Arial" w:cs="Arial"/>
          <w:color w:val="414142"/>
          <w:kern w:val="0"/>
          <w:sz w:val="20"/>
          <w:szCs w:val="20"/>
          <w:lang w:eastAsia="lv-LV"/>
          <w14:ligatures w14:val="none"/>
        </w:rPr>
        <w:t> (ja attiecināms)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22"/>
      </w:tblGrid>
      <w:tr w:rsidR="001F610F" w:rsidRPr="001F610F" w14:paraId="273DD5C5" w14:textId="77777777" w:rsidTr="001F610F">
        <w:trPr>
          <w:trHeight w:val="735"/>
        </w:trPr>
        <w:tc>
          <w:tcPr>
            <w:tcW w:w="0" w:type="auto"/>
            <w:tcBorders>
              <w:top w:val="outset" w:sz="6" w:space="0" w:color="414142"/>
              <w:left w:val="outset" w:sz="6" w:space="0" w:color="414142"/>
              <w:bottom w:val="outset" w:sz="6" w:space="0" w:color="414142"/>
              <w:right w:val="outset" w:sz="6" w:space="0" w:color="414142"/>
            </w:tcBorders>
            <w:hideMark/>
          </w:tcPr>
          <w:p w14:paraId="2C71DD26"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bl>
    <w:p w14:paraId="0A3EADAD"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b/>
          <w:bCs/>
          <w:color w:val="414142"/>
          <w:kern w:val="0"/>
          <w:sz w:val="20"/>
          <w:szCs w:val="20"/>
          <w:lang w:eastAsia="lv-LV"/>
          <w14:ligatures w14:val="none"/>
        </w:rPr>
        <w:t>11. Programmas īstenošanas kvalitātes</w:t>
      </w:r>
      <w:r w:rsidRPr="001F610F">
        <w:rPr>
          <w:rFonts w:ascii="Arial" w:eastAsia="Times New Roman" w:hAnsi="Arial" w:cs="Arial"/>
          <w:color w:val="414142"/>
          <w:kern w:val="0"/>
          <w:sz w:val="20"/>
          <w:szCs w:val="20"/>
          <w:lang w:eastAsia="lv-LV"/>
          <w14:ligatures w14:val="none"/>
        </w:rPr>
        <w:t> (process, saturs, vide un pārvaldība) </w:t>
      </w:r>
      <w:r w:rsidRPr="001F610F">
        <w:rPr>
          <w:rFonts w:ascii="Arial" w:eastAsia="Times New Roman" w:hAnsi="Arial" w:cs="Arial"/>
          <w:b/>
          <w:bCs/>
          <w:color w:val="414142"/>
          <w:kern w:val="0"/>
          <w:sz w:val="20"/>
          <w:szCs w:val="20"/>
          <w:lang w:eastAsia="lv-LV"/>
          <w14:ligatures w14:val="none"/>
        </w:rPr>
        <w:t>nodrošināšana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22"/>
      </w:tblGrid>
      <w:tr w:rsidR="001F610F" w:rsidRPr="001F610F" w14:paraId="19FAFDDE" w14:textId="77777777" w:rsidTr="001F610F">
        <w:trPr>
          <w:trHeight w:val="735"/>
        </w:trPr>
        <w:tc>
          <w:tcPr>
            <w:tcW w:w="0" w:type="auto"/>
            <w:tcBorders>
              <w:top w:val="outset" w:sz="6" w:space="0" w:color="414142"/>
              <w:left w:val="outset" w:sz="6" w:space="0" w:color="414142"/>
              <w:bottom w:val="outset" w:sz="6" w:space="0" w:color="414142"/>
              <w:right w:val="outset" w:sz="6" w:space="0" w:color="414142"/>
            </w:tcBorders>
            <w:hideMark/>
          </w:tcPr>
          <w:p w14:paraId="219987C9"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bl>
    <w:p w14:paraId="4CE9EAF0"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1F610F">
        <w:rPr>
          <w:rFonts w:ascii="Arial" w:eastAsia="Times New Roman" w:hAnsi="Arial" w:cs="Arial"/>
          <w:b/>
          <w:bCs/>
          <w:color w:val="414142"/>
          <w:kern w:val="0"/>
          <w:sz w:val="20"/>
          <w:szCs w:val="20"/>
          <w:lang w:eastAsia="lv-LV"/>
          <w14:ligatures w14:val="none"/>
        </w:rPr>
        <w:t>12. Informācija par programmas publicitāti</w:t>
      </w:r>
      <w:r w:rsidRPr="001F610F">
        <w:rPr>
          <w:rFonts w:ascii="Arial" w:eastAsia="Times New Roman" w:hAnsi="Arial" w:cs="Arial"/>
          <w:color w:val="414142"/>
          <w:kern w:val="0"/>
          <w:sz w:val="20"/>
          <w:szCs w:val="20"/>
          <w:vertAlign w:val="superscript"/>
          <w:lang w:eastAsia="lv-LV"/>
          <w14:ligatures w14:val="none"/>
        </w:rPr>
        <w:t>3</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22"/>
      </w:tblGrid>
      <w:tr w:rsidR="001F610F" w:rsidRPr="001F610F" w14:paraId="69931EAC" w14:textId="77777777" w:rsidTr="001F610F">
        <w:trPr>
          <w:trHeight w:val="735"/>
        </w:trPr>
        <w:tc>
          <w:tcPr>
            <w:tcW w:w="0" w:type="auto"/>
            <w:tcBorders>
              <w:top w:val="outset" w:sz="6" w:space="0" w:color="414142"/>
              <w:left w:val="outset" w:sz="6" w:space="0" w:color="414142"/>
              <w:bottom w:val="outset" w:sz="6" w:space="0" w:color="414142"/>
              <w:right w:val="outset" w:sz="6" w:space="0" w:color="414142"/>
            </w:tcBorders>
            <w:hideMark/>
          </w:tcPr>
          <w:p w14:paraId="44E6E95B" w14:textId="77777777" w:rsidR="001F610F" w:rsidRPr="001F610F" w:rsidRDefault="001F610F" w:rsidP="001F610F">
            <w:pPr>
              <w:spacing w:before="195" w:after="0" w:line="240" w:lineRule="auto"/>
              <w:rPr>
                <w:rFonts w:ascii="Times New Roman" w:eastAsia="Times New Roman" w:hAnsi="Times New Roman" w:cs="Times New Roman"/>
                <w:color w:val="414142"/>
                <w:kern w:val="0"/>
                <w:sz w:val="20"/>
                <w:szCs w:val="20"/>
                <w:lang w:eastAsia="lv-LV"/>
                <w14:ligatures w14:val="none"/>
              </w:rPr>
            </w:pPr>
            <w:r w:rsidRPr="001F610F">
              <w:rPr>
                <w:rFonts w:ascii="Times New Roman" w:eastAsia="Times New Roman" w:hAnsi="Times New Roman" w:cs="Times New Roman"/>
                <w:color w:val="414142"/>
                <w:kern w:val="0"/>
                <w:sz w:val="20"/>
                <w:szCs w:val="20"/>
                <w:lang w:eastAsia="lv-LV"/>
                <w14:ligatures w14:val="none"/>
              </w:rPr>
              <w:t> </w:t>
            </w:r>
          </w:p>
        </w:tc>
      </w:tr>
    </w:tbl>
    <w:p w14:paraId="4C0CABCA" w14:textId="77777777" w:rsidR="001F610F" w:rsidRPr="001F610F" w:rsidRDefault="001F610F" w:rsidP="001F610F">
      <w:pPr>
        <w:shd w:val="clear" w:color="auto" w:fill="FFFFFF"/>
        <w:spacing w:before="100" w:beforeAutospacing="1" w:after="100" w:afterAutospacing="1" w:line="293" w:lineRule="atLeast"/>
        <w:ind w:firstLine="300"/>
        <w:rPr>
          <w:rFonts w:ascii="Arial" w:eastAsia="Times New Roman" w:hAnsi="Arial" w:cs="Arial"/>
          <w:b/>
          <w:bCs/>
          <w:color w:val="414142"/>
          <w:kern w:val="0"/>
          <w:sz w:val="20"/>
          <w:szCs w:val="20"/>
          <w:lang w:eastAsia="lv-LV"/>
          <w14:ligatures w14:val="none"/>
        </w:rPr>
      </w:pPr>
      <w:r w:rsidRPr="001F610F">
        <w:rPr>
          <w:rFonts w:ascii="Arial" w:eastAsia="Times New Roman" w:hAnsi="Arial" w:cs="Arial"/>
          <w:b/>
          <w:bCs/>
          <w:color w:val="414142"/>
          <w:kern w:val="0"/>
          <w:sz w:val="20"/>
          <w:szCs w:val="20"/>
          <w:lang w:eastAsia="lv-LV"/>
          <w14:ligatures w14:val="none"/>
        </w:rPr>
        <w:t>13. Programmas apguvi apliecinošā dokumenta nosaukums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22"/>
      </w:tblGrid>
      <w:tr w:rsidR="001F610F" w:rsidRPr="001F610F" w14:paraId="03491C61" w14:textId="77777777" w:rsidTr="001F610F">
        <w:trPr>
          <w:trHeight w:val="465"/>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D272F2A" w14:textId="77777777" w:rsidR="001F610F" w:rsidRPr="001F610F" w:rsidRDefault="001F610F" w:rsidP="001F610F">
            <w:pPr>
              <w:spacing w:before="100" w:beforeAutospacing="1" w:after="0" w:line="293" w:lineRule="atLeast"/>
              <w:jc w:val="center"/>
              <w:rPr>
                <w:rFonts w:ascii="Times New Roman" w:eastAsia="Times New Roman" w:hAnsi="Times New Roman" w:cs="Times New Roman"/>
                <w:b/>
                <w:bCs/>
                <w:color w:val="414142"/>
                <w:kern w:val="0"/>
                <w:sz w:val="20"/>
                <w:szCs w:val="20"/>
                <w:lang w:eastAsia="lv-LV"/>
                <w14:ligatures w14:val="none"/>
              </w:rPr>
            </w:pPr>
            <w:r w:rsidRPr="001F610F">
              <w:rPr>
                <w:rFonts w:ascii="Times New Roman" w:eastAsia="Times New Roman" w:hAnsi="Times New Roman" w:cs="Times New Roman"/>
                <w:b/>
                <w:bCs/>
                <w:color w:val="414142"/>
                <w:kern w:val="0"/>
                <w:sz w:val="20"/>
                <w:szCs w:val="20"/>
                <w:lang w:eastAsia="lv-LV"/>
                <w14:ligatures w14:val="none"/>
              </w:rPr>
              <w:t>APLIECĪBA PAR NEFORMĀLĀS IZGLĪTĪBAS PROGRAMMAS APGUVI</w:t>
            </w:r>
          </w:p>
        </w:tc>
      </w:tr>
    </w:tbl>
    <w:p w14:paraId="095F1F6D" w14:textId="77777777" w:rsidR="00E16411" w:rsidRDefault="00E16411" w:rsidP="00E16411">
      <w:pPr>
        <w:shd w:val="clear" w:color="auto" w:fill="FFFFFF"/>
        <w:spacing w:after="0" w:line="293" w:lineRule="atLeast"/>
        <w:ind w:firstLine="301"/>
        <w:rPr>
          <w:rFonts w:ascii="Arial" w:eastAsia="Times New Roman" w:hAnsi="Arial" w:cs="Arial"/>
          <w:color w:val="414142"/>
          <w:kern w:val="0"/>
          <w:sz w:val="20"/>
          <w:szCs w:val="20"/>
          <w:vertAlign w:val="superscript"/>
          <w:lang w:eastAsia="lv-LV"/>
          <w14:ligatures w14:val="none"/>
        </w:rPr>
      </w:pPr>
    </w:p>
    <w:p w14:paraId="26D2589B" w14:textId="7F520A39" w:rsidR="001F610F" w:rsidRPr="001F610F" w:rsidRDefault="001F610F" w:rsidP="00E16411">
      <w:pPr>
        <w:shd w:val="clear" w:color="auto" w:fill="FFFFFF"/>
        <w:spacing w:after="0" w:line="293" w:lineRule="atLeast"/>
        <w:ind w:firstLine="301"/>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vertAlign w:val="superscript"/>
          <w:lang w:eastAsia="lv-LV"/>
          <w14:ligatures w14:val="none"/>
        </w:rPr>
        <w:t>1</w:t>
      </w:r>
      <w:r w:rsidRPr="001F610F">
        <w:rPr>
          <w:rFonts w:ascii="Arial" w:eastAsia="Times New Roman" w:hAnsi="Arial" w:cs="Arial"/>
          <w:color w:val="414142"/>
          <w:kern w:val="0"/>
          <w:sz w:val="20"/>
          <w:szCs w:val="20"/>
          <w:lang w:eastAsia="lv-LV"/>
          <w14:ligatures w14:val="none"/>
        </w:rPr>
        <w:t> Aizpilda tikai to tabulu ("Klātiene", "Neklātiene" vai "Tālmācība"), kura attiecas uz konkrētās programmas īstenošanu.</w:t>
      </w:r>
    </w:p>
    <w:p w14:paraId="6E9E01F5" w14:textId="77777777" w:rsidR="001F610F" w:rsidRPr="001F610F" w:rsidRDefault="001F610F" w:rsidP="00E16411">
      <w:pPr>
        <w:shd w:val="clear" w:color="auto" w:fill="FFFFFF"/>
        <w:spacing w:after="0" w:line="293" w:lineRule="atLeast"/>
        <w:ind w:firstLine="301"/>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vertAlign w:val="superscript"/>
          <w:lang w:eastAsia="lv-LV"/>
          <w14:ligatures w14:val="none"/>
        </w:rPr>
        <w:t>2</w:t>
      </w:r>
      <w:r w:rsidRPr="001F610F">
        <w:rPr>
          <w:rFonts w:ascii="Arial" w:eastAsia="Times New Roman" w:hAnsi="Arial" w:cs="Arial"/>
          <w:color w:val="414142"/>
          <w:kern w:val="0"/>
          <w:sz w:val="20"/>
          <w:szCs w:val="20"/>
          <w:lang w:eastAsia="lv-LV"/>
          <w14:ligatures w14:val="none"/>
        </w:rPr>
        <w:t> Sasniedzamo mācību rezultātu (apgalvojums(-i), ko izglītības guvējs zina, prot un kādus uzdevumus spēj veikt pēc temata apguves) norāda katram tematam.</w:t>
      </w:r>
    </w:p>
    <w:p w14:paraId="3C2B8385" w14:textId="105DF378" w:rsidR="00C573DB" w:rsidRPr="00E16411" w:rsidRDefault="001F610F" w:rsidP="00E16411">
      <w:pPr>
        <w:shd w:val="clear" w:color="auto" w:fill="FFFFFF"/>
        <w:spacing w:after="0" w:line="293" w:lineRule="atLeast"/>
        <w:ind w:firstLine="301"/>
        <w:rPr>
          <w:rFonts w:ascii="Arial" w:eastAsia="Times New Roman" w:hAnsi="Arial" w:cs="Arial"/>
          <w:color w:val="414142"/>
          <w:kern w:val="0"/>
          <w:sz w:val="20"/>
          <w:szCs w:val="20"/>
          <w:lang w:eastAsia="lv-LV"/>
          <w14:ligatures w14:val="none"/>
        </w:rPr>
      </w:pPr>
      <w:r w:rsidRPr="001F610F">
        <w:rPr>
          <w:rFonts w:ascii="Arial" w:eastAsia="Times New Roman" w:hAnsi="Arial" w:cs="Arial"/>
          <w:color w:val="414142"/>
          <w:kern w:val="0"/>
          <w:sz w:val="20"/>
          <w:szCs w:val="20"/>
          <w:vertAlign w:val="superscript"/>
          <w:lang w:eastAsia="lv-LV"/>
          <w14:ligatures w14:val="none"/>
        </w:rPr>
        <w:t>3</w:t>
      </w:r>
      <w:r w:rsidRPr="001F610F">
        <w:rPr>
          <w:rFonts w:ascii="Arial" w:eastAsia="Times New Roman" w:hAnsi="Arial" w:cs="Arial"/>
          <w:color w:val="414142"/>
          <w:kern w:val="0"/>
          <w:sz w:val="20"/>
          <w:szCs w:val="20"/>
          <w:lang w:eastAsia="lv-LV"/>
          <w14:ligatures w14:val="none"/>
        </w:rPr>
        <w:t> Pēc izvēles norāda informāciju par veidiem, kādos programmas īstenotājs veicinās programmas publicitāti.</w:t>
      </w:r>
    </w:p>
    <w:sectPr w:rsidR="00C573DB" w:rsidRPr="00E16411" w:rsidSect="00E16411">
      <w:pgSz w:w="11906" w:h="16838"/>
      <w:pgMar w:top="1134" w:right="567"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10F"/>
    <w:rsid w:val="001F610F"/>
    <w:rsid w:val="003205C6"/>
    <w:rsid w:val="003602CA"/>
    <w:rsid w:val="005D7A06"/>
    <w:rsid w:val="005F5CF8"/>
    <w:rsid w:val="00C573DB"/>
    <w:rsid w:val="00E164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C8F44"/>
  <w15:chartTrackingRefBased/>
  <w15:docId w15:val="{2AA27276-63C6-4AE8-9EB2-5168C856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610F"/>
    <w:rPr>
      <w:color w:val="0000FF"/>
      <w:u w:val="single"/>
    </w:rPr>
  </w:style>
  <w:style w:type="paragraph" w:styleId="NormalWeb">
    <w:name w:val="Normal (Web)"/>
    <w:basedOn w:val="Normal"/>
    <w:uiPriority w:val="99"/>
    <w:semiHidden/>
    <w:unhideWhenUsed/>
    <w:rsid w:val="001F610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841716">
      <w:bodyDiv w:val="1"/>
      <w:marLeft w:val="0"/>
      <w:marRight w:val="0"/>
      <w:marTop w:val="0"/>
      <w:marBottom w:val="0"/>
      <w:divBdr>
        <w:top w:val="none" w:sz="0" w:space="0" w:color="auto"/>
        <w:left w:val="none" w:sz="0" w:space="0" w:color="auto"/>
        <w:bottom w:val="none" w:sz="0" w:space="0" w:color="auto"/>
        <w:right w:val="none" w:sz="0" w:space="0" w:color="auto"/>
      </w:divBdr>
      <w:divsChild>
        <w:div w:id="1376656759">
          <w:marLeft w:val="150"/>
          <w:marRight w:val="150"/>
          <w:marTop w:val="480"/>
          <w:marBottom w:val="0"/>
          <w:divBdr>
            <w:top w:val="none" w:sz="0" w:space="0" w:color="auto"/>
            <w:left w:val="none" w:sz="0" w:space="0" w:color="auto"/>
            <w:bottom w:val="none" w:sz="0" w:space="0" w:color="auto"/>
            <w:right w:val="none" w:sz="0" w:space="0" w:color="auto"/>
          </w:divBdr>
        </w:div>
        <w:div w:id="1375882612">
          <w:marLeft w:val="0"/>
          <w:marRight w:val="0"/>
          <w:marTop w:val="240"/>
          <w:marBottom w:val="0"/>
          <w:divBdr>
            <w:top w:val="none" w:sz="0" w:space="0" w:color="auto"/>
            <w:left w:val="none" w:sz="0" w:space="0" w:color="auto"/>
            <w:bottom w:val="none" w:sz="0" w:space="0" w:color="auto"/>
            <w:right w:val="none" w:sz="0" w:space="0" w:color="auto"/>
          </w:divBdr>
          <w:divsChild>
            <w:div w:id="833421377">
              <w:marLeft w:val="0"/>
              <w:marRight w:val="0"/>
              <w:marTop w:val="195"/>
              <w:marBottom w:val="195"/>
              <w:divBdr>
                <w:top w:val="none" w:sz="0" w:space="0" w:color="auto"/>
                <w:left w:val="none" w:sz="0" w:space="0" w:color="auto"/>
                <w:bottom w:val="none" w:sz="0" w:space="0" w:color="auto"/>
                <w:right w:val="none" w:sz="0" w:space="0" w:color="auto"/>
              </w:divBdr>
            </w:div>
            <w:div w:id="552930397">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5552</Words>
  <Characters>3166</Characters>
  <Application>Microsoft Office Word</Application>
  <DocSecurity>4</DocSecurity>
  <Lines>26</Lines>
  <Paragraphs>17</Paragraphs>
  <ScaleCrop>false</ScaleCrop>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O</dc:creator>
  <cp:keywords/>
  <dc:description/>
  <cp:lastModifiedBy>Marita Jurenovska</cp:lastModifiedBy>
  <cp:revision>2</cp:revision>
  <dcterms:created xsi:type="dcterms:W3CDTF">2023-09-07T07:35:00Z</dcterms:created>
  <dcterms:modified xsi:type="dcterms:W3CDTF">2023-09-07T07:35:00Z</dcterms:modified>
</cp:coreProperties>
</file>