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6E5A" w14:textId="77777777" w:rsidR="00396CB5" w:rsidRPr="008B3C76" w:rsidRDefault="00374B7A" w:rsidP="00BF2099">
      <w:pPr>
        <w:spacing w:after="0" w:line="240" w:lineRule="auto"/>
        <w:jc w:val="center"/>
        <w:rPr>
          <w:rFonts w:ascii="Times New Roman" w:eastAsia="Times New Roman" w:hAnsi="Times New Roman" w:cs="Times New Roman"/>
          <w:b/>
          <w:sz w:val="24"/>
          <w:szCs w:val="24"/>
          <w:lang w:eastAsia="lv-LV"/>
        </w:rPr>
      </w:pPr>
      <w:r w:rsidRPr="008B3C76">
        <w:rPr>
          <w:rFonts w:ascii="Times New Roman" w:eastAsia="Times New Roman" w:hAnsi="Times New Roman" w:cs="Times New Roman"/>
          <w:b/>
          <w:sz w:val="24"/>
          <w:szCs w:val="24"/>
          <w:lang w:eastAsia="lv-LV"/>
        </w:rPr>
        <w:t>PASKAIDROJUMA RAKSTS</w:t>
      </w:r>
    </w:p>
    <w:p w14:paraId="4B5853F4" w14:textId="77777777" w:rsidR="001C4DC8" w:rsidRPr="008B3C76" w:rsidRDefault="001C4DC8" w:rsidP="00BF2099">
      <w:pPr>
        <w:spacing w:after="0" w:line="240" w:lineRule="auto"/>
        <w:jc w:val="center"/>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Kuldīgas novada </w:t>
      </w:r>
      <w:r w:rsidR="00374B7A" w:rsidRPr="008B3C76">
        <w:rPr>
          <w:rFonts w:ascii="Times New Roman" w:eastAsia="Times New Roman" w:hAnsi="Times New Roman" w:cs="Times New Roman"/>
          <w:sz w:val="24"/>
          <w:szCs w:val="24"/>
          <w:lang w:eastAsia="lv-LV"/>
        </w:rPr>
        <w:t xml:space="preserve">domes </w:t>
      </w:r>
      <w:r w:rsidRPr="008B3C76">
        <w:rPr>
          <w:rFonts w:ascii="Times New Roman" w:eastAsia="Times New Roman" w:hAnsi="Times New Roman" w:cs="Times New Roman"/>
          <w:sz w:val="24"/>
          <w:szCs w:val="24"/>
          <w:lang w:eastAsia="lv-LV"/>
        </w:rPr>
        <w:t>saistošajiem noteikumiem Nr. KNP/2023</w:t>
      </w:r>
      <w:r w:rsidRPr="00B07903">
        <w:rPr>
          <w:rFonts w:ascii="Times New Roman" w:eastAsia="Times New Roman" w:hAnsi="Times New Roman" w:cs="Times New Roman"/>
          <w:sz w:val="24"/>
          <w:szCs w:val="24"/>
          <w:lang w:eastAsia="lv-LV"/>
        </w:rPr>
        <w:t>/____</w:t>
      </w:r>
    </w:p>
    <w:p w14:paraId="169988A4" w14:textId="37518D9E" w:rsidR="00396CB5" w:rsidRPr="008B3C76" w:rsidRDefault="00374B7A" w:rsidP="00BF2099">
      <w:pPr>
        <w:spacing w:after="0" w:line="240" w:lineRule="auto"/>
        <w:jc w:val="center"/>
        <w:rPr>
          <w:rFonts w:ascii="Times New Roman" w:hAnsi="Times New Roman" w:cs="Times New Roman"/>
          <w:b/>
          <w:bCs/>
          <w:sz w:val="24"/>
          <w:szCs w:val="24"/>
          <w:lang w:eastAsia="lv-LV"/>
        </w:rPr>
      </w:pPr>
      <w:r w:rsidRPr="008B3C76">
        <w:rPr>
          <w:rFonts w:ascii="Times New Roman" w:eastAsia="Times New Roman" w:hAnsi="Times New Roman" w:cs="Times New Roman"/>
          <w:b/>
          <w:bCs/>
          <w:sz w:val="24"/>
          <w:szCs w:val="24"/>
          <w:lang w:eastAsia="lv-LV"/>
        </w:rPr>
        <w:t xml:space="preserve"> </w:t>
      </w:r>
      <w:r w:rsidR="00A9528A" w:rsidRPr="008B3C76">
        <w:rPr>
          <w:rFonts w:ascii="Times New Roman" w:eastAsia="Times New Roman" w:hAnsi="Times New Roman" w:cs="Times New Roman"/>
          <w:b/>
          <w:bCs/>
          <w:sz w:val="24"/>
          <w:szCs w:val="24"/>
          <w:lang w:eastAsia="lv-LV"/>
        </w:rPr>
        <w:t>“</w:t>
      </w:r>
      <w:r w:rsidR="00913F3F" w:rsidRPr="00913F3F">
        <w:rPr>
          <w:rFonts w:ascii="Times New Roman" w:eastAsia="Times New Roman" w:hAnsi="Times New Roman" w:cs="Times New Roman"/>
          <w:b/>
          <w:bCs/>
          <w:sz w:val="24"/>
          <w:szCs w:val="24"/>
          <w:lang w:eastAsia="lv-LV"/>
        </w:rPr>
        <w:t>Grozījumi Kuldīgas novada saistošajos noteikumos Nr. KNP/2021/6 “Par maznodrošinātas mājsaimniecības ienākumu slieksni un sociālajiem pabalstiem Kuldīgas novadā”</w:t>
      </w:r>
      <w:r w:rsidR="004D5E82" w:rsidRPr="008B3C76">
        <w:rPr>
          <w:rFonts w:ascii="Times New Roman" w:hAnsi="Times New Roman" w:cs="Times New Roman"/>
          <w:b/>
          <w:bCs/>
          <w:sz w:val="24"/>
          <w:szCs w:val="24"/>
          <w:lang w:eastAsia="lv-LV"/>
        </w:rPr>
        <w:t>”</w:t>
      </w:r>
    </w:p>
    <w:p w14:paraId="52C55FA8" w14:textId="037C05C3" w:rsidR="008B3C76" w:rsidRPr="008B3C76" w:rsidRDefault="008B3C76" w:rsidP="00BF2099">
      <w:pPr>
        <w:spacing w:after="0" w:line="240" w:lineRule="auto"/>
        <w:rPr>
          <w:rFonts w:ascii="Times New Roman" w:hAnsi="Times New Roman" w:cs="Times New Roman"/>
          <w:sz w:val="24"/>
          <w:szCs w:val="24"/>
        </w:rPr>
      </w:pPr>
    </w:p>
    <w:tbl>
      <w:tblPr>
        <w:tblStyle w:val="TableGrid"/>
        <w:tblW w:w="9640" w:type="dxa"/>
        <w:tblInd w:w="-318" w:type="dxa"/>
        <w:tblLook w:val="04A0" w:firstRow="1" w:lastRow="0" w:firstColumn="1" w:lastColumn="0" w:noHBand="0" w:noVBand="1"/>
      </w:tblPr>
      <w:tblGrid>
        <w:gridCol w:w="2269"/>
        <w:gridCol w:w="7371"/>
      </w:tblGrid>
      <w:tr w:rsidR="008B3C76" w:rsidRPr="008B3C76" w14:paraId="75501EA2" w14:textId="77777777" w:rsidTr="000C5035">
        <w:tc>
          <w:tcPr>
            <w:tcW w:w="2269" w:type="dxa"/>
          </w:tcPr>
          <w:p w14:paraId="121FC65A" w14:textId="77777777" w:rsidR="004D5E82" w:rsidRPr="008B3C76" w:rsidRDefault="00374B7A"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Mērķis un </w:t>
            </w:r>
            <w:r w:rsidR="004D5E82" w:rsidRPr="008B3C76">
              <w:rPr>
                <w:rFonts w:ascii="Times New Roman" w:eastAsia="Times New Roman" w:hAnsi="Times New Roman" w:cs="Times New Roman"/>
                <w:sz w:val="24"/>
                <w:szCs w:val="24"/>
                <w:lang w:eastAsia="lv-LV"/>
              </w:rPr>
              <w:t>nepieciešamības pamatojums</w:t>
            </w:r>
          </w:p>
        </w:tc>
        <w:tc>
          <w:tcPr>
            <w:tcW w:w="7371" w:type="dxa"/>
          </w:tcPr>
          <w:p w14:paraId="487B2485" w14:textId="5F1B5616" w:rsidR="00D23877" w:rsidRPr="00D23877" w:rsidRDefault="007828E9" w:rsidP="00374B7A">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w:t>
            </w:r>
            <w:r w:rsidR="00AF0354" w:rsidRPr="008B3C76">
              <w:rPr>
                <w:rFonts w:ascii="Times New Roman" w:hAnsi="Times New Roman" w:cs="Times New Roman"/>
                <w:i/>
                <w:sz w:val="24"/>
                <w:szCs w:val="24"/>
                <w:shd w:val="clear" w:color="auto" w:fill="FFFFFF"/>
              </w:rPr>
              <w:t>aisto</w:t>
            </w:r>
            <w:r w:rsidR="00374B7A" w:rsidRPr="008B3C76">
              <w:rPr>
                <w:rFonts w:ascii="Times New Roman" w:hAnsi="Times New Roman" w:cs="Times New Roman"/>
                <w:i/>
                <w:sz w:val="24"/>
                <w:szCs w:val="24"/>
                <w:shd w:val="clear" w:color="auto" w:fill="FFFFFF"/>
              </w:rPr>
              <w:t>šo noteikumu izdošanas mērķis</w:t>
            </w:r>
            <w:r w:rsidR="00374B7A" w:rsidRPr="008B3C76">
              <w:rPr>
                <w:rFonts w:ascii="Times New Roman" w:hAnsi="Times New Roman" w:cs="Times New Roman"/>
                <w:sz w:val="24"/>
                <w:szCs w:val="24"/>
                <w:shd w:val="clear" w:color="auto" w:fill="FFFFFF"/>
              </w:rPr>
              <w:t xml:space="preserve"> –</w:t>
            </w:r>
            <w:r w:rsidR="00AF0354" w:rsidRPr="008B3C76">
              <w:rPr>
                <w:rFonts w:ascii="Times New Roman" w:hAnsi="Times New Roman" w:cs="Times New Roman"/>
                <w:sz w:val="24"/>
                <w:szCs w:val="24"/>
                <w:shd w:val="clear" w:color="auto" w:fill="FFFFFF"/>
              </w:rPr>
              <w:t xml:space="preserve"> </w:t>
            </w:r>
            <w:r w:rsidR="00913F3F">
              <w:rPr>
                <w:rFonts w:ascii="Times New Roman" w:hAnsi="Times New Roman" w:cs="Times New Roman"/>
                <w:sz w:val="24"/>
                <w:szCs w:val="24"/>
                <w:shd w:val="clear" w:color="auto" w:fill="FFFFFF"/>
              </w:rPr>
              <w:t>grozīt</w:t>
            </w:r>
            <w:r w:rsidR="00D23877" w:rsidRPr="00D23877">
              <w:rPr>
                <w:rFonts w:ascii="Times New Roman" w:hAnsi="Times New Roman" w:cs="Times New Roman"/>
                <w:sz w:val="24"/>
                <w:szCs w:val="24"/>
                <w:shd w:val="clear" w:color="auto" w:fill="FFFFFF"/>
              </w:rPr>
              <w:t xml:space="preserve"> maznodrošinātas mājsaimniecības ienākumu </w:t>
            </w:r>
            <w:r w:rsidR="00913F3F">
              <w:rPr>
                <w:rFonts w:ascii="Times New Roman" w:hAnsi="Times New Roman" w:cs="Times New Roman"/>
                <w:sz w:val="24"/>
                <w:szCs w:val="24"/>
                <w:shd w:val="clear" w:color="auto" w:fill="FFFFFF"/>
              </w:rPr>
              <w:t>sliekšņa noteikšanu,</w:t>
            </w:r>
            <w:r w:rsidR="00D23877" w:rsidRPr="00D23877">
              <w:rPr>
                <w:rFonts w:ascii="Times New Roman" w:hAnsi="Times New Roman" w:cs="Times New Roman"/>
                <w:sz w:val="24"/>
                <w:szCs w:val="24"/>
                <w:shd w:val="clear" w:color="auto" w:fill="FFFFFF"/>
              </w:rPr>
              <w:t xml:space="preserve"> atbilstoši </w:t>
            </w:r>
            <w:r w:rsidR="00D23877" w:rsidRPr="00D23877">
              <w:rPr>
                <w:rFonts w:ascii="Times New Roman" w:hAnsi="Times New Roman" w:cs="Times New Roman"/>
                <w:bCs/>
                <w:iCs/>
                <w:sz w:val="24"/>
                <w:szCs w:val="24"/>
              </w:rPr>
              <w:t xml:space="preserve">normatīvajos aktos </w:t>
            </w:r>
            <w:r w:rsidR="00D23877" w:rsidRPr="00D23877">
              <w:rPr>
                <w:rFonts w:ascii="Times New Roman" w:hAnsi="Times New Roman" w:cs="Times New Roman"/>
                <w:sz w:val="24"/>
                <w:szCs w:val="24"/>
                <w:shd w:val="clear" w:color="auto" w:fill="FFFFFF"/>
              </w:rPr>
              <w:t>noteiktajai metodoloģijai minimālo ienākumu sliekšņu noteikšanā</w:t>
            </w:r>
            <w:r w:rsidR="00D23877">
              <w:rPr>
                <w:rFonts w:ascii="Times New Roman" w:hAnsi="Times New Roman" w:cs="Times New Roman"/>
                <w:sz w:val="24"/>
                <w:szCs w:val="24"/>
                <w:shd w:val="clear" w:color="auto" w:fill="FFFFFF"/>
              </w:rPr>
              <w:t>.</w:t>
            </w:r>
          </w:p>
          <w:p w14:paraId="43F94B93" w14:textId="06A8D89F" w:rsidR="00374B7A" w:rsidRPr="008B3C76" w:rsidRDefault="007828E9" w:rsidP="00374B7A">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rPr>
              <w:t>P</w:t>
            </w:r>
            <w:r w:rsidR="00AF0354" w:rsidRPr="008B3C76">
              <w:rPr>
                <w:rFonts w:ascii="Times New Roman" w:hAnsi="Times New Roman" w:cs="Times New Roman"/>
                <w:i/>
                <w:sz w:val="24"/>
                <w:szCs w:val="24"/>
              </w:rPr>
              <w:t>roblēmas raksturojums, kuras risināšanai nepieciešami saistošie noteikumi</w:t>
            </w:r>
            <w:r w:rsidR="00AF0354" w:rsidRPr="008B3C76">
              <w:rPr>
                <w:rFonts w:ascii="Times New Roman" w:hAnsi="Times New Roman" w:cs="Times New Roman"/>
                <w:sz w:val="24"/>
                <w:szCs w:val="24"/>
              </w:rPr>
              <w:t xml:space="preserve"> – </w:t>
            </w:r>
            <w:r w:rsidR="008B3C76">
              <w:rPr>
                <w:rFonts w:ascii="Times New Roman" w:hAnsi="Times New Roman" w:cs="Times New Roman"/>
                <w:sz w:val="24"/>
                <w:szCs w:val="24"/>
                <w:shd w:val="clear" w:color="auto" w:fill="FFFFFF"/>
              </w:rPr>
              <w:t>s</w:t>
            </w:r>
            <w:r w:rsidR="008B3C76" w:rsidRPr="008B3C76">
              <w:rPr>
                <w:rFonts w:ascii="Times New Roman" w:hAnsi="Times New Roman" w:cs="Times New Roman"/>
                <w:sz w:val="24"/>
                <w:szCs w:val="24"/>
                <w:shd w:val="clear" w:color="auto" w:fill="FFFFFF"/>
              </w:rPr>
              <w:t xml:space="preserve">aglabājot minimālo ienākumu sliekšņu absolūtos apmērus, pastāv risks, ka šos apmērus var pārskatīt, neņemot vērā iedzīvotāju rīcībā esošo ienākumu reālo pieaugumu, attiecīgi tos nosakot bez sociālekonomiskā pamatojuma, vai tos var nepārskatīt vispār. </w:t>
            </w:r>
          </w:p>
          <w:p w14:paraId="04138460" w14:textId="08607CF4" w:rsidR="00A56E22" w:rsidRPr="00913F3F" w:rsidRDefault="00374B7A" w:rsidP="00913F3F">
            <w:pPr>
              <w:pStyle w:val="ListParagraph"/>
              <w:numPr>
                <w:ilvl w:val="1"/>
                <w:numId w:val="2"/>
              </w:numPr>
              <w:ind w:left="483" w:hanging="425"/>
              <w:jc w:val="both"/>
              <w:rPr>
                <w:rFonts w:ascii="Times New Roman" w:hAnsi="Times New Roman" w:cs="Times New Roman"/>
                <w:b/>
                <w:bCs/>
                <w:sz w:val="24"/>
                <w:szCs w:val="24"/>
                <w:lang w:eastAsia="lv-LV"/>
              </w:rPr>
            </w:pPr>
            <w:r w:rsidRPr="00740B2A">
              <w:rPr>
                <w:rFonts w:ascii="Times New Roman" w:eastAsia="Times New Roman" w:hAnsi="Times New Roman" w:cs="Times New Roman"/>
                <w:i/>
                <w:sz w:val="24"/>
                <w:szCs w:val="24"/>
                <w:lang w:eastAsia="lv-LV"/>
              </w:rPr>
              <w:t>Pastāvošais tiesiskais regulējums, tā būtības skaidrojums un pastāvošā tiesiskā regulējuma nepilnību raksturojums</w:t>
            </w:r>
            <w:r w:rsidRPr="00740B2A">
              <w:rPr>
                <w:rFonts w:ascii="Times New Roman" w:eastAsia="Times New Roman" w:hAnsi="Times New Roman" w:cs="Times New Roman"/>
                <w:sz w:val="24"/>
                <w:szCs w:val="24"/>
                <w:lang w:eastAsia="lv-LV"/>
              </w:rPr>
              <w:t xml:space="preserve"> – šobrīd spēkā ir </w:t>
            </w:r>
            <w:r w:rsidRPr="00740B2A">
              <w:rPr>
                <w:rFonts w:ascii="Times New Roman" w:eastAsia="Times New Roman" w:hAnsi="Times New Roman" w:cs="Times New Roman"/>
                <w:bCs/>
                <w:sz w:val="24"/>
                <w:szCs w:val="24"/>
                <w:lang w:eastAsia="lv-LV"/>
              </w:rPr>
              <w:t>Kuldīgas novada domes saistošie noteikumi Nr. KNP/2021/</w:t>
            </w:r>
            <w:r w:rsidR="008B3C76" w:rsidRPr="00740B2A">
              <w:rPr>
                <w:rFonts w:ascii="Times New Roman" w:eastAsia="Times New Roman" w:hAnsi="Times New Roman" w:cs="Times New Roman"/>
                <w:bCs/>
                <w:sz w:val="24"/>
                <w:szCs w:val="24"/>
                <w:lang w:eastAsia="lv-LV"/>
              </w:rPr>
              <w:t>6</w:t>
            </w:r>
            <w:r w:rsidRPr="00740B2A">
              <w:rPr>
                <w:rFonts w:ascii="Times New Roman" w:eastAsia="Times New Roman" w:hAnsi="Times New Roman" w:cs="Times New Roman"/>
                <w:bCs/>
                <w:sz w:val="24"/>
                <w:szCs w:val="24"/>
                <w:lang w:eastAsia="lv-LV"/>
              </w:rPr>
              <w:t xml:space="preserve"> </w:t>
            </w:r>
            <w:r w:rsidR="008B3C76" w:rsidRPr="00740B2A">
              <w:rPr>
                <w:rFonts w:ascii="Times New Roman" w:eastAsia="Times New Roman" w:hAnsi="Times New Roman" w:cs="Times New Roman"/>
                <w:bCs/>
                <w:sz w:val="24"/>
                <w:szCs w:val="24"/>
                <w:lang w:eastAsia="lv-LV"/>
              </w:rPr>
              <w:t>“Par maznodrošinātas mājsaimniecības ienākumu slieksni un sociālajiem pabalstiem Kuldīgas novadā</w:t>
            </w:r>
            <w:r w:rsidR="008B3C76" w:rsidRPr="00740B2A">
              <w:rPr>
                <w:rFonts w:ascii="Times New Roman" w:hAnsi="Times New Roman" w:cs="Times New Roman"/>
                <w:bCs/>
                <w:sz w:val="24"/>
                <w:szCs w:val="24"/>
                <w:lang w:eastAsia="lv-LV"/>
              </w:rPr>
              <w:t xml:space="preserve">”, </w:t>
            </w:r>
            <w:r w:rsidRPr="00740B2A">
              <w:rPr>
                <w:rFonts w:ascii="Times New Roman" w:eastAsia="Times New Roman" w:hAnsi="Times New Roman" w:cs="Times New Roman"/>
                <w:bCs/>
                <w:sz w:val="24"/>
                <w:szCs w:val="24"/>
                <w:lang w:eastAsia="lv-LV"/>
              </w:rPr>
              <w:t>kur</w:t>
            </w:r>
            <w:r w:rsidR="008B3C76" w:rsidRPr="00740B2A">
              <w:rPr>
                <w:rFonts w:ascii="Times New Roman" w:eastAsia="Times New Roman" w:hAnsi="Times New Roman" w:cs="Times New Roman"/>
                <w:bCs/>
                <w:sz w:val="24"/>
                <w:szCs w:val="24"/>
                <w:lang w:eastAsia="lv-LV"/>
              </w:rPr>
              <w:t>i</w:t>
            </w:r>
            <w:r w:rsidRPr="00740B2A">
              <w:rPr>
                <w:rFonts w:ascii="Times New Roman" w:eastAsia="Times New Roman" w:hAnsi="Times New Roman" w:cs="Times New Roman"/>
                <w:bCs/>
                <w:sz w:val="24"/>
                <w:szCs w:val="24"/>
                <w:lang w:eastAsia="lv-LV"/>
              </w:rPr>
              <w:t xml:space="preserve"> izdoti </w:t>
            </w:r>
            <w:r w:rsidRPr="00740B2A">
              <w:rPr>
                <w:rFonts w:ascii="Times New Roman" w:eastAsia="Times New Roman" w:hAnsi="Times New Roman" w:cs="Times New Roman"/>
                <w:bCs/>
                <w:iCs/>
                <w:sz w:val="24"/>
                <w:szCs w:val="24"/>
                <w:lang w:eastAsia="lv-LV"/>
              </w:rPr>
              <w:t xml:space="preserve">saskaņā ar </w:t>
            </w:r>
            <w:r w:rsidR="008B3C76" w:rsidRPr="00740B2A">
              <w:rPr>
                <w:rFonts w:ascii="Times New Roman" w:eastAsia="Times New Roman" w:hAnsi="Times New Roman" w:cs="Times New Roman"/>
                <w:bCs/>
                <w:iCs/>
                <w:sz w:val="24"/>
                <w:szCs w:val="24"/>
                <w:lang w:eastAsia="lv-LV"/>
              </w:rPr>
              <w:t>Sociālo pakalpojumu un sociālās palīdzības likuma 3.</w:t>
            </w:r>
            <w:r w:rsidR="00913F3F">
              <w:rPr>
                <w:rFonts w:ascii="Times New Roman" w:eastAsia="Times New Roman" w:hAnsi="Times New Roman" w:cs="Times New Roman"/>
                <w:bCs/>
                <w:iCs/>
                <w:sz w:val="24"/>
                <w:szCs w:val="24"/>
                <w:lang w:eastAsia="lv-LV"/>
              </w:rPr>
              <w:t> </w:t>
            </w:r>
            <w:r w:rsidR="008B3C76" w:rsidRPr="00740B2A">
              <w:rPr>
                <w:rFonts w:ascii="Times New Roman" w:eastAsia="Times New Roman" w:hAnsi="Times New Roman" w:cs="Times New Roman"/>
                <w:bCs/>
                <w:iCs/>
                <w:sz w:val="24"/>
                <w:szCs w:val="24"/>
                <w:lang w:eastAsia="lv-LV"/>
              </w:rPr>
              <w:t>panta</w:t>
            </w:r>
            <w:r w:rsidR="00740B2A" w:rsidRPr="00740B2A">
              <w:rPr>
                <w:rFonts w:ascii="Times New Roman" w:eastAsia="Times New Roman" w:hAnsi="Times New Roman" w:cs="Times New Roman"/>
                <w:bCs/>
                <w:iCs/>
                <w:sz w:val="24"/>
                <w:szCs w:val="24"/>
                <w:lang w:eastAsia="lv-LV"/>
              </w:rPr>
              <w:t xml:space="preserve"> otro daļu, 33.</w:t>
            </w:r>
            <w:r w:rsidR="00913F3F">
              <w:rPr>
                <w:rFonts w:ascii="Times New Roman" w:eastAsia="Times New Roman" w:hAnsi="Times New Roman" w:cs="Times New Roman"/>
                <w:bCs/>
                <w:iCs/>
                <w:sz w:val="24"/>
                <w:szCs w:val="24"/>
                <w:lang w:eastAsia="lv-LV"/>
              </w:rPr>
              <w:t> </w:t>
            </w:r>
            <w:r w:rsidR="00740B2A" w:rsidRPr="00740B2A">
              <w:rPr>
                <w:rFonts w:ascii="Times New Roman" w:eastAsia="Times New Roman" w:hAnsi="Times New Roman" w:cs="Times New Roman"/>
                <w:bCs/>
                <w:iCs/>
                <w:sz w:val="24"/>
                <w:szCs w:val="24"/>
                <w:lang w:eastAsia="lv-LV"/>
              </w:rPr>
              <w:t>panta trešo daļu un 36.</w:t>
            </w:r>
            <w:r w:rsidR="00913F3F">
              <w:rPr>
                <w:rFonts w:ascii="Times New Roman" w:eastAsia="Times New Roman" w:hAnsi="Times New Roman" w:cs="Times New Roman"/>
                <w:bCs/>
                <w:iCs/>
                <w:sz w:val="24"/>
                <w:szCs w:val="24"/>
                <w:lang w:eastAsia="lv-LV"/>
              </w:rPr>
              <w:t xml:space="preserve"> panta </w:t>
            </w:r>
            <w:r w:rsidR="00740B2A" w:rsidRPr="00740B2A">
              <w:rPr>
                <w:rFonts w:ascii="Times New Roman" w:eastAsia="Times New Roman" w:hAnsi="Times New Roman" w:cs="Times New Roman"/>
                <w:bCs/>
                <w:iCs/>
                <w:sz w:val="24"/>
                <w:szCs w:val="24"/>
                <w:lang w:eastAsia="lv-LV"/>
              </w:rPr>
              <w:t>sesto daļu</w:t>
            </w:r>
            <w:r w:rsidRPr="00740B2A">
              <w:rPr>
                <w:rFonts w:ascii="Times New Roman" w:eastAsia="Times New Roman" w:hAnsi="Times New Roman" w:cs="Times New Roman"/>
                <w:bCs/>
                <w:sz w:val="24"/>
                <w:szCs w:val="24"/>
                <w:lang w:eastAsia="lv-LV"/>
              </w:rPr>
              <w:t xml:space="preserve">. </w:t>
            </w:r>
            <w:r w:rsidR="00740B2A" w:rsidRPr="00740B2A">
              <w:rPr>
                <w:rFonts w:ascii="Times New Roman" w:eastAsia="Times New Roman" w:hAnsi="Times New Roman" w:cs="Times New Roman"/>
                <w:bCs/>
                <w:sz w:val="24"/>
                <w:szCs w:val="24"/>
                <w:lang w:eastAsia="lv-LV"/>
              </w:rPr>
              <w:t xml:space="preserve">01.07.2023. </w:t>
            </w:r>
            <w:r w:rsidR="00913F3F">
              <w:rPr>
                <w:rFonts w:ascii="Times New Roman" w:eastAsia="Times New Roman" w:hAnsi="Times New Roman" w:cs="Times New Roman"/>
                <w:bCs/>
                <w:sz w:val="24"/>
                <w:szCs w:val="24"/>
                <w:lang w:eastAsia="lv-LV"/>
              </w:rPr>
              <w:t>stājas spēkā</w:t>
            </w:r>
            <w:r w:rsidR="004424DD">
              <w:rPr>
                <w:rFonts w:ascii="Times New Roman" w:eastAsia="Times New Roman" w:hAnsi="Times New Roman" w:cs="Times New Roman"/>
                <w:bCs/>
                <w:sz w:val="24"/>
                <w:szCs w:val="24"/>
                <w:lang w:eastAsia="lv-LV"/>
              </w:rPr>
              <w:t xml:space="preserve"> </w:t>
            </w:r>
            <w:r w:rsidR="00740B2A" w:rsidRPr="00740B2A">
              <w:rPr>
                <w:rFonts w:ascii="Times New Roman" w:eastAsia="Times New Roman" w:hAnsi="Times New Roman" w:cs="Times New Roman"/>
                <w:bCs/>
                <w:sz w:val="24"/>
                <w:szCs w:val="24"/>
                <w:lang w:eastAsia="lv-LV"/>
              </w:rPr>
              <w:t>grozī</w:t>
            </w:r>
            <w:r w:rsidR="00913F3F">
              <w:rPr>
                <w:rFonts w:ascii="Times New Roman" w:eastAsia="Times New Roman" w:hAnsi="Times New Roman" w:cs="Times New Roman"/>
                <w:bCs/>
                <w:sz w:val="24"/>
                <w:szCs w:val="24"/>
                <w:lang w:eastAsia="lv-LV"/>
              </w:rPr>
              <w:t>jumi</w:t>
            </w:r>
            <w:r w:rsidR="00740B2A" w:rsidRPr="00740B2A">
              <w:rPr>
                <w:rFonts w:ascii="Times New Roman" w:eastAsia="Times New Roman" w:hAnsi="Times New Roman" w:cs="Times New Roman"/>
                <w:bCs/>
                <w:sz w:val="24"/>
                <w:szCs w:val="24"/>
                <w:lang w:eastAsia="lv-LV"/>
              </w:rPr>
              <w:t xml:space="preserve"> </w:t>
            </w:r>
            <w:r w:rsidR="00740B2A" w:rsidRPr="00740B2A">
              <w:rPr>
                <w:rFonts w:ascii="Times New Roman" w:eastAsia="Times New Roman" w:hAnsi="Times New Roman" w:cs="Times New Roman"/>
                <w:bCs/>
                <w:iCs/>
                <w:sz w:val="24"/>
                <w:szCs w:val="24"/>
                <w:lang w:eastAsia="lv-LV"/>
              </w:rPr>
              <w:t>Sociālo pakalpojumu un sociālās palīdzības likum</w:t>
            </w:r>
            <w:r w:rsidR="00913F3F">
              <w:rPr>
                <w:rFonts w:ascii="Times New Roman" w:eastAsia="Times New Roman" w:hAnsi="Times New Roman" w:cs="Times New Roman"/>
                <w:bCs/>
                <w:iCs/>
                <w:sz w:val="24"/>
                <w:szCs w:val="24"/>
                <w:lang w:eastAsia="lv-LV"/>
              </w:rPr>
              <w:t>ā, kuros</w:t>
            </w:r>
            <w:r w:rsidR="00740B2A" w:rsidRPr="00740B2A">
              <w:rPr>
                <w:rFonts w:ascii="Times New Roman" w:eastAsia="Times New Roman" w:hAnsi="Times New Roman" w:cs="Times New Roman"/>
                <w:bCs/>
                <w:sz w:val="24"/>
                <w:szCs w:val="24"/>
                <w:lang w:eastAsia="lv-LV"/>
              </w:rPr>
              <w:t xml:space="preserve"> 33.</w:t>
            </w:r>
            <w:r w:rsidR="00913F3F">
              <w:rPr>
                <w:rFonts w:ascii="Times New Roman" w:eastAsia="Times New Roman" w:hAnsi="Times New Roman" w:cs="Times New Roman"/>
                <w:bCs/>
                <w:sz w:val="24"/>
                <w:szCs w:val="24"/>
                <w:lang w:eastAsia="lv-LV"/>
              </w:rPr>
              <w:t> </w:t>
            </w:r>
            <w:r w:rsidR="00740B2A" w:rsidRPr="00740B2A">
              <w:rPr>
                <w:rFonts w:ascii="Times New Roman" w:eastAsia="Times New Roman" w:hAnsi="Times New Roman" w:cs="Times New Roman"/>
                <w:bCs/>
                <w:sz w:val="24"/>
                <w:szCs w:val="24"/>
                <w:lang w:eastAsia="lv-LV"/>
              </w:rPr>
              <w:t>pants</w:t>
            </w:r>
            <w:r w:rsidR="00913F3F">
              <w:rPr>
                <w:rFonts w:ascii="Times New Roman" w:eastAsia="Times New Roman" w:hAnsi="Times New Roman" w:cs="Times New Roman"/>
                <w:bCs/>
                <w:sz w:val="24"/>
                <w:szCs w:val="24"/>
                <w:lang w:eastAsia="lv-LV"/>
              </w:rPr>
              <w:t xml:space="preserve"> izteikts jaunā redakcijā</w:t>
            </w:r>
            <w:r w:rsidR="00740B2A" w:rsidRPr="00740B2A">
              <w:rPr>
                <w:rFonts w:ascii="Times New Roman" w:eastAsia="Times New Roman" w:hAnsi="Times New Roman" w:cs="Times New Roman"/>
                <w:bCs/>
                <w:sz w:val="24"/>
                <w:szCs w:val="24"/>
                <w:lang w:eastAsia="lv-LV"/>
              </w:rPr>
              <w:t xml:space="preserve">, </w:t>
            </w:r>
            <w:r w:rsidR="00913F3F">
              <w:rPr>
                <w:rFonts w:ascii="Times New Roman" w:eastAsia="Times New Roman" w:hAnsi="Times New Roman" w:cs="Times New Roman"/>
                <w:bCs/>
                <w:sz w:val="24"/>
                <w:szCs w:val="24"/>
                <w:lang w:eastAsia="lv-LV"/>
              </w:rPr>
              <w:t xml:space="preserve">tādējādi </w:t>
            </w:r>
            <w:r w:rsidRPr="00740B2A">
              <w:rPr>
                <w:rFonts w:ascii="Times New Roman" w:eastAsia="Times New Roman" w:hAnsi="Times New Roman" w:cs="Times New Roman"/>
                <w:bCs/>
                <w:sz w:val="24"/>
                <w:szCs w:val="24"/>
                <w:lang w:eastAsia="lv-LV"/>
              </w:rPr>
              <w:t xml:space="preserve">nepieciešams </w:t>
            </w:r>
            <w:r w:rsidR="00913F3F">
              <w:rPr>
                <w:rFonts w:ascii="Times New Roman" w:eastAsia="Times New Roman" w:hAnsi="Times New Roman" w:cs="Times New Roman"/>
                <w:bCs/>
                <w:sz w:val="24"/>
                <w:szCs w:val="24"/>
                <w:lang w:eastAsia="lv-LV"/>
              </w:rPr>
              <w:t xml:space="preserve">grozīt saistošo noteikumu tiesisko pamatojumu, attiecīgi no 33. panta trešās daļas uz 33. panta ceturto daļu, un saistošo noteikumu 6. punktu izteikt jaunā redakcijā, atbilstoši </w:t>
            </w:r>
            <w:r w:rsidR="00913F3F" w:rsidRPr="00A56E22">
              <w:rPr>
                <w:rFonts w:ascii="Times New Roman" w:eastAsia="Times New Roman" w:hAnsi="Times New Roman" w:cs="Times New Roman"/>
                <w:bCs/>
                <w:iCs/>
                <w:sz w:val="24"/>
                <w:szCs w:val="24"/>
                <w:lang w:eastAsia="lv-LV"/>
              </w:rPr>
              <w:t>Sociālo pakalpojumu un sociālās palīdzības likuma</w:t>
            </w:r>
            <w:r w:rsidR="00913F3F">
              <w:rPr>
                <w:rFonts w:ascii="Times New Roman" w:eastAsia="Times New Roman" w:hAnsi="Times New Roman" w:cs="Times New Roman"/>
                <w:bCs/>
                <w:iCs/>
                <w:sz w:val="24"/>
                <w:szCs w:val="24"/>
                <w:lang w:eastAsia="lv-LV"/>
              </w:rPr>
              <w:t xml:space="preserve"> 33. panta ceturtajai daļai, kāda tā būs spēkā no 01.07.2023</w:t>
            </w:r>
            <w:r w:rsidR="00913F3F">
              <w:rPr>
                <w:rFonts w:ascii="Times New Roman" w:eastAsia="Times New Roman" w:hAnsi="Times New Roman" w:cs="Times New Roman"/>
                <w:bCs/>
                <w:sz w:val="24"/>
                <w:szCs w:val="24"/>
                <w:lang w:eastAsia="lv-LV"/>
              </w:rPr>
              <w:t xml:space="preserve">. </w:t>
            </w:r>
            <w:r w:rsidRPr="00913F3F">
              <w:rPr>
                <w:rFonts w:ascii="Times New Roman" w:eastAsia="Times New Roman" w:hAnsi="Times New Roman" w:cs="Times New Roman"/>
                <w:bCs/>
                <w:sz w:val="24"/>
                <w:szCs w:val="24"/>
                <w:lang w:eastAsia="lv-LV"/>
              </w:rPr>
              <w:t xml:space="preserve">Saistošajos noteikumos tiek paredzēts </w:t>
            </w:r>
            <w:r w:rsidR="00A56E22" w:rsidRPr="00913F3F">
              <w:rPr>
                <w:rFonts w:ascii="Times New Roman" w:hAnsi="Times New Roman" w:cs="Times New Roman"/>
                <w:sz w:val="24"/>
                <w:szCs w:val="24"/>
                <w:shd w:val="clear" w:color="auto" w:fill="FFFFFF"/>
              </w:rPr>
              <w:t xml:space="preserve">noteikt maznodrošinātas mājsaimniecības ienākumu slieksni, </w:t>
            </w:r>
            <w:r w:rsidR="00B7573F" w:rsidRPr="00913F3F">
              <w:rPr>
                <w:rFonts w:ascii="Times New Roman" w:hAnsi="Times New Roman" w:cs="Times New Roman"/>
                <w:sz w:val="24"/>
                <w:szCs w:val="24"/>
                <w:shd w:val="clear" w:color="auto" w:fill="FFFFFF"/>
              </w:rPr>
              <w:t xml:space="preserve">atbilstoši </w:t>
            </w:r>
            <w:r w:rsidR="00A56E22" w:rsidRPr="00913F3F">
              <w:rPr>
                <w:rFonts w:ascii="Times New Roman" w:eastAsia="Times New Roman" w:hAnsi="Times New Roman" w:cs="Times New Roman"/>
                <w:bCs/>
                <w:iCs/>
                <w:sz w:val="24"/>
                <w:szCs w:val="24"/>
                <w:lang w:eastAsia="lv-LV"/>
              </w:rPr>
              <w:t xml:space="preserve">Sociālo pakalpojumu un sociālās palīdzības likuma </w:t>
            </w:r>
            <w:r w:rsidR="00A56E22" w:rsidRPr="00913F3F">
              <w:rPr>
                <w:rFonts w:ascii="Times New Roman" w:hAnsi="Times New Roman" w:cs="Times New Roman"/>
                <w:sz w:val="24"/>
                <w:szCs w:val="24"/>
                <w:shd w:val="clear" w:color="auto" w:fill="FFFFFF"/>
              </w:rPr>
              <w:t>noteiktajai metodoloģijai minimālo ienākumu sliekšņu noteikšanā no 01.07.2023.</w:t>
            </w:r>
          </w:p>
          <w:p w14:paraId="045C9B09" w14:textId="78A6549C" w:rsidR="00374B7A" w:rsidRPr="008B3C76" w:rsidRDefault="003907BD" w:rsidP="00374B7A">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eastAsia="Times New Roman" w:hAnsi="Times New Roman" w:cs="Times New Roman"/>
                <w:i/>
                <w:sz w:val="24"/>
                <w:szCs w:val="24"/>
                <w:lang w:eastAsia="lv-LV"/>
              </w:rPr>
              <w:t>J</w:t>
            </w:r>
            <w:r w:rsidR="00374B7A" w:rsidRPr="008B3C76">
              <w:rPr>
                <w:rFonts w:ascii="Times New Roman" w:eastAsia="Times New Roman" w:hAnsi="Times New Roman" w:cs="Times New Roman"/>
                <w:i/>
                <w:sz w:val="24"/>
                <w:szCs w:val="24"/>
                <w:lang w:eastAsia="lv-LV"/>
              </w:rPr>
              <w:t>a norādītās problēmas risināšanai nav tiesiskā regulējuma, tad skaidro, kādas sekas rada tiesiskā regulējuma neesamība</w:t>
            </w:r>
            <w:r w:rsidRPr="008B3C76">
              <w:rPr>
                <w:rFonts w:ascii="Times New Roman" w:eastAsia="Times New Roman" w:hAnsi="Times New Roman" w:cs="Times New Roman"/>
                <w:sz w:val="24"/>
                <w:szCs w:val="24"/>
                <w:lang w:eastAsia="lv-LV"/>
              </w:rPr>
              <w:t> –</w:t>
            </w:r>
            <w:r w:rsidR="00A56E22">
              <w:rPr>
                <w:rFonts w:ascii="Times New Roman" w:eastAsia="Times New Roman" w:hAnsi="Times New Roman" w:cs="Times New Roman"/>
                <w:sz w:val="24"/>
                <w:szCs w:val="24"/>
                <w:lang w:eastAsia="lv-LV"/>
              </w:rPr>
              <w:t xml:space="preserve"> </w:t>
            </w:r>
            <w:r w:rsidR="00913F3F">
              <w:rPr>
                <w:rFonts w:ascii="Times New Roman" w:eastAsia="Times New Roman" w:hAnsi="Times New Roman" w:cs="Times New Roman"/>
                <w:sz w:val="24"/>
                <w:szCs w:val="24"/>
                <w:lang w:eastAsia="lv-LV"/>
              </w:rPr>
              <w:t xml:space="preserve">ir </w:t>
            </w:r>
            <w:r w:rsidR="00A56E22">
              <w:rPr>
                <w:rFonts w:ascii="Times New Roman" w:eastAsia="Times New Roman" w:hAnsi="Times New Roman" w:cs="Times New Roman"/>
                <w:sz w:val="24"/>
                <w:szCs w:val="24"/>
                <w:lang w:eastAsia="lv-LV"/>
              </w:rPr>
              <w:t>pastāvošs tiesiskais regulējums.</w:t>
            </w:r>
          </w:p>
          <w:p w14:paraId="6FB45C91" w14:textId="1BEA9100" w:rsidR="004D5E82" w:rsidRPr="008B3C76" w:rsidRDefault="00374B7A" w:rsidP="00913F3F">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eastAsia="Times New Roman" w:hAnsi="Times New Roman" w:cs="Times New Roman"/>
                <w:i/>
                <w:sz w:val="24"/>
                <w:szCs w:val="24"/>
                <w:lang w:eastAsia="lv-LV"/>
              </w:rPr>
              <w:t>iespējamo alternatīvu, kas neparedz tiesiskā regulējuma izstrādi, raksturojums, to ieviešanas trūkumi un priekšrocības</w:t>
            </w:r>
            <w:r w:rsidR="003907BD" w:rsidRPr="008B3C76">
              <w:rPr>
                <w:rFonts w:ascii="Times New Roman" w:eastAsia="Times New Roman" w:hAnsi="Times New Roman" w:cs="Times New Roman"/>
                <w:sz w:val="24"/>
                <w:szCs w:val="24"/>
                <w:lang w:eastAsia="lv-LV"/>
              </w:rPr>
              <w:t xml:space="preserve"> – </w:t>
            </w:r>
            <w:r w:rsidR="00913F3F">
              <w:rPr>
                <w:rFonts w:ascii="Times New Roman" w:eastAsia="Times New Roman" w:hAnsi="Times New Roman" w:cs="Times New Roman"/>
                <w:sz w:val="24"/>
                <w:szCs w:val="24"/>
                <w:lang w:eastAsia="lv-LV"/>
              </w:rPr>
              <w:t>alternatīvu nav.</w:t>
            </w:r>
          </w:p>
        </w:tc>
      </w:tr>
      <w:tr w:rsidR="008B3C76" w:rsidRPr="008B3C76" w14:paraId="31C18262" w14:textId="77777777" w:rsidTr="000C5035">
        <w:tc>
          <w:tcPr>
            <w:tcW w:w="2269" w:type="dxa"/>
          </w:tcPr>
          <w:p w14:paraId="1DB425B7" w14:textId="77777777" w:rsidR="004D5E82" w:rsidRPr="008B3C76" w:rsidRDefault="004D5E82"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Fiskālā ietekme uz pašvaldības budžetu</w:t>
            </w:r>
          </w:p>
        </w:tc>
        <w:tc>
          <w:tcPr>
            <w:tcW w:w="7371" w:type="dxa"/>
          </w:tcPr>
          <w:p w14:paraId="23179082" w14:textId="3C85D72A" w:rsidR="0046704C" w:rsidRPr="003A51CE" w:rsidRDefault="007828E9" w:rsidP="00913F3F">
            <w:pPr>
              <w:pStyle w:val="tv213"/>
              <w:shd w:val="clear" w:color="auto" w:fill="FFFFFF"/>
              <w:spacing w:before="0" w:beforeAutospacing="0" w:after="0" w:afterAutospacing="0"/>
              <w:jc w:val="both"/>
              <w:rPr>
                <w:rFonts w:ascii="Arial" w:hAnsi="Arial" w:cs="Arial"/>
                <w:sz w:val="20"/>
                <w:szCs w:val="20"/>
              </w:rPr>
            </w:pPr>
            <w:r w:rsidRPr="008B3C76">
              <w:rPr>
                <w:i/>
                <w:shd w:val="clear" w:color="auto" w:fill="FFFFFF"/>
              </w:rPr>
              <w:t>S</w:t>
            </w:r>
            <w:r w:rsidR="0046704C" w:rsidRPr="008B3C76">
              <w:rPr>
                <w:i/>
                <w:shd w:val="clear" w:color="auto" w:fill="FFFFFF"/>
              </w:rPr>
              <w:t>aistošo noteikumu īstenošanas fiskālās ietekmes prognoze uz pašvaldības budžetu</w:t>
            </w:r>
            <w:r w:rsidR="0046704C" w:rsidRPr="008B3C76">
              <w:rPr>
                <w:shd w:val="clear" w:color="auto" w:fill="FFFFFF"/>
              </w:rPr>
              <w:t xml:space="preserve"> – saistošo noteikumu īstenošanas rezultātā </w:t>
            </w:r>
            <w:r w:rsidR="00A43550">
              <w:rPr>
                <w:shd w:val="clear" w:color="auto" w:fill="FFFFFF"/>
              </w:rPr>
              <w:t>tiek saglabāta esošā ietekme uz pašvaldības budžetu, jo grozījumi neparedz maznodrošināt</w:t>
            </w:r>
            <w:r w:rsidR="00B7573F">
              <w:rPr>
                <w:shd w:val="clear" w:color="auto" w:fill="FFFFFF"/>
              </w:rPr>
              <w:t>as</w:t>
            </w:r>
            <w:r w:rsidR="00A43550">
              <w:rPr>
                <w:shd w:val="clear" w:color="auto" w:fill="FFFFFF"/>
              </w:rPr>
              <w:t xml:space="preserve"> mājsaimniecīb</w:t>
            </w:r>
            <w:r w:rsidR="00B7573F">
              <w:rPr>
                <w:shd w:val="clear" w:color="auto" w:fill="FFFFFF"/>
              </w:rPr>
              <w:t>as</w:t>
            </w:r>
            <w:r w:rsidR="00A43550">
              <w:rPr>
                <w:shd w:val="clear" w:color="auto" w:fill="FFFFFF"/>
              </w:rPr>
              <w:t xml:space="preserve"> ienākumu sliekšņa paaugstināšanu, bet gan saglabāšan</w:t>
            </w:r>
            <w:r w:rsidR="00B7573F">
              <w:rPr>
                <w:shd w:val="clear" w:color="auto" w:fill="FFFFFF"/>
              </w:rPr>
              <w:t>u</w:t>
            </w:r>
            <w:r w:rsidR="00A43550">
              <w:rPr>
                <w:shd w:val="clear" w:color="auto" w:fill="FFFFFF"/>
              </w:rPr>
              <w:t xml:space="preserve"> </w:t>
            </w:r>
            <w:r w:rsidR="00A502D8">
              <w:rPr>
                <w:shd w:val="clear" w:color="auto" w:fill="FFFFFF"/>
              </w:rPr>
              <w:t xml:space="preserve">šī brīža </w:t>
            </w:r>
            <w:r w:rsidR="00A43550">
              <w:rPr>
                <w:shd w:val="clear" w:color="auto" w:fill="FFFFFF"/>
              </w:rPr>
              <w:t xml:space="preserve">esošajā </w:t>
            </w:r>
            <w:r w:rsidR="00A43550" w:rsidRPr="003A51CE">
              <w:rPr>
                <w:shd w:val="clear" w:color="auto" w:fill="FFFFFF"/>
              </w:rPr>
              <w:t>līmenī,</w:t>
            </w:r>
            <w:r w:rsidR="00B7573F" w:rsidRPr="003A51CE">
              <w:rPr>
                <w:shd w:val="clear" w:color="auto" w:fill="FFFFFF"/>
              </w:rPr>
              <w:t xml:space="preserve"> mainot konstantu ienākumu sliekšņa apmēru uz mainīgu procentuālu lielumu</w:t>
            </w:r>
            <w:r w:rsidR="003A51CE" w:rsidRPr="003A51CE">
              <w:rPr>
                <w:shd w:val="clear" w:color="auto" w:fill="FFFFFF"/>
              </w:rPr>
              <w:t>, noapaļotu līdz veseliem </w:t>
            </w:r>
            <w:proofErr w:type="spellStart"/>
            <w:r w:rsidR="003A51CE" w:rsidRPr="003A51CE">
              <w:rPr>
                <w:i/>
                <w:iCs/>
                <w:shd w:val="clear" w:color="auto" w:fill="FFFFFF"/>
              </w:rPr>
              <w:t>euro</w:t>
            </w:r>
            <w:proofErr w:type="spellEnd"/>
            <w:r w:rsidR="003A51CE" w:rsidRPr="003A51CE">
              <w:rPr>
                <w:shd w:val="clear" w:color="auto" w:fill="FFFFFF"/>
              </w:rPr>
              <w:t>, no Centrālās statistikas pārvaldes tīmekļvietnē publicētās minimālo ienākumu</w:t>
            </w:r>
            <w:r w:rsidR="003A51CE" w:rsidRPr="003A51CE">
              <w:rPr>
                <w:rFonts w:ascii="Arial" w:hAnsi="Arial" w:cs="Arial"/>
                <w:sz w:val="20"/>
                <w:szCs w:val="20"/>
                <w:shd w:val="clear" w:color="auto" w:fill="FFFFFF"/>
              </w:rPr>
              <w:t xml:space="preserve"> </w:t>
            </w:r>
            <w:r w:rsidR="003A51CE" w:rsidRPr="003A51CE">
              <w:rPr>
                <w:shd w:val="clear" w:color="auto" w:fill="FFFFFF"/>
              </w:rPr>
              <w:t>mediānas uz vienu ekvivalento patērētāju mēnesī</w:t>
            </w:r>
            <w:r w:rsidR="00B7573F" w:rsidRPr="003A51CE">
              <w:rPr>
                <w:shd w:val="clear" w:color="auto" w:fill="FFFFFF"/>
              </w:rPr>
              <w:t xml:space="preserve"> </w:t>
            </w:r>
            <w:r w:rsidR="00BE18B7" w:rsidRPr="003A51CE">
              <w:rPr>
                <w:shd w:val="clear" w:color="auto" w:fill="FFFFFF"/>
              </w:rPr>
              <w:t>no 01.07.2023</w:t>
            </w:r>
            <w:r w:rsidR="00BE18B7" w:rsidRPr="00A56E22">
              <w:rPr>
                <w:shd w:val="clear" w:color="auto" w:fill="FFFFFF"/>
              </w:rPr>
              <w:t>.</w:t>
            </w:r>
            <w:r w:rsidR="00BE18B7" w:rsidRPr="00DF2743">
              <w:rPr>
                <w:i/>
                <w:iCs/>
                <w:color w:val="C00000"/>
                <w:shd w:val="clear" w:color="auto" w:fill="FFFFFF"/>
              </w:rPr>
              <w:t xml:space="preserve"> </w:t>
            </w:r>
            <w:r w:rsidR="003A51CE">
              <w:rPr>
                <w:shd w:val="clear" w:color="auto" w:fill="FFFFFF"/>
              </w:rPr>
              <w:t xml:space="preserve">Tā kā </w:t>
            </w:r>
            <w:r w:rsidR="00CE547C">
              <w:rPr>
                <w:shd w:val="clear" w:color="auto" w:fill="FFFFFF"/>
              </w:rPr>
              <w:t xml:space="preserve">grozījumi </w:t>
            </w:r>
            <w:r w:rsidR="00CE547C" w:rsidRPr="003A51CE">
              <w:rPr>
                <w:shd w:val="clear" w:color="auto" w:fill="FFFFFF"/>
              </w:rPr>
              <w:t>garantē sniegtās sociālās palīdzības apmēra pietiekamību</w:t>
            </w:r>
            <w:r w:rsidR="003A51CE" w:rsidRPr="003A51CE">
              <w:rPr>
                <w:shd w:val="clear" w:color="auto" w:fill="FFFFFF"/>
              </w:rPr>
              <w:t xml:space="preserve"> </w:t>
            </w:r>
            <w:r w:rsidR="00913F3F">
              <w:rPr>
                <w:shd w:val="clear" w:color="auto" w:fill="FFFFFF"/>
              </w:rPr>
              <w:t>–</w:t>
            </w:r>
            <w:r w:rsidR="00CE547C" w:rsidRPr="003A51CE">
              <w:rPr>
                <w:shd w:val="clear" w:color="auto" w:fill="FFFFFF"/>
              </w:rPr>
              <w:t xml:space="preserve"> </w:t>
            </w:r>
            <w:r w:rsidR="00A502D8">
              <w:rPr>
                <w:shd w:val="clear" w:color="auto" w:fill="FFFFFF"/>
              </w:rPr>
              <w:t>kas</w:t>
            </w:r>
            <w:r w:rsidR="00CE547C" w:rsidRPr="003A51CE">
              <w:rPr>
                <w:shd w:val="clear" w:color="auto" w:fill="FFFFFF"/>
              </w:rPr>
              <w:t xml:space="preserve"> ir cieņpiln</w:t>
            </w:r>
            <w:r w:rsidR="003A51CE" w:rsidRPr="003A51CE">
              <w:rPr>
                <w:shd w:val="clear" w:color="auto" w:fill="FFFFFF"/>
              </w:rPr>
              <w:t>s</w:t>
            </w:r>
            <w:r w:rsidR="00CE547C" w:rsidRPr="003A51CE">
              <w:rPr>
                <w:shd w:val="clear" w:color="auto" w:fill="FFFFFF"/>
              </w:rPr>
              <w:t>, atbilst sociālajai realitātei un iedzīvotājiem ar zemiem ienākumiem tiek nodrošināta tiem nepieciešamā palīdzība</w:t>
            </w:r>
            <w:r w:rsidR="003A51CE" w:rsidRPr="003A51CE">
              <w:rPr>
                <w:shd w:val="clear" w:color="auto" w:fill="FFFFFF"/>
              </w:rPr>
              <w:t>,</w:t>
            </w:r>
            <w:r w:rsidR="003A51CE" w:rsidRPr="003A51CE">
              <w:rPr>
                <w:rFonts w:ascii="Verdana" w:hAnsi="Verdana"/>
                <w:sz w:val="19"/>
                <w:szCs w:val="19"/>
                <w:shd w:val="clear" w:color="auto" w:fill="FFFFFF"/>
              </w:rPr>
              <w:t xml:space="preserve"> </w:t>
            </w:r>
            <w:r w:rsidR="003A51CE" w:rsidRPr="003A51CE">
              <w:rPr>
                <w:shd w:val="clear" w:color="auto" w:fill="FFFFFF"/>
              </w:rPr>
              <w:t>saskaņā ar likumu “Par sociālo drošību”, m</w:t>
            </w:r>
            <w:r w:rsidR="003A51CE" w:rsidRPr="003A51CE">
              <w:t>inimālo ienākumu sliekšņus pārskatīs vienlaikus katru gadu 1. janvārī, ņemot vērā aktuālo ienākumu mediānu</w:t>
            </w:r>
            <w:r w:rsidR="003A51CE" w:rsidRPr="003A51CE">
              <w:rPr>
                <w:shd w:val="clear" w:color="auto" w:fill="FFFFFF"/>
              </w:rPr>
              <w:t xml:space="preserve">, </w:t>
            </w:r>
            <w:r w:rsidR="003A51CE" w:rsidRPr="003A51CE">
              <w:rPr>
                <w:shd w:val="clear" w:color="auto" w:fill="FFFFFF"/>
              </w:rPr>
              <w:lastRenderedPageBreak/>
              <w:t>kā rezultātā palielināsies pašvaldības budžeta izdevumi gadā sākot no 01.01.2024., atbilstoši iedzīvotāju rīcībā esošo ienākumu reālajam pieaugumam</w:t>
            </w:r>
            <w:r w:rsidR="003A51CE">
              <w:rPr>
                <w:shd w:val="clear" w:color="auto" w:fill="FFFFFF"/>
              </w:rPr>
              <w:t>,</w:t>
            </w:r>
            <w:r w:rsidR="003A51CE" w:rsidRPr="003A51CE">
              <w:rPr>
                <w:shd w:val="clear" w:color="auto" w:fill="FFFFFF"/>
              </w:rPr>
              <w:t xml:space="preserve"> </w:t>
            </w:r>
            <w:r w:rsidR="000C5035" w:rsidRPr="003A51CE">
              <w:rPr>
                <w:shd w:val="clear" w:color="auto" w:fill="FFFFFF"/>
              </w:rPr>
              <w:t>ti</w:t>
            </w:r>
            <w:r w:rsidR="003A51CE">
              <w:rPr>
                <w:shd w:val="clear" w:color="auto" w:fill="FFFFFF"/>
              </w:rPr>
              <w:t>ks</w:t>
            </w:r>
            <w:r w:rsidR="000C5035" w:rsidRPr="003A51CE">
              <w:rPr>
                <w:shd w:val="clear" w:color="auto" w:fill="FFFFFF"/>
              </w:rPr>
              <w:t xml:space="preserve"> </w:t>
            </w:r>
            <w:r w:rsidR="003907BD" w:rsidRPr="003A51CE">
              <w:rPr>
                <w:shd w:val="clear" w:color="auto" w:fill="FFFFFF"/>
              </w:rPr>
              <w:t>nodrošināts paredzams sociālais atbalsts</w:t>
            </w:r>
            <w:r w:rsidR="0046704C" w:rsidRPr="003A51CE">
              <w:rPr>
                <w:shd w:val="clear" w:color="auto" w:fill="FFFFFF"/>
              </w:rPr>
              <w:t>:</w:t>
            </w:r>
          </w:p>
          <w:p w14:paraId="5A0F9973" w14:textId="77777777" w:rsidR="0046704C" w:rsidRPr="008B3C76" w:rsidRDefault="003907BD" w:rsidP="00913F3F">
            <w:pPr>
              <w:pStyle w:val="NormalWeb"/>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8B3C76">
              <w:rPr>
                <w:rFonts w:eastAsiaTheme="minorHAnsi"/>
                <w:i/>
                <w:shd w:val="clear" w:color="auto" w:fill="FFFFFF"/>
                <w:lang w:eastAsia="en-US"/>
              </w:rPr>
              <w:t>samazina vai palielina ieņēmumu daļu</w:t>
            </w:r>
            <w:r w:rsidRPr="008B3C76">
              <w:rPr>
                <w:rFonts w:eastAsiaTheme="minorHAnsi"/>
                <w:shd w:val="clear" w:color="auto" w:fill="FFFFFF"/>
                <w:lang w:eastAsia="en-US"/>
              </w:rPr>
              <w:t xml:space="preserve"> – pašvaldības budžeta ieņēmumu daļa tiek samazināta;</w:t>
            </w:r>
          </w:p>
          <w:p w14:paraId="237EC2E5" w14:textId="77777777" w:rsidR="003907BD" w:rsidRPr="008B3C76" w:rsidRDefault="003907BD" w:rsidP="00913F3F">
            <w:pPr>
              <w:pStyle w:val="NormalWeb"/>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8B3C76">
              <w:rPr>
                <w:rFonts w:eastAsiaTheme="minorHAnsi"/>
                <w:i/>
                <w:shd w:val="clear" w:color="auto" w:fill="FFFFFF"/>
                <w:lang w:eastAsia="en-US"/>
              </w:rPr>
              <w:t>samazina vai palielina izdevumu daļu</w:t>
            </w:r>
            <w:r w:rsidRPr="008B3C76">
              <w:rPr>
                <w:rFonts w:eastAsiaTheme="minorHAnsi"/>
                <w:shd w:val="clear" w:color="auto" w:fill="FFFFFF"/>
                <w:lang w:eastAsia="en-US"/>
              </w:rPr>
              <w:t xml:space="preserve"> – pašvaldības budžeta izdevumu daļa tiek palielināta;</w:t>
            </w:r>
          </w:p>
          <w:p w14:paraId="4150676C" w14:textId="77777777" w:rsidR="00CE547C" w:rsidRPr="00CE547C" w:rsidRDefault="004F622B" w:rsidP="00913F3F">
            <w:pPr>
              <w:pStyle w:val="NormalWeb"/>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8B3C76">
              <w:rPr>
                <w:rFonts w:eastAsiaTheme="minorHAnsi"/>
                <w:i/>
                <w:shd w:val="clear" w:color="auto" w:fill="FFFFFF"/>
                <w:lang w:eastAsia="en-US"/>
              </w:rPr>
              <w:t>ietekme uz citām pozīcijām budžeta ieņēmumu vai izdevumu daļā</w:t>
            </w:r>
            <w:r w:rsidRPr="008B3C76">
              <w:rPr>
                <w:rFonts w:eastAsiaTheme="minorHAnsi"/>
                <w:shd w:val="clear" w:color="auto" w:fill="FFFFFF"/>
                <w:lang w:eastAsia="en-US"/>
              </w:rPr>
              <w:t xml:space="preserve"> – </w:t>
            </w:r>
            <w:r w:rsidR="003907BD" w:rsidRPr="008B3C76">
              <w:rPr>
                <w:rFonts w:eastAsiaTheme="minorHAnsi"/>
                <w:shd w:val="clear" w:color="auto" w:fill="FFFFFF"/>
                <w:lang w:eastAsia="en-US"/>
              </w:rPr>
              <w:t>lai īstenotu saistošos noteikumus, nav jāsamazina finansējums citām pozīcijām</w:t>
            </w:r>
            <w:r w:rsidR="007828E9" w:rsidRPr="008B3C76">
              <w:rPr>
                <w:rFonts w:eastAsiaTheme="minorHAnsi"/>
                <w:shd w:val="clear" w:color="auto" w:fill="FFFFFF"/>
                <w:lang w:eastAsia="en-US"/>
              </w:rPr>
              <w:t>.</w:t>
            </w:r>
            <w:r w:rsidR="003907BD" w:rsidRPr="008B3C76">
              <w:rPr>
                <w:shd w:val="clear" w:color="auto" w:fill="FFFFFF"/>
              </w:rPr>
              <w:t xml:space="preserve"> </w:t>
            </w:r>
          </w:p>
          <w:p w14:paraId="5107972B" w14:textId="759C4471" w:rsidR="0046704C" w:rsidRDefault="003907BD" w:rsidP="00913F3F">
            <w:pPr>
              <w:pStyle w:val="NormalWeb"/>
              <w:shd w:val="clear" w:color="auto" w:fill="FFFFFF"/>
              <w:spacing w:before="0" w:beforeAutospacing="0" w:after="0" w:afterAutospacing="0"/>
              <w:ind w:left="1145"/>
              <w:jc w:val="both"/>
              <w:rPr>
                <w:shd w:val="clear" w:color="auto" w:fill="FFFFFF"/>
              </w:rPr>
            </w:pPr>
            <w:r w:rsidRPr="00CE547C">
              <w:rPr>
                <w:shd w:val="clear" w:color="auto" w:fill="FFFFFF"/>
              </w:rPr>
              <w:t>S</w:t>
            </w:r>
            <w:r w:rsidRPr="00CE547C">
              <w:rPr>
                <w:rFonts w:eastAsiaTheme="minorHAnsi"/>
                <w:shd w:val="clear" w:color="auto" w:fill="FFFFFF"/>
                <w:lang w:eastAsia="en-US"/>
              </w:rPr>
              <w:t xml:space="preserve">aistošie noteikumi paredz </w:t>
            </w:r>
            <w:r w:rsidR="00CE547C">
              <w:rPr>
                <w:rFonts w:eastAsiaTheme="minorHAnsi"/>
                <w:shd w:val="clear" w:color="auto" w:fill="FFFFFF"/>
                <w:lang w:eastAsia="en-US"/>
              </w:rPr>
              <w:t>saglabāt</w:t>
            </w:r>
            <w:r w:rsidRPr="00CE547C">
              <w:rPr>
                <w:rFonts w:eastAsiaTheme="minorHAnsi"/>
                <w:shd w:val="clear" w:color="auto" w:fill="FFFFFF"/>
                <w:lang w:eastAsia="en-US"/>
              </w:rPr>
              <w:t xml:space="preserve"> atbalstu</w:t>
            </w:r>
            <w:r w:rsidR="00103681">
              <w:rPr>
                <w:rFonts w:eastAsiaTheme="minorHAnsi"/>
                <w:shd w:val="clear" w:color="auto" w:fill="FFFFFF"/>
                <w:lang w:eastAsia="en-US"/>
              </w:rPr>
              <w:t xml:space="preserve"> aptuveni</w:t>
            </w:r>
            <w:r w:rsidRPr="00CE547C">
              <w:rPr>
                <w:rFonts w:eastAsiaTheme="minorHAnsi"/>
                <w:shd w:val="clear" w:color="auto" w:fill="FFFFFF"/>
                <w:lang w:eastAsia="en-US"/>
              </w:rPr>
              <w:t xml:space="preserve"> </w:t>
            </w:r>
            <w:r w:rsidR="00CE547C">
              <w:rPr>
                <w:rFonts w:eastAsiaTheme="minorHAnsi"/>
                <w:shd w:val="clear" w:color="auto" w:fill="FFFFFF"/>
                <w:lang w:eastAsia="en-US"/>
              </w:rPr>
              <w:t>4</w:t>
            </w:r>
            <w:r w:rsidR="003A51CE">
              <w:rPr>
                <w:rFonts w:eastAsiaTheme="minorHAnsi"/>
                <w:shd w:val="clear" w:color="auto" w:fill="FFFFFF"/>
                <w:lang w:eastAsia="en-US"/>
              </w:rPr>
              <w:t>50</w:t>
            </w:r>
            <w:r w:rsidR="00CE547C">
              <w:rPr>
                <w:rFonts w:eastAsiaTheme="minorHAnsi"/>
                <w:shd w:val="clear" w:color="auto" w:fill="FFFFFF"/>
                <w:lang w:eastAsia="en-US"/>
              </w:rPr>
              <w:t xml:space="preserve"> mājsaimniecībām</w:t>
            </w:r>
            <w:r w:rsidRPr="00CE547C">
              <w:rPr>
                <w:rFonts w:eastAsiaTheme="minorHAnsi"/>
                <w:shd w:val="clear" w:color="auto" w:fill="FFFFFF"/>
                <w:lang w:eastAsia="en-US"/>
              </w:rPr>
              <w:t xml:space="preserve"> </w:t>
            </w:r>
            <w:r w:rsidRPr="00CE547C">
              <w:rPr>
                <w:shd w:val="clear" w:color="auto" w:fill="FFFFFF"/>
              </w:rPr>
              <w:t xml:space="preserve">(dati par </w:t>
            </w:r>
            <w:r w:rsidR="00CE547C">
              <w:rPr>
                <w:rFonts w:eastAsiaTheme="minorHAnsi"/>
                <w:shd w:val="clear" w:color="auto" w:fill="FFFFFF"/>
                <w:lang w:eastAsia="en-US"/>
              </w:rPr>
              <w:t>maznodrošinātu mājsaimniecību skaitu 2022.</w:t>
            </w:r>
            <w:r w:rsidR="00913F3F">
              <w:rPr>
                <w:rFonts w:eastAsiaTheme="minorHAnsi"/>
                <w:shd w:val="clear" w:color="auto" w:fill="FFFFFF"/>
                <w:lang w:eastAsia="en-US"/>
              </w:rPr>
              <w:t> </w:t>
            </w:r>
            <w:r w:rsidR="00CE547C">
              <w:rPr>
                <w:rFonts w:eastAsiaTheme="minorHAnsi"/>
                <w:shd w:val="clear" w:color="auto" w:fill="FFFFFF"/>
                <w:lang w:eastAsia="en-US"/>
              </w:rPr>
              <w:t>gadā</w:t>
            </w:r>
            <w:r w:rsidRPr="00CE547C">
              <w:rPr>
                <w:shd w:val="clear" w:color="auto" w:fill="FFFFFF"/>
              </w:rPr>
              <w:t xml:space="preserve">) par kopējo summu </w:t>
            </w:r>
            <w:r w:rsidR="00103681">
              <w:rPr>
                <w:shd w:val="clear" w:color="auto" w:fill="FFFFFF"/>
              </w:rPr>
              <w:t>181 400</w:t>
            </w:r>
            <w:r w:rsidRPr="00CE547C">
              <w:rPr>
                <w:shd w:val="clear" w:color="auto" w:fill="FFFFFF"/>
              </w:rPr>
              <w:t xml:space="preserve"> EUR </w:t>
            </w:r>
            <w:r w:rsidRPr="00CE547C">
              <w:rPr>
                <w:rFonts w:eastAsiaTheme="minorHAnsi"/>
                <w:shd w:val="clear" w:color="auto" w:fill="FFFFFF"/>
                <w:lang w:eastAsia="en-US"/>
              </w:rPr>
              <w:t>gadā</w:t>
            </w:r>
            <w:r w:rsidRPr="00CE547C">
              <w:rPr>
                <w:shd w:val="clear" w:color="auto" w:fill="FFFFFF"/>
              </w:rPr>
              <w:t xml:space="preserve">. </w:t>
            </w:r>
          </w:p>
          <w:p w14:paraId="0435E756" w14:textId="058A870F" w:rsidR="00103681" w:rsidRPr="00CE547C" w:rsidRDefault="00103681" w:rsidP="00913F3F">
            <w:pPr>
              <w:pStyle w:val="NormalWeb"/>
              <w:shd w:val="clear" w:color="auto" w:fill="FFFFFF"/>
              <w:spacing w:before="0" w:beforeAutospacing="0" w:after="0" w:afterAutospacing="0"/>
              <w:ind w:left="1145"/>
              <w:jc w:val="both"/>
              <w:rPr>
                <w:rFonts w:eastAsiaTheme="minorHAnsi"/>
                <w:shd w:val="clear" w:color="auto" w:fill="FFFFFF"/>
                <w:lang w:eastAsia="en-US"/>
              </w:rPr>
            </w:pPr>
            <w:r>
              <w:rPr>
                <w:shd w:val="clear" w:color="auto" w:fill="FFFFFF"/>
              </w:rPr>
              <w:t>Būtiska ietekme uz budžetu netiek prognozēta.</w:t>
            </w:r>
          </w:p>
          <w:p w14:paraId="2B3F2D81" w14:textId="77777777" w:rsidR="004D5E82" w:rsidRPr="008B3C76" w:rsidRDefault="003907BD" w:rsidP="00913F3F">
            <w:pPr>
              <w:pStyle w:val="ListParagraph"/>
              <w:numPr>
                <w:ilvl w:val="1"/>
                <w:numId w:val="2"/>
              </w:numPr>
              <w:ind w:left="455" w:hanging="421"/>
              <w:contextualSpacing w:val="0"/>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Informācija par nepieciešamajiem resursiem sakarā ar jaunu institūciju vai darba vietu veidošanu, esošo institūciju kompetences paplašināšanu, lai nodrošinātu saistošo noteikumu izpildi</w:t>
            </w:r>
            <w:r w:rsidRPr="008B3C76">
              <w:rPr>
                <w:rFonts w:ascii="Times New Roman" w:hAnsi="Times New Roman" w:cs="Times New Roman"/>
                <w:sz w:val="24"/>
                <w:szCs w:val="24"/>
                <w:shd w:val="clear" w:color="auto" w:fill="FFFFFF"/>
              </w:rPr>
              <w:t xml:space="preserve"> – n</w:t>
            </w:r>
            <w:r w:rsidR="0046704C" w:rsidRPr="008B3C76">
              <w:rPr>
                <w:rFonts w:ascii="Times New Roman" w:hAnsi="Times New Roman" w:cs="Times New Roman"/>
                <w:sz w:val="24"/>
                <w:szCs w:val="24"/>
                <w:shd w:val="clear" w:color="auto" w:fill="FFFFFF"/>
              </w:rPr>
              <w:t>av nepieciešami resursi jaunu institūciju vai darba vietu veidošanai.</w:t>
            </w:r>
          </w:p>
        </w:tc>
      </w:tr>
      <w:tr w:rsidR="008B3C76" w:rsidRPr="008B3C76" w14:paraId="41B2185A" w14:textId="77777777" w:rsidTr="000C5035">
        <w:tc>
          <w:tcPr>
            <w:tcW w:w="2269" w:type="dxa"/>
          </w:tcPr>
          <w:p w14:paraId="67B3BF3E" w14:textId="77777777" w:rsidR="004D5E82" w:rsidRPr="008B3C76" w:rsidRDefault="004D5E82" w:rsidP="00BA1A57">
            <w:pPr>
              <w:pStyle w:val="ListParagraph"/>
              <w:numPr>
                <w:ilvl w:val="0"/>
                <w:numId w:val="2"/>
              </w:numPr>
              <w:ind w:left="176" w:hanging="250"/>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lastRenderedPageBreak/>
              <w:t>Sociālā ietekme, ietekme uz vidi, iedzīvotāju veselību, uzņēmējdarbības vidi pašvaldības teritorijā, kā arī plānotā regulējuma ietekme uz konkurenci</w:t>
            </w:r>
          </w:p>
          <w:p w14:paraId="75BC9EF6" w14:textId="77777777" w:rsidR="004D5E82" w:rsidRPr="008B3C76" w:rsidRDefault="004D5E82" w:rsidP="000C5035">
            <w:pPr>
              <w:ind w:left="176" w:hanging="318"/>
              <w:rPr>
                <w:rFonts w:ascii="Times New Roman" w:eastAsia="Times New Roman" w:hAnsi="Times New Roman" w:cs="Times New Roman"/>
                <w:sz w:val="24"/>
                <w:szCs w:val="24"/>
                <w:lang w:eastAsia="lv-LV"/>
              </w:rPr>
            </w:pPr>
          </w:p>
        </w:tc>
        <w:tc>
          <w:tcPr>
            <w:tcW w:w="7371" w:type="dxa"/>
          </w:tcPr>
          <w:p w14:paraId="602B43B8" w14:textId="11BB82F4" w:rsidR="00E235D7" w:rsidRPr="008B3C76"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w:t>
            </w:r>
            <w:r w:rsidR="00E235D7" w:rsidRPr="008B3C76">
              <w:rPr>
                <w:rFonts w:ascii="Times New Roman" w:hAnsi="Times New Roman" w:cs="Times New Roman"/>
                <w:i/>
                <w:sz w:val="24"/>
                <w:szCs w:val="24"/>
                <w:shd w:val="clear" w:color="auto" w:fill="FFFFFF"/>
              </w:rPr>
              <w:t>ociālā ietekme</w:t>
            </w:r>
            <w:r w:rsidR="00E235D7" w:rsidRPr="008B3C76">
              <w:rPr>
                <w:rFonts w:ascii="Times New Roman" w:hAnsi="Times New Roman" w:cs="Times New Roman"/>
                <w:sz w:val="24"/>
                <w:szCs w:val="24"/>
                <w:shd w:val="clear" w:color="auto" w:fill="FFFFFF"/>
              </w:rPr>
              <w:t xml:space="preserve"> </w:t>
            </w:r>
            <w:r w:rsidR="00E235D7" w:rsidRPr="008B3C76">
              <w:rPr>
                <w:rFonts w:ascii="Times New Roman" w:hAnsi="Times New Roman" w:cs="Times New Roman"/>
                <w:i/>
                <w:sz w:val="24"/>
                <w:szCs w:val="24"/>
                <w:shd w:val="clear" w:color="auto" w:fill="FFFFFF"/>
              </w:rPr>
              <w:t>– ietekme uz cilvēku dzīvesveidu, kultūru, labsajūtu, sabiedrību kopumā, kā arī ietekme uz konkrētām sabiedrības grupām, tai skaitā sociālās atstumtības riskam</w:t>
            </w:r>
            <w:r w:rsidRPr="008B3C76">
              <w:rPr>
                <w:rFonts w:ascii="Times New Roman" w:hAnsi="Times New Roman" w:cs="Times New Roman"/>
                <w:i/>
                <w:sz w:val="24"/>
                <w:szCs w:val="24"/>
                <w:shd w:val="clear" w:color="auto" w:fill="FFFFFF"/>
              </w:rPr>
              <w:t xml:space="preserve"> pakļautajām sabiedrības grupām</w:t>
            </w:r>
            <w:r w:rsidR="003907BD" w:rsidRPr="008B3C76">
              <w:rPr>
                <w:rFonts w:ascii="Times New Roman" w:eastAsia="Times New Roman" w:hAnsi="Times New Roman" w:cs="Times New Roman"/>
                <w:i/>
                <w:sz w:val="24"/>
                <w:szCs w:val="24"/>
                <w:lang w:eastAsia="lv-LV"/>
              </w:rPr>
              <w:t xml:space="preserve"> </w:t>
            </w:r>
            <w:r w:rsidR="003907BD" w:rsidRPr="008B3C76">
              <w:rPr>
                <w:rFonts w:ascii="Times New Roman" w:hAnsi="Times New Roman" w:cs="Times New Roman"/>
                <w:i/>
                <w:sz w:val="24"/>
                <w:szCs w:val="24"/>
                <w:shd w:val="clear" w:color="auto" w:fill="FFFFFF"/>
              </w:rPr>
              <w:t>personu ar invaliditāti vienlīdzīgām iespējām un tiesībām, uz dzimumu līdztiesību</w:t>
            </w:r>
            <w:r w:rsidR="003907BD" w:rsidRPr="008B3C76">
              <w:rPr>
                <w:rFonts w:ascii="Times New Roman" w:hAnsi="Times New Roman" w:cs="Times New Roman"/>
                <w:sz w:val="24"/>
                <w:szCs w:val="24"/>
                <w:shd w:val="clear" w:color="auto" w:fill="FFFFFF"/>
              </w:rPr>
              <w:t xml:space="preserve"> – saistošie noteikumi </w:t>
            </w:r>
            <w:r w:rsidR="004F622B" w:rsidRPr="008B3C76">
              <w:rPr>
                <w:rFonts w:ascii="Times New Roman" w:hAnsi="Times New Roman" w:cs="Times New Roman"/>
                <w:sz w:val="24"/>
                <w:szCs w:val="24"/>
                <w:shd w:val="clear" w:color="auto" w:fill="FFFFFF"/>
              </w:rPr>
              <w:t xml:space="preserve">pozitīvi ietekmē </w:t>
            </w:r>
            <w:r w:rsidR="00103681" w:rsidRPr="008B3C76">
              <w:rPr>
                <w:rFonts w:ascii="Times New Roman" w:hAnsi="Times New Roman" w:cs="Times New Roman"/>
                <w:sz w:val="24"/>
                <w:szCs w:val="24"/>
                <w:shd w:val="clear" w:color="auto" w:fill="FFFFFF"/>
              </w:rPr>
              <w:t>zem</w:t>
            </w:r>
            <w:r w:rsidR="00103681">
              <w:rPr>
                <w:rFonts w:ascii="Times New Roman" w:hAnsi="Times New Roman" w:cs="Times New Roman"/>
                <w:sz w:val="24"/>
                <w:szCs w:val="24"/>
                <w:shd w:val="clear" w:color="auto" w:fill="FFFFFF"/>
              </w:rPr>
              <w:t>u</w:t>
            </w:r>
            <w:r w:rsidR="00103681" w:rsidRPr="008B3C76">
              <w:rPr>
                <w:rFonts w:ascii="Times New Roman" w:hAnsi="Times New Roman" w:cs="Times New Roman"/>
                <w:sz w:val="24"/>
                <w:szCs w:val="24"/>
                <w:shd w:val="clear" w:color="auto" w:fill="FFFFFF"/>
              </w:rPr>
              <w:t xml:space="preserve"> ienākum</w:t>
            </w:r>
            <w:r w:rsidR="00103681">
              <w:rPr>
                <w:rFonts w:ascii="Times New Roman" w:hAnsi="Times New Roman" w:cs="Times New Roman"/>
                <w:sz w:val="24"/>
                <w:szCs w:val="24"/>
                <w:shd w:val="clear" w:color="auto" w:fill="FFFFFF"/>
              </w:rPr>
              <w:t>u mājsaimniecības</w:t>
            </w:r>
            <w:r w:rsidR="004F622B" w:rsidRPr="008B3C76">
              <w:rPr>
                <w:rFonts w:ascii="Times New Roman" w:hAnsi="Times New Roman" w:cs="Times New Roman"/>
                <w:sz w:val="24"/>
                <w:szCs w:val="24"/>
                <w:shd w:val="clear" w:color="auto" w:fill="FFFFFF"/>
              </w:rPr>
              <w:t xml:space="preserve">, </w:t>
            </w:r>
            <w:r w:rsidR="00913F3F">
              <w:rPr>
                <w:rFonts w:ascii="Times New Roman" w:hAnsi="Times New Roman" w:cs="Times New Roman"/>
                <w:sz w:val="24"/>
                <w:szCs w:val="24"/>
                <w:shd w:val="clear" w:color="auto" w:fill="FFFFFF"/>
              </w:rPr>
              <w:t xml:space="preserve">tā kā turpmāk maznodrošinātas mājsaimniecības ienākumu slieksnis tiks pārskatīts visā valstī </w:t>
            </w:r>
            <w:r w:rsidR="00913F3F" w:rsidRPr="00913F3F">
              <w:rPr>
                <w:rFonts w:ascii="Times New Roman" w:hAnsi="Times New Roman" w:cs="Times New Roman"/>
                <w:sz w:val="24"/>
                <w:szCs w:val="24"/>
                <w:shd w:val="clear" w:color="auto" w:fill="FFFFFF"/>
              </w:rPr>
              <w:t>vienlaikus</w:t>
            </w:r>
            <w:r w:rsidR="00913F3F">
              <w:rPr>
                <w:rFonts w:ascii="Times New Roman" w:hAnsi="Times New Roman" w:cs="Times New Roman"/>
                <w:sz w:val="24"/>
                <w:szCs w:val="24"/>
                <w:shd w:val="clear" w:color="auto" w:fill="FFFFFF"/>
              </w:rPr>
              <w:t>,</w:t>
            </w:r>
            <w:r w:rsidR="00913F3F" w:rsidRPr="00913F3F">
              <w:rPr>
                <w:rFonts w:ascii="Times New Roman" w:hAnsi="Times New Roman" w:cs="Times New Roman"/>
                <w:sz w:val="24"/>
                <w:szCs w:val="24"/>
                <w:shd w:val="clear" w:color="auto" w:fill="FFFFFF"/>
              </w:rPr>
              <w:t xml:space="preserve"> katru gadu 1. janvārī, ņemot vērā aktuālo ienākumu mediānu</w:t>
            </w:r>
            <w:r w:rsidRPr="008B3C76">
              <w:rPr>
                <w:rFonts w:ascii="Times New Roman" w:hAnsi="Times New Roman" w:cs="Times New Roman"/>
                <w:sz w:val="24"/>
                <w:szCs w:val="24"/>
                <w:shd w:val="clear" w:color="auto" w:fill="FFFFFF"/>
              </w:rPr>
              <w:t>.</w:t>
            </w:r>
          </w:p>
          <w:p w14:paraId="76D1C986" w14:textId="77777777" w:rsidR="00E235D7" w:rsidRPr="008B3C76"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w:t>
            </w:r>
            <w:r w:rsidR="00E235D7" w:rsidRPr="008B3C76">
              <w:rPr>
                <w:rFonts w:ascii="Times New Roman" w:hAnsi="Times New Roman" w:cs="Times New Roman"/>
                <w:i/>
                <w:sz w:val="24"/>
                <w:szCs w:val="24"/>
                <w:shd w:val="clear" w:color="auto" w:fill="FFFFFF"/>
              </w:rPr>
              <w:t>etekme uz vidi</w:t>
            </w:r>
            <w:r w:rsidR="00E235D7" w:rsidRPr="008B3C76">
              <w:rPr>
                <w:rFonts w:ascii="Times New Roman" w:hAnsi="Times New Roman" w:cs="Times New Roman"/>
                <w:sz w:val="24"/>
                <w:szCs w:val="24"/>
                <w:shd w:val="clear" w:color="auto" w:fill="FFFFFF"/>
              </w:rPr>
              <w:t xml:space="preserve"> – šo saistošo noteikumu izpilde neietekmēs </w:t>
            </w:r>
            <w:r w:rsidR="004F622B" w:rsidRPr="008B3C76">
              <w:rPr>
                <w:rFonts w:ascii="Times New Roman" w:hAnsi="Times New Roman" w:cs="Times New Roman"/>
                <w:sz w:val="24"/>
                <w:szCs w:val="24"/>
                <w:shd w:val="clear" w:color="auto" w:fill="FFFFFF"/>
              </w:rPr>
              <w:t>vidi.</w:t>
            </w:r>
          </w:p>
          <w:p w14:paraId="692D1828" w14:textId="77777777" w:rsidR="00E235D7" w:rsidRPr="008B3C76"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w:t>
            </w:r>
            <w:r w:rsidR="00E235D7" w:rsidRPr="008B3C76">
              <w:rPr>
                <w:rFonts w:ascii="Times New Roman" w:hAnsi="Times New Roman" w:cs="Times New Roman"/>
                <w:i/>
                <w:sz w:val="24"/>
                <w:szCs w:val="24"/>
                <w:shd w:val="clear" w:color="auto" w:fill="FFFFFF"/>
              </w:rPr>
              <w:t>etekme uz iedzīvotāju veselību</w:t>
            </w:r>
            <w:r w:rsidR="00E235D7" w:rsidRPr="008B3C76">
              <w:rPr>
                <w:rFonts w:ascii="Times New Roman" w:hAnsi="Times New Roman" w:cs="Times New Roman"/>
                <w:sz w:val="24"/>
                <w:szCs w:val="24"/>
                <w:shd w:val="clear" w:color="auto" w:fill="FFFFFF"/>
              </w:rPr>
              <w:t xml:space="preserve"> – šo saistošo noteikumu izpilde neietekmēs </w:t>
            </w:r>
            <w:r w:rsidR="004F622B" w:rsidRPr="008B3C76">
              <w:rPr>
                <w:rFonts w:ascii="Times New Roman" w:hAnsi="Times New Roman" w:cs="Times New Roman"/>
                <w:sz w:val="24"/>
                <w:szCs w:val="24"/>
                <w:shd w:val="clear" w:color="auto" w:fill="FFFFFF"/>
              </w:rPr>
              <w:t xml:space="preserve">iedzīvotāju </w:t>
            </w:r>
            <w:r w:rsidR="00E235D7" w:rsidRPr="008B3C76">
              <w:rPr>
                <w:rFonts w:ascii="Times New Roman" w:hAnsi="Times New Roman" w:cs="Times New Roman"/>
                <w:sz w:val="24"/>
                <w:szCs w:val="24"/>
                <w:shd w:val="clear" w:color="auto" w:fill="FFFFFF"/>
              </w:rPr>
              <w:t>veselību</w:t>
            </w:r>
            <w:r w:rsidRPr="008B3C76">
              <w:rPr>
                <w:rFonts w:ascii="Times New Roman" w:hAnsi="Times New Roman" w:cs="Times New Roman"/>
                <w:sz w:val="24"/>
                <w:szCs w:val="24"/>
                <w:shd w:val="clear" w:color="auto" w:fill="FFFFFF"/>
              </w:rPr>
              <w:t>.</w:t>
            </w:r>
          </w:p>
          <w:p w14:paraId="0204A7C1" w14:textId="77777777" w:rsidR="00E235D7" w:rsidRPr="008B3C76"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w:t>
            </w:r>
            <w:r w:rsidR="00E235D7" w:rsidRPr="008B3C76">
              <w:rPr>
                <w:rFonts w:ascii="Times New Roman" w:hAnsi="Times New Roman" w:cs="Times New Roman"/>
                <w:i/>
                <w:sz w:val="24"/>
                <w:szCs w:val="24"/>
                <w:shd w:val="clear" w:color="auto" w:fill="FFFFFF"/>
              </w:rPr>
              <w:t>etekme uz uzņēmējdarbības vidi pašvaldības teritorijā</w:t>
            </w:r>
            <w:r w:rsidR="00E235D7" w:rsidRPr="008B3C76">
              <w:rPr>
                <w:rFonts w:ascii="Times New Roman" w:hAnsi="Times New Roman" w:cs="Times New Roman"/>
                <w:sz w:val="24"/>
                <w:szCs w:val="24"/>
                <w:shd w:val="clear" w:color="auto" w:fill="FFFFFF"/>
              </w:rPr>
              <w:t xml:space="preserve"> – šo saistošo noteikumu izpilde neietekmē uzņēmējdarbī</w:t>
            </w:r>
            <w:r w:rsidRPr="008B3C76">
              <w:rPr>
                <w:rFonts w:ascii="Times New Roman" w:hAnsi="Times New Roman" w:cs="Times New Roman"/>
                <w:sz w:val="24"/>
                <w:szCs w:val="24"/>
                <w:shd w:val="clear" w:color="auto" w:fill="FFFFFF"/>
              </w:rPr>
              <w:t>bas vidi pašvaldības teritorijā.</w:t>
            </w:r>
          </w:p>
          <w:p w14:paraId="07A435D6" w14:textId="77777777" w:rsidR="004D5E82" w:rsidRPr="008B3C76" w:rsidRDefault="007828E9"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w:t>
            </w:r>
            <w:r w:rsidR="00E235D7" w:rsidRPr="008B3C76">
              <w:rPr>
                <w:rFonts w:ascii="Times New Roman" w:hAnsi="Times New Roman" w:cs="Times New Roman"/>
                <w:i/>
                <w:sz w:val="24"/>
                <w:szCs w:val="24"/>
                <w:shd w:val="clear" w:color="auto" w:fill="FFFFFF"/>
              </w:rPr>
              <w:t>etekme uz konkurenci</w:t>
            </w:r>
            <w:r w:rsidR="00E235D7" w:rsidRPr="008B3C76">
              <w:rPr>
                <w:rFonts w:ascii="Times New Roman" w:hAnsi="Times New Roman" w:cs="Times New Roman"/>
                <w:sz w:val="24"/>
                <w:szCs w:val="24"/>
                <w:shd w:val="clear" w:color="auto" w:fill="FFFFFF"/>
              </w:rPr>
              <w:t xml:space="preserve"> – šo saistošo noteikumu izpilde neietekmē konkurenci.</w:t>
            </w:r>
          </w:p>
        </w:tc>
      </w:tr>
      <w:tr w:rsidR="008B3C76" w:rsidRPr="008B3C76" w14:paraId="6F49A37D" w14:textId="77777777" w:rsidTr="000C5035">
        <w:tc>
          <w:tcPr>
            <w:tcW w:w="2269" w:type="dxa"/>
          </w:tcPr>
          <w:p w14:paraId="685D1BB6" w14:textId="77777777" w:rsidR="004D5E82" w:rsidRPr="008B3C76" w:rsidRDefault="00B171CB"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Ietekme uz administratīvajām procedūrām un to izmaksām</w:t>
            </w:r>
          </w:p>
        </w:tc>
        <w:tc>
          <w:tcPr>
            <w:tcW w:w="7371" w:type="dxa"/>
          </w:tcPr>
          <w:p w14:paraId="56FCFCAB" w14:textId="61A40A6D" w:rsidR="00541933"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Institūcija, kurā privātpersona var vērsties saistošo noteikumu piemērošanā</w:t>
            </w:r>
            <w:r w:rsidRPr="008B3C76">
              <w:rPr>
                <w:rFonts w:ascii="Times New Roman" w:hAnsi="Times New Roman" w:cs="Times New Roman"/>
                <w:sz w:val="24"/>
                <w:szCs w:val="24"/>
                <w:shd w:val="clear" w:color="auto" w:fill="FFFFFF"/>
              </w:rPr>
              <w:t xml:space="preserve"> – s</w:t>
            </w:r>
            <w:r w:rsidR="00541933" w:rsidRPr="008B3C76">
              <w:rPr>
                <w:rFonts w:ascii="Times New Roman" w:hAnsi="Times New Roman" w:cs="Times New Roman"/>
                <w:sz w:val="24"/>
                <w:szCs w:val="24"/>
                <w:shd w:val="clear" w:color="auto" w:fill="FFFFFF"/>
              </w:rPr>
              <w:t>aistošo noteikumu piemērošanā personas var vērsties Kuldīgas novada pašvaldības aģentūrā “Sociālais dienests”</w:t>
            </w:r>
            <w:r w:rsidR="00BF2099" w:rsidRPr="008B3C76">
              <w:rPr>
                <w:rFonts w:ascii="Times New Roman" w:hAnsi="Times New Roman" w:cs="Times New Roman"/>
                <w:sz w:val="24"/>
                <w:szCs w:val="24"/>
                <w:shd w:val="clear" w:color="auto" w:fill="FFFFFF"/>
              </w:rPr>
              <w:t xml:space="preserve"> (turpmāk</w:t>
            </w:r>
            <w:r w:rsidR="000C5035" w:rsidRPr="008B3C76">
              <w:rPr>
                <w:rFonts w:ascii="Times New Roman" w:hAnsi="Times New Roman" w:cs="Times New Roman"/>
                <w:sz w:val="24"/>
                <w:szCs w:val="24"/>
                <w:shd w:val="clear" w:color="auto" w:fill="FFFFFF"/>
              </w:rPr>
              <w:t> </w:t>
            </w:r>
            <w:r w:rsidR="00BF2099" w:rsidRPr="008B3C76">
              <w:rPr>
                <w:rFonts w:ascii="Times New Roman" w:hAnsi="Times New Roman" w:cs="Times New Roman"/>
                <w:sz w:val="24"/>
                <w:szCs w:val="24"/>
                <w:shd w:val="clear" w:color="auto" w:fill="FFFFFF"/>
              </w:rPr>
              <w:t>– Sociālais dienests)</w:t>
            </w:r>
            <w:r w:rsidR="00103681">
              <w:rPr>
                <w:rFonts w:ascii="Times New Roman" w:hAnsi="Times New Roman" w:cs="Times New Roman"/>
                <w:sz w:val="24"/>
                <w:szCs w:val="24"/>
                <w:shd w:val="clear" w:color="auto" w:fill="FFFFFF"/>
              </w:rPr>
              <w:t>.</w:t>
            </w:r>
          </w:p>
          <w:p w14:paraId="348285B5" w14:textId="2CF43E57" w:rsidR="00132668" w:rsidRPr="00A502D8"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Galvenie procedūras posmi un privātpersonām veicamās darbības, ko paredz saistošo noteikumu projekts, tai skaitā akcentē, kā piedāvātais regulējums maina līdzšinējo kārtību</w:t>
            </w:r>
            <w:r w:rsidRPr="008B3C76">
              <w:rPr>
                <w:rFonts w:ascii="Times New Roman" w:hAnsi="Times New Roman" w:cs="Times New Roman"/>
                <w:sz w:val="24"/>
                <w:szCs w:val="24"/>
                <w:shd w:val="clear" w:color="auto" w:fill="FFFFFF"/>
              </w:rPr>
              <w:t xml:space="preserve"> – </w:t>
            </w:r>
            <w:r w:rsidRPr="00132668">
              <w:rPr>
                <w:rFonts w:ascii="Times New Roman" w:hAnsi="Times New Roman" w:cs="Times New Roman"/>
                <w:sz w:val="24"/>
                <w:szCs w:val="24"/>
                <w:shd w:val="clear" w:color="auto" w:fill="FFFFFF"/>
              </w:rPr>
              <w:t>s</w:t>
            </w:r>
            <w:r w:rsidR="00541933" w:rsidRPr="00132668">
              <w:rPr>
                <w:rFonts w:ascii="Times New Roman" w:hAnsi="Times New Roman" w:cs="Times New Roman"/>
                <w:sz w:val="24"/>
                <w:szCs w:val="24"/>
                <w:shd w:val="clear" w:color="auto" w:fill="FFFFFF"/>
              </w:rPr>
              <w:t>aistoš</w:t>
            </w:r>
            <w:r w:rsidRPr="00132668">
              <w:rPr>
                <w:rFonts w:ascii="Times New Roman" w:hAnsi="Times New Roman" w:cs="Times New Roman"/>
                <w:sz w:val="24"/>
                <w:szCs w:val="24"/>
                <w:shd w:val="clear" w:color="auto" w:fill="FFFFFF"/>
              </w:rPr>
              <w:t>ie</w:t>
            </w:r>
            <w:r w:rsidR="00541933" w:rsidRPr="00132668">
              <w:rPr>
                <w:rFonts w:ascii="Times New Roman" w:hAnsi="Times New Roman" w:cs="Times New Roman"/>
                <w:sz w:val="24"/>
                <w:szCs w:val="24"/>
                <w:shd w:val="clear" w:color="auto" w:fill="FFFFFF"/>
              </w:rPr>
              <w:t xml:space="preserve"> noteikum</w:t>
            </w:r>
            <w:r w:rsidRPr="00132668">
              <w:rPr>
                <w:rFonts w:ascii="Times New Roman" w:hAnsi="Times New Roman" w:cs="Times New Roman"/>
                <w:sz w:val="24"/>
                <w:szCs w:val="24"/>
                <w:shd w:val="clear" w:color="auto" w:fill="FFFFFF"/>
              </w:rPr>
              <w:t>i</w:t>
            </w:r>
            <w:r w:rsidR="00541933" w:rsidRPr="00132668">
              <w:rPr>
                <w:rFonts w:ascii="Times New Roman" w:hAnsi="Times New Roman" w:cs="Times New Roman"/>
                <w:sz w:val="24"/>
                <w:szCs w:val="24"/>
                <w:shd w:val="clear" w:color="auto" w:fill="FFFFFF"/>
              </w:rPr>
              <w:t xml:space="preserve"> nosaka </w:t>
            </w:r>
            <w:r w:rsidR="00103681" w:rsidRPr="00132668">
              <w:rPr>
                <w:rFonts w:ascii="Times New Roman" w:hAnsi="Times New Roman" w:cs="Times New Roman"/>
                <w:sz w:val="24"/>
                <w:szCs w:val="24"/>
                <w:shd w:val="clear" w:color="auto" w:fill="FFFFFF"/>
              </w:rPr>
              <w:t>maznodrošinātas mājsaimniecības ienākumu slieksni</w:t>
            </w:r>
            <w:r w:rsidR="00541933" w:rsidRPr="00132668">
              <w:rPr>
                <w:rFonts w:ascii="Times New Roman" w:hAnsi="Times New Roman" w:cs="Times New Roman"/>
                <w:sz w:val="24"/>
                <w:szCs w:val="24"/>
                <w:shd w:val="clear" w:color="auto" w:fill="FFFFFF"/>
              </w:rPr>
              <w:t>. Kuldīgas novada dome 26.08.2021. ir apstiprinājusi saistošos noteikumus Nr. KNP/2021/</w:t>
            </w:r>
            <w:r w:rsidR="00132668" w:rsidRPr="00132668">
              <w:rPr>
                <w:rFonts w:ascii="Times New Roman" w:hAnsi="Times New Roman" w:cs="Times New Roman"/>
                <w:sz w:val="24"/>
                <w:szCs w:val="24"/>
                <w:shd w:val="clear" w:color="auto" w:fill="FFFFFF"/>
              </w:rPr>
              <w:t>6</w:t>
            </w:r>
            <w:r w:rsidR="00541933" w:rsidRPr="00132668">
              <w:rPr>
                <w:rFonts w:ascii="Times New Roman" w:hAnsi="Times New Roman" w:cs="Times New Roman"/>
                <w:sz w:val="24"/>
                <w:szCs w:val="24"/>
                <w:shd w:val="clear" w:color="auto" w:fill="FFFFFF"/>
              </w:rPr>
              <w:t xml:space="preserve"> “</w:t>
            </w:r>
            <w:r w:rsidR="00132668" w:rsidRPr="00132668">
              <w:rPr>
                <w:rFonts w:ascii="Times New Roman" w:eastAsia="Times New Roman" w:hAnsi="Times New Roman" w:cs="Times New Roman"/>
                <w:sz w:val="24"/>
                <w:szCs w:val="24"/>
                <w:lang w:eastAsia="lv-LV"/>
              </w:rPr>
              <w:t>Par maznodrošinātas mājsaimniecības ienākumu slieksni un sociālajiem pabalstiem Kuldīgas novadā</w:t>
            </w:r>
            <w:r w:rsidR="00541933" w:rsidRPr="00132668">
              <w:rPr>
                <w:rFonts w:ascii="Times New Roman" w:hAnsi="Times New Roman" w:cs="Times New Roman"/>
                <w:sz w:val="24"/>
                <w:szCs w:val="24"/>
                <w:shd w:val="clear" w:color="auto" w:fill="FFFFFF"/>
              </w:rPr>
              <w:t xml:space="preserve">”, nosakot </w:t>
            </w:r>
            <w:r w:rsidR="00132668" w:rsidRPr="00132668">
              <w:rPr>
                <w:rFonts w:ascii="Times New Roman" w:hAnsi="Times New Roman" w:cs="Times New Roman"/>
                <w:sz w:val="24"/>
                <w:szCs w:val="24"/>
                <w:shd w:val="clear" w:color="auto" w:fill="FFFFFF"/>
              </w:rPr>
              <w:t>maznodrošinātas mā</w:t>
            </w:r>
            <w:r w:rsidR="00913F3F">
              <w:rPr>
                <w:rFonts w:ascii="Times New Roman" w:hAnsi="Times New Roman" w:cs="Times New Roman"/>
                <w:sz w:val="24"/>
                <w:szCs w:val="24"/>
                <w:shd w:val="clear" w:color="auto" w:fill="FFFFFF"/>
              </w:rPr>
              <w:t>jsaimniecības ienākumu slieksni</w:t>
            </w:r>
            <w:r w:rsidR="00132668" w:rsidRPr="00132668">
              <w:rPr>
                <w:rFonts w:ascii="Times New Roman" w:hAnsi="Times New Roman" w:cs="Times New Roman"/>
                <w:sz w:val="24"/>
                <w:szCs w:val="24"/>
                <w:shd w:val="clear" w:color="auto" w:fill="FFFFFF"/>
              </w:rPr>
              <w:t xml:space="preserve"> 407 </w:t>
            </w:r>
            <w:proofErr w:type="spellStart"/>
            <w:r w:rsidR="00132668" w:rsidRPr="00132668">
              <w:rPr>
                <w:rFonts w:ascii="Times New Roman" w:hAnsi="Times New Roman" w:cs="Times New Roman"/>
                <w:i/>
                <w:iCs/>
                <w:sz w:val="24"/>
                <w:szCs w:val="24"/>
                <w:shd w:val="clear" w:color="auto" w:fill="FFFFFF"/>
              </w:rPr>
              <w:t>euro</w:t>
            </w:r>
            <w:proofErr w:type="spellEnd"/>
            <w:r w:rsidR="00132668" w:rsidRPr="00132668">
              <w:rPr>
                <w:rFonts w:ascii="Times New Roman" w:hAnsi="Times New Roman" w:cs="Times New Roman"/>
                <w:sz w:val="24"/>
                <w:szCs w:val="24"/>
                <w:shd w:val="clear" w:color="auto" w:fill="FFFFFF"/>
              </w:rPr>
              <w:t> pirmajai vai vienīgajai personai mājsaimniecībā un 285 </w:t>
            </w:r>
            <w:proofErr w:type="spellStart"/>
            <w:r w:rsidR="00132668" w:rsidRPr="00132668">
              <w:rPr>
                <w:rFonts w:ascii="Times New Roman" w:hAnsi="Times New Roman" w:cs="Times New Roman"/>
                <w:i/>
                <w:iCs/>
                <w:sz w:val="24"/>
                <w:szCs w:val="24"/>
                <w:shd w:val="clear" w:color="auto" w:fill="FFFFFF"/>
              </w:rPr>
              <w:t>euro</w:t>
            </w:r>
            <w:proofErr w:type="spellEnd"/>
            <w:r w:rsidR="00132668" w:rsidRPr="00132668">
              <w:rPr>
                <w:rFonts w:ascii="Times New Roman" w:hAnsi="Times New Roman" w:cs="Times New Roman"/>
                <w:sz w:val="24"/>
                <w:szCs w:val="24"/>
                <w:shd w:val="clear" w:color="auto" w:fill="FFFFFF"/>
              </w:rPr>
              <w:t> pārējām personām mājsaimniecībā.</w:t>
            </w:r>
            <w:r w:rsidR="005263B7" w:rsidRPr="00132668">
              <w:rPr>
                <w:rFonts w:ascii="Times New Roman" w:hAnsi="Times New Roman" w:cs="Times New Roman"/>
                <w:sz w:val="24"/>
                <w:szCs w:val="24"/>
                <w:shd w:val="clear" w:color="auto" w:fill="FFFFFF"/>
              </w:rPr>
              <w:t xml:space="preserve"> Saistoš</w:t>
            </w:r>
            <w:r w:rsidR="00003CB3" w:rsidRPr="00132668">
              <w:rPr>
                <w:rFonts w:ascii="Times New Roman" w:hAnsi="Times New Roman" w:cs="Times New Roman"/>
                <w:sz w:val="24"/>
                <w:szCs w:val="24"/>
                <w:shd w:val="clear" w:color="auto" w:fill="FFFFFF"/>
              </w:rPr>
              <w:t>ajos</w:t>
            </w:r>
            <w:r w:rsidR="005263B7" w:rsidRPr="00132668">
              <w:rPr>
                <w:rFonts w:ascii="Times New Roman" w:hAnsi="Times New Roman" w:cs="Times New Roman"/>
                <w:sz w:val="24"/>
                <w:szCs w:val="24"/>
                <w:shd w:val="clear" w:color="auto" w:fill="FFFFFF"/>
              </w:rPr>
              <w:t xml:space="preserve"> noteikum</w:t>
            </w:r>
            <w:r w:rsidR="00003CB3" w:rsidRPr="00132668">
              <w:rPr>
                <w:rFonts w:ascii="Times New Roman" w:hAnsi="Times New Roman" w:cs="Times New Roman"/>
                <w:sz w:val="24"/>
                <w:szCs w:val="24"/>
                <w:shd w:val="clear" w:color="auto" w:fill="FFFFFF"/>
              </w:rPr>
              <w:t>os</w:t>
            </w:r>
            <w:r w:rsidR="005263B7" w:rsidRPr="00132668">
              <w:rPr>
                <w:rFonts w:ascii="Times New Roman" w:hAnsi="Times New Roman" w:cs="Times New Roman"/>
                <w:sz w:val="24"/>
                <w:szCs w:val="24"/>
                <w:shd w:val="clear" w:color="auto" w:fill="FFFFFF"/>
              </w:rPr>
              <w:t xml:space="preserve"> </w:t>
            </w:r>
            <w:r w:rsidR="00003CB3" w:rsidRPr="00132668">
              <w:rPr>
                <w:rFonts w:ascii="Times New Roman" w:hAnsi="Times New Roman" w:cs="Times New Roman"/>
                <w:sz w:val="24"/>
                <w:szCs w:val="24"/>
                <w:shd w:val="clear" w:color="auto" w:fill="FFFFFF"/>
              </w:rPr>
              <w:t>noteikts</w:t>
            </w:r>
            <w:r w:rsidR="005263B7" w:rsidRPr="00132668">
              <w:rPr>
                <w:rFonts w:ascii="Times New Roman" w:hAnsi="Times New Roman" w:cs="Times New Roman"/>
                <w:sz w:val="24"/>
                <w:szCs w:val="24"/>
                <w:shd w:val="clear" w:color="auto" w:fill="FFFFFF"/>
              </w:rPr>
              <w:t xml:space="preserve"> </w:t>
            </w:r>
            <w:r w:rsidR="00132668" w:rsidRPr="00132668">
              <w:rPr>
                <w:rFonts w:ascii="Times New Roman" w:hAnsi="Times New Roman" w:cs="Times New Roman"/>
                <w:sz w:val="24"/>
                <w:szCs w:val="24"/>
              </w:rPr>
              <w:t xml:space="preserve">Maznodrošinātas mājsaimniecības ienākumu slieksnis pirmajai vai vienīgajai personai mājsaimniecībā ir 65 procenti no Centrālās statistikas pārvaldes tīmekļvietnē publicētās minimālo ienākumu mediānas uz vienu ekvivalento patērētāju </w:t>
            </w:r>
            <w:r w:rsidR="00132668" w:rsidRPr="00132668">
              <w:rPr>
                <w:rFonts w:ascii="Times New Roman" w:hAnsi="Times New Roman" w:cs="Times New Roman"/>
                <w:sz w:val="24"/>
                <w:szCs w:val="24"/>
              </w:rPr>
              <w:lastRenderedPageBreak/>
              <w:t>mēnesī. Maznodrošinātas mājsaimniecības ienākumu slieksni pārējām personām mājsaimniecībā aprēķina, piemērojot ienākumu slieksnim koeficientu 0,7</w:t>
            </w:r>
            <w:r w:rsidR="00B66BAA" w:rsidRPr="00132668">
              <w:rPr>
                <w:rFonts w:ascii="Times New Roman" w:hAnsi="Times New Roman" w:cs="Times New Roman"/>
                <w:sz w:val="24"/>
                <w:szCs w:val="24"/>
                <w:shd w:val="clear" w:color="auto" w:fill="FFFFFF"/>
              </w:rPr>
              <w:t xml:space="preserve"> no 01.</w:t>
            </w:r>
            <w:r w:rsidR="00132668" w:rsidRPr="00132668">
              <w:rPr>
                <w:rFonts w:ascii="Times New Roman" w:hAnsi="Times New Roman" w:cs="Times New Roman"/>
                <w:sz w:val="24"/>
                <w:szCs w:val="24"/>
                <w:shd w:val="clear" w:color="auto" w:fill="FFFFFF"/>
              </w:rPr>
              <w:t>07.</w:t>
            </w:r>
            <w:r w:rsidR="00B66BAA" w:rsidRPr="00132668">
              <w:rPr>
                <w:rFonts w:ascii="Times New Roman" w:hAnsi="Times New Roman" w:cs="Times New Roman"/>
                <w:sz w:val="24"/>
                <w:szCs w:val="24"/>
                <w:shd w:val="clear" w:color="auto" w:fill="FFFFFF"/>
              </w:rPr>
              <w:t>202</w:t>
            </w:r>
            <w:r w:rsidR="00132668" w:rsidRPr="00132668">
              <w:rPr>
                <w:rFonts w:ascii="Times New Roman" w:hAnsi="Times New Roman" w:cs="Times New Roman"/>
                <w:sz w:val="24"/>
                <w:szCs w:val="24"/>
                <w:shd w:val="clear" w:color="auto" w:fill="FFFFFF"/>
              </w:rPr>
              <w:t>3</w:t>
            </w:r>
            <w:r w:rsidR="00B66BAA" w:rsidRPr="00132668">
              <w:rPr>
                <w:rFonts w:ascii="Times New Roman" w:hAnsi="Times New Roman" w:cs="Times New Roman"/>
                <w:sz w:val="24"/>
                <w:szCs w:val="24"/>
                <w:shd w:val="clear" w:color="auto" w:fill="FFFFFF"/>
              </w:rPr>
              <w:t>.</w:t>
            </w:r>
            <w:r w:rsidR="00132668" w:rsidRPr="00132668">
              <w:rPr>
                <w:rFonts w:ascii="Times New Roman" w:hAnsi="Times New Roman" w:cs="Times New Roman"/>
                <w:sz w:val="24"/>
                <w:szCs w:val="24"/>
                <w:shd w:val="clear" w:color="auto" w:fill="FFFFFF"/>
              </w:rPr>
              <w:t xml:space="preserve"> Tādejādi paredzot nozīmīgu ietekmi uz nabadzības un ienākumu nevienlīdzības samazināšanos un zemu ienākumu iedzīvotāju ienākuma līmeņa izmaiņām</w:t>
            </w:r>
            <w:r w:rsidR="00913F3F">
              <w:rPr>
                <w:rFonts w:ascii="Times New Roman" w:hAnsi="Times New Roman" w:cs="Times New Roman"/>
                <w:sz w:val="24"/>
                <w:szCs w:val="24"/>
                <w:shd w:val="clear" w:color="auto" w:fill="FFFFFF"/>
              </w:rPr>
              <w:t>,</w:t>
            </w:r>
            <w:r w:rsidR="00132668" w:rsidRPr="00132668">
              <w:rPr>
                <w:rFonts w:ascii="Times New Roman" w:hAnsi="Times New Roman" w:cs="Times New Roman"/>
                <w:sz w:val="24"/>
                <w:szCs w:val="24"/>
                <w:shd w:val="clear" w:color="auto" w:fill="FFFFFF"/>
              </w:rPr>
              <w:t xml:space="preserve"> atbilstoši valsts sociālekonomisko rādītāju </w:t>
            </w:r>
            <w:r w:rsidR="00132668" w:rsidRPr="00A502D8">
              <w:rPr>
                <w:rFonts w:ascii="Times New Roman" w:hAnsi="Times New Roman" w:cs="Times New Roman"/>
                <w:sz w:val="24"/>
                <w:szCs w:val="24"/>
                <w:shd w:val="clear" w:color="auto" w:fill="FFFFFF"/>
              </w:rPr>
              <w:t>un kopējo mājsaimniecību ienākumu izmaiņām. </w:t>
            </w:r>
          </w:p>
          <w:p w14:paraId="44F7BE3A" w14:textId="77777777" w:rsidR="000C5035" w:rsidRPr="008B3C76" w:rsidRDefault="004F622B" w:rsidP="00B66BAA">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Paredzētās administratīvo procedūru izmaksas</w:t>
            </w:r>
            <w:r w:rsidRPr="008B3C76">
              <w:rPr>
                <w:rFonts w:ascii="Times New Roman" w:hAnsi="Times New Roman" w:cs="Times New Roman"/>
                <w:sz w:val="24"/>
                <w:szCs w:val="24"/>
                <w:shd w:val="clear" w:color="auto" w:fill="FFFFFF"/>
              </w:rPr>
              <w:t xml:space="preserve"> – a</w:t>
            </w:r>
            <w:r w:rsidR="00541933" w:rsidRPr="008B3C76">
              <w:rPr>
                <w:rFonts w:ascii="Times New Roman" w:hAnsi="Times New Roman" w:cs="Times New Roman"/>
                <w:sz w:val="24"/>
                <w:szCs w:val="24"/>
                <w:shd w:val="clear" w:color="auto" w:fill="FFFFFF"/>
              </w:rPr>
              <w:t>r šiem saistošajiem noteik</w:t>
            </w:r>
            <w:r w:rsidRPr="008B3C76">
              <w:rPr>
                <w:rFonts w:ascii="Times New Roman" w:hAnsi="Times New Roman" w:cs="Times New Roman"/>
                <w:sz w:val="24"/>
                <w:szCs w:val="24"/>
                <w:shd w:val="clear" w:color="auto" w:fill="FFFFFF"/>
              </w:rPr>
              <w:t>umiem netiek paredzētas papildu</w:t>
            </w:r>
            <w:r w:rsidR="00541933" w:rsidRPr="008B3C76">
              <w:rPr>
                <w:rFonts w:ascii="Times New Roman" w:hAnsi="Times New Roman" w:cs="Times New Roman"/>
                <w:sz w:val="24"/>
                <w:szCs w:val="24"/>
                <w:shd w:val="clear" w:color="auto" w:fill="FFFFFF"/>
              </w:rPr>
              <w:t xml:space="preserve"> administratīvo procedūru izmaksas.</w:t>
            </w:r>
          </w:p>
        </w:tc>
      </w:tr>
      <w:tr w:rsidR="008B3C76" w:rsidRPr="008B3C76" w14:paraId="46B1B315" w14:textId="77777777" w:rsidTr="000C5035">
        <w:tc>
          <w:tcPr>
            <w:tcW w:w="2269" w:type="dxa"/>
          </w:tcPr>
          <w:p w14:paraId="7711EC3E"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lastRenderedPageBreak/>
              <w:t xml:space="preserve">Ietekme uz pašvaldības funkcijām un cilvēkresursiem </w:t>
            </w:r>
          </w:p>
        </w:tc>
        <w:tc>
          <w:tcPr>
            <w:tcW w:w="7371" w:type="dxa"/>
          </w:tcPr>
          <w:p w14:paraId="1D8E65A9" w14:textId="50CCFC5C" w:rsidR="004424DD" w:rsidRPr="004424DD" w:rsidRDefault="004F622B" w:rsidP="00992B40">
            <w:pPr>
              <w:pStyle w:val="ListParagraph"/>
              <w:numPr>
                <w:ilvl w:val="1"/>
                <w:numId w:val="2"/>
              </w:numPr>
              <w:ind w:left="483"/>
              <w:jc w:val="both"/>
              <w:rPr>
                <w:rFonts w:ascii="Times New Roman" w:hAnsi="Times New Roman" w:cs="Times New Roman"/>
                <w:sz w:val="24"/>
                <w:szCs w:val="24"/>
                <w:shd w:val="clear" w:color="auto" w:fill="FFFFFF"/>
              </w:rPr>
            </w:pPr>
            <w:r w:rsidRPr="004424DD">
              <w:rPr>
                <w:rFonts w:ascii="Times New Roman" w:hAnsi="Times New Roman" w:cs="Times New Roman"/>
                <w:i/>
                <w:sz w:val="24"/>
                <w:szCs w:val="24"/>
                <w:shd w:val="clear" w:color="auto" w:fill="FFFFFF"/>
              </w:rPr>
              <w:t>Pašvaldību funkcijas, kuru izpildei tiek izstrādāti šie saistošie noteikumi</w:t>
            </w:r>
            <w:r w:rsidRPr="004424DD">
              <w:rPr>
                <w:rFonts w:ascii="Times New Roman" w:hAnsi="Times New Roman" w:cs="Times New Roman"/>
                <w:sz w:val="24"/>
                <w:szCs w:val="24"/>
                <w:shd w:val="clear" w:color="auto" w:fill="FFFFFF"/>
              </w:rPr>
              <w:t xml:space="preserve"> – saskaņā ar </w:t>
            </w:r>
            <w:r w:rsidR="004424DD" w:rsidRPr="004424DD">
              <w:rPr>
                <w:rFonts w:ascii="Times New Roman" w:hAnsi="Times New Roman" w:cs="Times New Roman"/>
                <w:sz w:val="24"/>
                <w:szCs w:val="24"/>
                <w:shd w:val="clear" w:color="auto" w:fill="FFFFFF"/>
              </w:rPr>
              <w:t>Sociālo pakalpojumu un sociālās palīdzības</w:t>
            </w:r>
            <w:r w:rsidR="004424DD">
              <w:rPr>
                <w:rFonts w:ascii="Times New Roman" w:hAnsi="Times New Roman" w:cs="Times New Roman"/>
                <w:sz w:val="24"/>
                <w:szCs w:val="24"/>
                <w:shd w:val="clear" w:color="auto" w:fill="FFFFFF"/>
              </w:rPr>
              <w:t xml:space="preserve"> </w:t>
            </w:r>
            <w:r w:rsidR="004424DD" w:rsidRPr="004424DD">
              <w:rPr>
                <w:rFonts w:ascii="Times New Roman" w:hAnsi="Times New Roman" w:cs="Times New Roman"/>
                <w:sz w:val="24"/>
                <w:szCs w:val="24"/>
                <w:shd w:val="clear" w:color="auto" w:fill="FFFFFF"/>
              </w:rPr>
              <w:t>likuma 3. panta otro daļu, 33. panta ceturto daļu un 36. panta sesto daļu</w:t>
            </w:r>
            <w:r w:rsidR="004424DD">
              <w:rPr>
                <w:rFonts w:ascii="Times New Roman" w:hAnsi="Times New Roman" w:cs="Times New Roman"/>
                <w:sz w:val="24"/>
                <w:szCs w:val="24"/>
                <w:shd w:val="clear" w:color="auto" w:fill="FFFFFF"/>
              </w:rPr>
              <w:t>, tiek nodrošinātas pašvaldības autonomās funkcijas.</w:t>
            </w:r>
          </w:p>
          <w:p w14:paraId="09D18A42" w14:textId="0E400DC3" w:rsidR="00AA50F3" w:rsidRPr="008B3C76" w:rsidRDefault="004F622B" w:rsidP="004424DD">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Pašvaldības cilvēkresursi, kas tiks iesaistīti saistošo noteikumu īstenošanā (tostarp, vai tiks uzlikti jauni pienākumi vai uzdevumi esošajiem darbiniekiem, veidotas jaunas darba vietas u.tml.)</w:t>
            </w:r>
            <w:r w:rsidRPr="008B3C76">
              <w:rPr>
                <w:rFonts w:ascii="Times New Roman" w:hAnsi="Times New Roman" w:cs="Times New Roman"/>
                <w:sz w:val="24"/>
                <w:szCs w:val="24"/>
                <w:shd w:val="clear" w:color="auto" w:fill="FFFFFF"/>
              </w:rPr>
              <w:t xml:space="preserve"> – s</w:t>
            </w:r>
            <w:r w:rsidR="005263B7" w:rsidRPr="008B3C76">
              <w:rPr>
                <w:rFonts w:ascii="Times New Roman" w:hAnsi="Times New Roman" w:cs="Times New Roman"/>
                <w:sz w:val="24"/>
                <w:szCs w:val="24"/>
                <w:shd w:val="clear" w:color="auto" w:fill="FFFFFF"/>
              </w:rPr>
              <w:t>aistošo noteik</w:t>
            </w:r>
            <w:r w:rsidR="000C5035" w:rsidRPr="008B3C76">
              <w:rPr>
                <w:rFonts w:ascii="Times New Roman" w:hAnsi="Times New Roman" w:cs="Times New Roman"/>
                <w:sz w:val="24"/>
                <w:szCs w:val="24"/>
                <w:shd w:val="clear" w:color="auto" w:fill="FFFFFF"/>
              </w:rPr>
              <w:t>umu īstenošana neparedz papildu</w:t>
            </w:r>
            <w:r w:rsidR="005263B7" w:rsidRPr="008B3C76">
              <w:rPr>
                <w:rFonts w:ascii="Times New Roman" w:hAnsi="Times New Roman" w:cs="Times New Roman"/>
                <w:sz w:val="24"/>
                <w:szCs w:val="24"/>
                <w:shd w:val="clear" w:color="auto" w:fill="FFFFFF"/>
              </w:rPr>
              <w:t xml:space="preserve"> cilvēkresursu iesaisti, </w:t>
            </w:r>
            <w:r w:rsidR="00BF2099" w:rsidRPr="008B3C76">
              <w:rPr>
                <w:rFonts w:ascii="Times New Roman" w:hAnsi="Times New Roman" w:cs="Times New Roman"/>
                <w:sz w:val="24"/>
                <w:szCs w:val="24"/>
                <w:shd w:val="clear" w:color="auto" w:fill="FFFFFF"/>
              </w:rPr>
              <w:t>saistošo noteikumu īstenošan</w:t>
            </w:r>
            <w:r w:rsidR="004424DD">
              <w:rPr>
                <w:rFonts w:ascii="Times New Roman" w:hAnsi="Times New Roman" w:cs="Times New Roman"/>
                <w:sz w:val="24"/>
                <w:szCs w:val="24"/>
                <w:shd w:val="clear" w:color="auto" w:fill="FFFFFF"/>
              </w:rPr>
              <w:t>u</w:t>
            </w:r>
            <w:r w:rsidR="00BF2099" w:rsidRPr="008B3C76">
              <w:rPr>
                <w:rFonts w:ascii="Times New Roman" w:hAnsi="Times New Roman" w:cs="Times New Roman"/>
                <w:sz w:val="24"/>
                <w:szCs w:val="24"/>
                <w:shd w:val="clear" w:color="auto" w:fill="FFFFFF"/>
              </w:rPr>
              <w:t xml:space="preserve"> turpinās administrēt Sociālais dienests</w:t>
            </w:r>
            <w:r w:rsidR="004424DD">
              <w:rPr>
                <w:rFonts w:ascii="Times New Roman" w:hAnsi="Times New Roman" w:cs="Times New Roman"/>
                <w:sz w:val="24"/>
                <w:szCs w:val="24"/>
                <w:shd w:val="clear" w:color="auto" w:fill="FFFFFF"/>
              </w:rPr>
              <w:t>.</w:t>
            </w:r>
          </w:p>
        </w:tc>
      </w:tr>
      <w:tr w:rsidR="008B3C76" w:rsidRPr="008B3C76" w14:paraId="6E22E009" w14:textId="77777777" w:rsidTr="000C5035">
        <w:tc>
          <w:tcPr>
            <w:tcW w:w="2269" w:type="dxa"/>
          </w:tcPr>
          <w:p w14:paraId="2A3013CF"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Informācija par izpildes nodrošināšanu </w:t>
            </w:r>
          </w:p>
        </w:tc>
        <w:tc>
          <w:tcPr>
            <w:tcW w:w="7371" w:type="dxa"/>
          </w:tcPr>
          <w:p w14:paraId="1174A440" w14:textId="2AD2A7AC" w:rsidR="007828E9"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Saistošo noteikumu izpildē iesaistītās institūcijas, tai skaitā, vai paredzēta jaunu institūciju izveide, esošo likvidācija vai reorganizācija</w:t>
            </w:r>
            <w:r w:rsidRPr="008B3C76">
              <w:rPr>
                <w:rFonts w:ascii="Times New Roman" w:hAnsi="Times New Roman" w:cs="Times New Roman"/>
                <w:sz w:val="24"/>
                <w:szCs w:val="24"/>
                <w:shd w:val="clear" w:color="auto" w:fill="FFFFFF"/>
              </w:rPr>
              <w:t xml:space="preserve"> – s</w:t>
            </w:r>
            <w:r w:rsidR="005263B7" w:rsidRPr="008B3C76">
              <w:rPr>
                <w:rFonts w:ascii="Times New Roman" w:hAnsi="Times New Roman" w:cs="Times New Roman"/>
                <w:sz w:val="24"/>
                <w:szCs w:val="24"/>
                <w:shd w:val="clear" w:color="auto" w:fill="FFFFFF"/>
              </w:rPr>
              <w:t>aistošo noteikumu izpildi turpinās Sociālais dienests</w:t>
            </w:r>
            <w:r w:rsidR="00BF2099" w:rsidRPr="008B3C76">
              <w:rPr>
                <w:rFonts w:ascii="Times New Roman" w:hAnsi="Times New Roman" w:cs="Times New Roman"/>
                <w:sz w:val="24"/>
                <w:szCs w:val="24"/>
                <w:shd w:val="clear" w:color="auto" w:fill="FFFFFF"/>
              </w:rPr>
              <w:t xml:space="preserve">, </w:t>
            </w:r>
            <w:r w:rsidR="000C5035" w:rsidRPr="008B3C76">
              <w:rPr>
                <w:rFonts w:ascii="Times New Roman" w:hAnsi="Times New Roman" w:cs="Times New Roman"/>
                <w:sz w:val="24"/>
                <w:szCs w:val="24"/>
                <w:shd w:val="clear" w:color="auto" w:fill="FFFFFF"/>
              </w:rPr>
              <w:t>tādējādi</w:t>
            </w:r>
            <w:r w:rsidR="005263B7" w:rsidRPr="008B3C76">
              <w:rPr>
                <w:rFonts w:ascii="Times New Roman" w:hAnsi="Times New Roman" w:cs="Times New Roman"/>
                <w:sz w:val="24"/>
                <w:szCs w:val="24"/>
                <w:shd w:val="clear" w:color="auto" w:fill="FFFFFF"/>
              </w:rPr>
              <w:t xml:space="preserve"> nav nepieci</w:t>
            </w:r>
            <w:r w:rsidR="007828E9" w:rsidRPr="008B3C76">
              <w:rPr>
                <w:rFonts w:ascii="Times New Roman" w:hAnsi="Times New Roman" w:cs="Times New Roman"/>
                <w:sz w:val="24"/>
                <w:szCs w:val="24"/>
                <w:shd w:val="clear" w:color="auto" w:fill="FFFFFF"/>
              </w:rPr>
              <w:t>ešama jaunu institūciju izveide.</w:t>
            </w:r>
          </w:p>
          <w:p w14:paraId="42CDD9A1" w14:textId="77777777" w:rsidR="00AA50F3"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Izpildes nodrošināšanai nepieciešamie resursi un to pamatotība</w:t>
            </w:r>
            <w:r w:rsidRPr="008B3C76">
              <w:rPr>
                <w:rFonts w:ascii="Times New Roman" w:hAnsi="Times New Roman" w:cs="Times New Roman"/>
                <w:sz w:val="24"/>
                <w:szCs w:val="24"/>
                <w:shd w:val="clear" w:color="auto" w:fill="FFFFFF"/>
              </w:rPr>
              <w:t xml:space="preserve"> – papildu</w:t>
            </w:r>
            <w:r w:rsidR="005263B7" w:rsidRPr="008B3C76">
              <w:rPr>
                <w:rFonts w:ascii="Times New Roman" w:hAnsi="Times New Roman" w:cs="Times New Roman"/>
                <w:sz w:val="24"/>
                <w:szCs w:val="24"/>
                <w:shd w:val="clear" w:color="auto" w:fill="FFFFFF"/>
              </w:rPr>
              <w:t xml:space="preserve"> resursi nav nepieciešami.</w:t>
            </w:r>
          </w:p>
        </w:tc>
      </w:tr>
      <w:tr w:rsidR="008B3C76" w:rsidRPr="008B3C76" w14:paraId="69D4000D" w14:textId="77777777" w:rsidTr="000C5035">
        <w:tc>
          <w:tcPr>
            <w:tcW w:w="2269" w:type="dxa"/>
          </w:tcPr>
          <w:p w14:paraId="4AF99E59"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Prasību un izmaksu samērīgums pret ieguvumiem, ko sniedz mērķa sasniegšana </w:t>
            </w:r>
          </w:p>
        </w:tc>
        <w:tc>
          <w:tcPr>
            <w:tcW w:w="7371" w:type="dxa"/>
          </w:tcPr>
          <w:p w14:paraId="653C9785" w14:textId="0FDA3E50" w:rsidR="00AA50F3"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Vai saistošie noteikumi ir piemēroti iecerētā mērķa sasniegšanas nodrošināšanai un paredz tikai to, kas ir vajadzīgs minētā mērķa sasniegšanai</w:t>
            </w:r>
            <w:r w:rsidRPr="008B3C76">
              <w:rPr>
                <w:rFonts w:ascii="Times New Roman" w:hAnsi="Times New Roman" w:cs="Times New Roman"/>
                <w:sz w:val="24"/>
                <w:szCs w:val="24"/>
                <w:shd w:val="clear" w:color="auto" w:fill="FFFFFF"/>
              </w:rPr>
              <w:t xml:space="preserve"> – ņ</w:t>
            </w:r>
            <w:r w:rsidR="00BF2099" w:rsidRPr="008B3C76">
              <w:rPr>
                <w:rFonts w:ascii="Times New Roman" w:hAnsi="Times New Roman" w:cs="Times New Roman"/>
                <w:sz w:val="24"/>
                <w:szCs w:val="24"/>
                <w:shd w:val="clear" w:color="auto" w:fill="FFFFFF"/>
              </w:rPr>
              <w:t>emot vērā, ka pašvaldība</w:t>
            </w:r>
            <w:r w:rsidR="00D23877">
              <w:rPr>
                <w:rFonts w:ascii="Times New Roman" w:hAnsi="Times New Roman" w:cs="Times New Roman"/>
                <w:sz w:val="24"/>
                <w:szCs w:val="24"/>
                <w:shd w:val="clear" w:color="auto" w:fill="FFFFFF"/>
              </w:rPr>
              <w:t xml:space="preserve">s autonomā funkcija ir </w:t>
            </w:r>
            <w:r w:rsidR="00D23877">
              <w:rPr>
                <w:rFonts w:ascii="Arial" w:hAnsi="Arial" w:cs="Arial"/>
                <w:color w:val="414142"/>
                <w:sz w:val="20"/>
                <w:szCs w:val="20"/>
                <w:shd w:val="clear" w:color="auto" w:fill="FFFFFF"/>
              </w:rPr>
              <w:t> </w:t>
            </w:r>
            <w:r w:rsidR="00D23877" w:rsidRPr="00D23877">
              <w:rPr>
                <w:rFonts w:ascii="Times New Roman" w:hAnsi="Times New Roman" w:cs="Times New Roman"/>
                <w:sz w:val="24"/>
                <w:szCs w:val="24"/>
                <w:shd w:val="clear" w:color="auto" w:fill="FFFFFF"/>
              </w:rPr>
              <w:t xml:space="preserve">nodrošināt savas administratīvās teritorijas iedzīvotājiem atbalstu sociālo problēmu risināšanā, kā arī iespēju saņemt sociālo palīdzību un sociālos </w:t>
            </w:r>
            <w:r w:rsidR="00D23877" w:rsidRPr="00B7573F">
              <w:rPr>
                <w:rFonts w:ascii="Times New Roman" w:hAnsi="Times New Roman" w:cs="Times New Roman"/>
                <w:sz w:val="24"/>
                <w:szCs w:val="24"/>
                <w:shd w:val="clear" w:color="auto" w:fill="FFFFFF"/>
              </w:rPr>
              <w:t xml:space="preserve">pakalpojumus, izpildot Sociālo pakalpojumu un sociālās palīdzības likumā noteiktās prasības, </w:t>
            </w:r>
            <w:r w:rsidR="00BF2099" w:rsidRPr="00B7573F">
              <w:rPr>
                <w:rFonts w:ascii="Times New Roman" w:hAnsi="Times New Roman" w:cs="Times New Roman"/>
                <w:sz w:val="24"/>
                <w:szCs w:val="24"/>
                <w:shd w:val="clear" w:color="auto" w:fill="FFFFFF"/>
              </w:rPr>
              <w:t>šie saistošie noteikumi ir piemēroti iecerētā</w:t>
            </w:r>
            <w:r w:rsidR="00BF2099" w:rsidRPr="00D23877">
              <w:rPr>
                <w:rFonts w:ascii="Times New Roman" w:hAnsi="Times New Roman" w:cs="Times New Roman"/>
                <w:sz w:val="24"/>
                <w:szCs w:val="24"/>
                <w:shd w:val="clear" w:color="auto" w:fill="FFFFFF"/>
              </w:rPr>
              <w:t xml:space="preserve"> mērķa sasniegšanas </w:t>
            </w:r>
            <w:r w:rsidR="00BF2099" w:rsidRPr="008B3C76">
              <w:rPr>
                <w:rFonts w:ascii="Times New Roman" w:hAnsi="Times New Roman" w:cs="Times New Roman"/>
                <w:sz w:val="24"/>
                <w:szCs w:val="24"/>
                <w:shd w:val="clear" w:color="auto" w:fill="FFFFFF"/>
              </w:rPr>
              <w:t xml:space="preserve">nodrošināšanai – </w:t>
            </w:r>
            <w:r w:rsidR="00D23877" w:rsidRPr="00D23877">
              <w:rPr>
                <w:rFonts w:ascii="Times New Roman" w:hAnsi="Times New Roman" w:cs="Times New Roman"/>
                <w:sz w:val="24"/>
                <w:szCs w:val="24"/>
                <w:shd w:val="clear" w:color="auto" w:fill="FFFFFF"/>
              </w:rPr>
              <w:t xml:space="preserve">noteikt maznodrošinātas mājsaimniecības ienākumu slieksni, atbilstoši </w:t>
            </w:r>
            <w:r w:rsidR="00D23877" w:rsidRPr="00D23877">
              <w:rPr>
                <w:rFonts w:ascii="Times New Roman" w:hAnsi="Times New Roman" w:cs="Times New Roman"/>
                <w:bCs/>
                <w:iCs/>
                <w:sz w:val="24"/>
                <w:szCs w:val="24"/>
              </w:rPr>
              <w:t xml:space="preserve">normatīvajos aktos </w:t>
            </w:r>
            <w:r w:rsidR="00D23877" w:rsidRPr="00D23877">
              <w:rPr>
                <w:rFonts w:ascii="Times New Roman" w:hAnsi="Times New Roman" w:cs="Times New Roman"/>
                <w:sz w:val="24"/>
                <w:szCs w:val="24"/>
                <w:shd w:val="clear" w:color="auto" w:fill="FFFFFF"/>
              </w:rPr>
              <w:t>noteiktajai metodoloģijai minimālo ienākumu sliekšņu noteikšanā</w:t>
            </w:r>
            <w:r w:rsidR="00D23877">
              <w:rPr>
                <w:rFonts w:ascii="Times New Roman" w:hAnsi="Times New Roman" w:cs="Times New Roman"/>
                <w:sz w:val="24"/>
                <w:szCs w:val="24"/>
                <w:shd w:val="clear" w:color="auto" w:fill="FFFFFF"/>
              </w:rPr>
              <w:t xml:space="preserve">, lai nodrošinātu regulāru </w:t>
            </w:r>
            <w:r w:rsidR="00B7573F" w:rsidRPr="00D23877">
              <w:rPr>
                <w:rFonts w:ascii="Times New Roman" w:hAnsi="Times New Roman" w:cs="Times New Roman"/>
                <w:sz w:val="24"/>
                <w:szCs w:val="24"/>
                <w:shd w:val="clear" w:color="auto" w:fill="FFFFFF"/>
              </w:rPr>
              <w:t>maznodrošinātas mājsaimniecības ienākumu sliek</w:t>
            </w:r>
            <w:r w:rsidR="00B7573F">
              <w:rPr>
                <w:rFonts w:ascii="Times New Roman" w:hAnsi="Times New Roman" w:cs="Times New Roman"/>
                <w:sz w:val="24"/>
                <w:szCs w:val="24"/>
                <w:shd w:val="clear" w:color="auto" w:fill="FFFFFF"/>
              </w:rPr>
              <w:t>šņa</w:t>
            </w:r>
            <w:r w:rsidR="00B7573F" w:rsidRPr="008B3C76">
              <w:rPr>
                <w:rFonts w:ascii="Times New Roman" w:hAnsi="Times New Roman" w:cs="Times New Roman"/>
                <w:sz w:val="24"/>
                <w:szCs w:val="24"/>
                <w:shd w:val="clear" w:color="auto" w:fill="FFFFFF"/>
              </w:rPr>
              <w:t xml:space="preserve"> </w:t>
            </w:r>
            <w:r w:rsidR="00D23877" w:rsidRPr="008B3C76">
              <w:rPr>
                <w:rFonts w:ascii="Times New Roman" w:hAnsi="Times New Roman" w:cs="Times New Roman"/>
                <w:sz w:val="24"/>
                <w:szCs w:val="24"/>
                <w:shd w:val="clear" w:color="auto" w:fill="FFFFFF"/>
              </w:rPr>
              <w:t xml:space="preserve">apmēru </w:t>
            </w:r>
            <w:r w:rsidR="00D23877">
              <w:rPr>
                <w:rFonts w:ascii="Times New Roman" w:hAnsi="Times New Roman" w:cs="Times New Roman"/>
                <w:sz w:val="24"/>
                <w:szCs w:val="24"/>
                <w:shd w:val="clear" w:color="auto" w:fill="FFFFFF"/>
              </w:rPr>
              <w:t>pārskatīšanu,</w:t>
            </w:r>
            <w:r w:rsidR="00D23877" w:rsidRPr="008B3C76">
              <w:rPr>
                <w:rFonts w:ascii="Times New Roman" w:hAnsi="Times New Roman" w:cs="Times New Roman"/>
                <w:sz w:val="24"/>
                <w:szCs w:val="24"/>
                <w:shd w:val="clear" w:color="auto" w:fill="FFFFFF"/>
              </w:rPr>
              <w:t xml:space="preserve"> ņemot vērā iedzīvotāju rīcībā esošo ienākumu reālo pieaugumu</w:t>
            </w:r>
            <w:r w:rsidR="00B7573F">
              <w:rPr>
                <w:rFonts w:ascii="Times New Roman" w:hAnsi="Times New Roman" w:cs="Times New Roman"/>
                <w:sz w:val="24"/>
                <w:szCs w:val="24"/>
                <w:shd w:val="clear" w:color="auto" w:fill="FFFFFF"/>
              </w:rPr>
              <w:t>.</w:t>
            </w:r>
          </w:p>
          <w:p w14:paraId="608DA554" w14:textId="77777777" w:rsidR="004F622B" w:rsidRPr="008B3C76" w:rsidRDefault="004F622B" w:rsidP="004F622B">
            <w:pPr>
              <w:pStyle w:val="ListParagraph"/>
              <w:numPr>
                <w:ilvl w:val="1"/>
                <w:numId w:val="2"/>
              </w:numPr>
              <w:ind w:left="455" w:hanging="421"/>
              <w:jc w:val="both"/>
              <w:rPr>
                <w:rFonts w:ascii="Times New Roman" w:hAnsi="Times New Roman" w:cs="Times New Roman"/>
                <w:i/>
                <w:sz w:val="24"/>
                <w:szCs w:val="24"/>
                <w:shd w:val="clear" w:color="auto" w:fill="FFFFFF"/>
              </w:rPr>
            </w:pPr>
            <w:r w:rsidRPr="008B3C76">
              <w:rPr>
                <w:rFonts w:ascii="Times New Roman" w:hAnsi="Times New Roman" w:cs="Times New Roman"/>
                <w:i/>
                <w:sz w:val="24"/>
                <w:szCs w:val="24"/>
                <w:shd w:val="clear" w:color="auto" w:fill="FFFFFF"/>
              </w:rPr>
              <w:t>Samērīguma tests:</w:t>
            </w:r>
          </w:p>
          <w:p w14:paraId="350C6374" w14:textId="77777777" w:rsidR="004F622B" w:rsidRPr="008B3C76"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vai pašvaldības izraudzītie līdzekļi ir piemēroti leģitīmā mērķa sasniegšanai</w:t>
            </w:r>
            <w:r w:rsidRPr="008B3C76">
              <w:rPr>
                <w:rFonts w:ascii="Times New Roman" w:hAnsi="Times New Roman" w:cs="Times New Roman"/>
                <w:sz w:val="24"/>
                <w:szCs w:val="24"/>
                <w:shd w:val="clear" w:color="auto" w:fill="FFFFFF"/>
              </w:rPr>
              <w:t xml:space="preserve"> – ir piemēroti;</w:t>
            </w:r>
          </w:p>
          <w:p w14:paraId="37502E1C" w14:textId="77777777" w:rsidR="004F622B" w:rsidRPr="00913F3F"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913F3F">
              <w:rPr>
                <w:rFonts w:ascii="Times New Roman" w:hAnsi="Times New Roman" w:cs="Times New Roman"/>
                <w:i/>
                <w:sz w:val="24"/>
                <w:szCs w:val="24"/>
                <w:shd w:val="clear" w:color="auto" w:fill="FFFFFF"/>
              </w:rPr>
              <w:t>vai nav saudzējošāku līdzekļu leģitīmā mērķa sasniegšanai</w:t>
            </w:r>
            <w:r w:rsidRPr="00913F3F">
              <w:rPr>
                <w:rFonts w:ascii="Times New Roman" w:hAnsi="Times New Roman" w:cs="Times New Roman"/>
                <w:sz w:val="24"/>
                <w:szCs w:val="24"/>
                <w:shd w:val="clear" w:color="auto" w:fill="FFFFFF"/>
              </w:rPr>
              <w:t xml:space="preserve"> – līdzekļi ir atbilstoši mērķa sasniegšanai;</w:t>
            </w:r>
          </w:p>
          <w:p w14:paraId="1A05C144" w14:textId="77777777" w:rsidR="004F622B" w:rsidRPr="008B3C76"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vai pašvaldības rīcība ir atbilstoša</w:t>
            </w:r>
            <w:r w:rsidRPr="008B3C76">
              <w:rPr>
                <w:rFonts w:ascii="Times New Roman" w:hAnsi="Times New Roman" w:cs="Times New Roman"/>
                <w:sz w:val="24"/>
                <w:szCs w:val="24"/>
                <w:shd w:val="clear" w:color="auto" w:fill="FFFFFF"/>
              </w:rPr>
              <w:t xml:space="preserve"> – ir atbilstoša.</w:t>
            </w:r>
          </w:p>
        </w:tc>
      </w:tr>
      <w:tr w:rsidR="008B3C76" w:rsidRPr="008B3C76" w14:paraId="59314547" w14:textId="77777777" w:rsidTr="000C5035">
        <w:tc>
          <w:tcPr>
            <w:tcW w:w="2269" w:type="dxa"/>
          </w:tcPr>
          <w:p w14:paraId="0512F554"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Izstrādes gaitā veiktās konsultācijas ar privātpersonām un institūcijām </w:t>
            </w:r>
          </w:p>
        </w:tc>
        <w:tc>
          <w:tcPr>
            <w:tcW w:w="7371" w:type="dxa"/>
          </w:tcPr>
          <w:p w14:paraId="435A3BA2" w14:textId="69E59846"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Sabiedrības pārstāvji (tostarp biedrības, nodibinājumi, apvienības u.tml.), ar kuriem notikušas konsultācijas saistošo noteikumu izstrādes procesā</w:t>
            </w:r>
            <w:r w:rsidRPr="008B3C76">
              <w:rPr>
                <w:rFonts w:ascii="Times New Roman" w:hAnsi="Times New Roman" w:cs="Times New Roman"/>
                <w:sz w:val="24"/>
                <w:szCs w:val="24"/>
                <w:shd w:val="clear" w:color="auto" w:fill="FFFFFF"/>
              </w:rPr>
              <w:t xml:space="preserve"> –</w:t>
            </w:r>
            <w:r w:rsidR="00913F3F">
              <w:rPr>
                <w:rFonts w:ascii="Times New Roman" w:hAnsi="Times New Roman" w:cs="Times New Roman"/>
                <w:sz w:val="24"/>
                <w:szCs w:val="24"/>
                <w:shd w:val="clear" w:color="auto" w:fill="FFFFFF"/>
              </w:rPr>
              <w:t xml:space="preserve"> nav notikušas.</w:t>
            </w:r>
          </w:p>
          <w:p w14:paraId="77AE7E74" w14:textId="1A667F94" w:rsidR="00BF2099"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Izmantotais sabiedrības līdzdalības veids (lai atspoguļotu, kā pašvaldības ir centusies sasniegt mērķgrupu, kā arī noskaidrot pēc iespējas plašākas sabiedrības viedokli)</w:t>
            </w:r>
            <w:r w:rsidR="00BF2099" w:rsidRPr="008B3C76">
              <w:rPr>
                <w:rFonts w:ascii="Times New Roman" w:hAnsi="Times New Roman" w:cs="Times New Roman"/>
                <w:sz w:val="24"/>
                <w:szCs w:val="24"/>
                <w:shd w:val="clear" w:color="auto" w:fill="FFFFFF"/>
              </w:rPr>
              <w:t xml:space="preserve"> </w:t>
            </w:r>
            <w:r w:rsidRPr="008B3C76">
              <w:rPr>
                <w:rFonts w:ascii="Times New Roman" w:hAnsi="Times New Roman" w:cs="Times New Roman"/>
                <w:sz w:val="24"/>
                <w:szCs w:val="24"/>
                <w:shd w:val="clear" w:color="auto" w:fill="FFFFFF"/>
              </w:rPr>
              <w:t xml:space="preserve">– saistošo noteikumu projekts sabiedrības viedokļa noskaidrošanai tika publicēts pašvaldības tīmekļa vietnē internetā </w:t>
            </w:r>
            <w:hyperlink r:id="rId5" w:history="1">
              <w:r w:rsidRPr="008B3C76">
                <w:rPr>
                  <w:rFonts w:ascii="Times New Roman" w:hAnsi="Times New Roman" w:cs="Times New Roman"/>
                  <w:sz w:val="24"/>
                  <w:szCs w:val="24"/>
                  <w:shd w:val="clear" w:color="auto" w:fill="FFFFFF"/>
                </w:rPr>
                <w:t>www.kuldigas.lv</w:t>
              </w:r>
            </w:hyperlink>
            <w:r w:rsidRPr="008B3C76">
              <w:rPr>
                <w:rFonts w:ascii="Times New Roman" w:hAnsi="Times New Roman" w:cs="Times New Roman"/>
                <w:sz w:val="24"/>
                <w:szCs w:val="24"/>
                <w:shd w:val="clear" w:color="auto" w:fill="FFFFFF"/>
              </w:rPr>
              <w:t xml:space="preserve"> divas nedēļas no </w:t>
            </w:r>
            <w:r w:rsidR="004424DD" w:rsidRPr="004424DD">
              <w:rPr>
                <w:rFonts w:ascii="Times New Roman" w:hAnsi="Times New Roman" w:cs="Times New Roman"/>
                <w:sz w:val="24"/>
                <w:szCs w:val="24"/>
                <w:highlight w:val="yellow"/>
                <w:shd w:val="clear" w:color="auto" w:fill="FFFFFF"/>
              </w:rPr>
              <w:lastRenderedPageBreak/>
              <w:t>__</w:t>
            </w:r>
            <w:r w:rsidRPr="004424DD">
              <w:rPr>
                <w:rFonts w:ascii="Times New Roman" w:hAnsi="Times New Roman" w:cs="Times New Roman"/>
                <w:sz w:val="24"/>
                <w:szCs w:val="24"/>
                <w:highlight w:val="yellow"/>
                <w:shd w:val="clear" w:color="auto" w:fill="FFFFFF"/>
              </w:rPr>
              <w:t>.0</w:t>
            </w:r>
            <w:r w:rsidR="004424DD" w:rsidRPr="004424DD">
              <w:rPr>
                <w:rFonts w:ascii="Times New Roman" w:hAnsi="Times New Roman" w:cs="Times New Roman"/>
                <w:sz w:val="24"/>
                <w:szCs w:val="24"/>
                <w:highlight w:val="yellow"/>
                <w:shd w:val="clear" w:color="auto" w:fill="FFFFFF"/>
              </w:rPr>
              <w:t>5</w:t>
            </w:r>
            <w:r w:rsidRPr="004424DD">
              <w:rPr>
                <w:rFonts w:ascii="Times New Roman" w:hAnsi="Times New Roman" w:cs="Times New Roman"/>
                <w:sz w:val="24"/>
                <w:szCs w:val="24"/>
                <w:highlight w:val="yellow"/>
                <w:shd w:val="clear" w:color="auto" w:fill="FFFFFF"/>
              </w:rPr>
              <w:t>.2023.</w:t>
            </w:r>
          </w:p>
          <w:p w14:paraId="7C3628B7" w14:textId="280FA347"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Sabiedrības pārstāvju izteiktie priekšlikumi un iebildumi, norādot, kuri no tiem ņemti vērā</w:t>
            </w:r>
            <w:r w:rsidRPr="008B3C76">
              <w:rPr>
                <w:rFonts w:ascii="Times New Roman" w:hAnsi="Times New Roman" w:cs="Times New Roman"/>
                <w:sz w:val="24"/>
                <w:szCs w:val="24"/>
                <w:shd w:val="clear" w:color="auto" w:fill="FFFFFF"/>
              </w:rPr>
              <w:t xml:space="preserve"> – </w:t>
            </w:r>
            <w:r w:rsidR="00913F3F" w:rsidRPr="00913F3F">
              <w:rPr>
                <w:rFonts w:ascii="Times New Roman" w:hAnsi="Times New Roman" w:cs="Times New Roman"/>
                <w:sz w:val="24"/>
                <w:szCs w:val="24"/>
                <w:highlight w:val="yellow"/>
                <w:shd w:val="clear" w:color="auto" w:fill="FFFFFF"/>
              </w:rPr>
              <w:t>...</w:t>
            </w:r>
          </w:p>
          <w:p w14:paraId="44C4E8FE" w14:textId="7AF79934"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Par saistošo noteikumu projektu saņemtie viedokļi pēc saistošo noteikumu projekta publicēšanas sabiedrības viedokļa noskaidrošanai, to apkopojums un izvērtējums (iesniedzēji, vērā ņemtie viedokļi, vērā neņemtie viedokļi, pamatojums)</w:t>
            </w:r>
            <w:r w:rsidRPr="008B3C76">
              <w:rPr>
                <w:rFonts w:ascii="Times New Roman" w:hAnsi="Times New Roman" w:cs="Times New Roman"/>
                <w:sz w:val="24"/>
                <w:szCs w:val="24"/>
                <w:shd w:val="clear" w:color="auto" w:fill="FFFFFF"/>
              </w:rPr>
              <w:t xml:space="preserve"> – </w:t>
            </w:r>
            <w:r w:rsidR="00913F3F" w:rsidRPr="00913F3F">
              <w:rPr>
                <w:rFonts w:ascii="Times New Roman" w:hAnsi="Times New Roman" w:cs="Times New Roman"/>
                <w:sz w:val="24"/>
                <w:szCs w:val="24"/>
                <w:highlight w:val="yellow"/>
                <w:shd w:val="clear" w:color="auto" w:fill="FFFFFF"/>
              </w:rPr>
              <w:t>...</w:t>
            </w:r>
          </w:p>
          <w:p w14:paraId="512B437F" w14:textId="07BD6BDC"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No institūcijām saņemtie viedokļi un atzinumi, to apkopojums un izvērtējums (vērā ņemtie viedokļi, vērā neņemtie viedokļi, pamatojums) – gan tādi, kas saņemti, pamatojoties uz normatīvajos aktos noteiktu pienākumu, gan lūgti pēc pašvaldības iniciatīvas, gan sniegti pēc institūcijas iniciatīvas</w:t>
            </w:r>
            <w:r w:rsidRPr="008B3C76">
              <w:rPr>
                <w:rFonts w:ascii="Times New Roman" w:hAnsi="Times New Roman" w:cs="Times New Roman"/>
                <w:sz w:val="24"/>
                <w:szCs w:val="24"/>
                <w:shd w:val="clear" w:color="auto" w:fill="FFFFFF"/>
              </w:rPr>
              <w:t xml:space="preserve"> – </w:t>
            </w:r>
            <w:r w:rsidR="00913F3F" w:rsidRPr="00913F3F">
              <w:rPr>
                <w:rFonts w:ascii="Times New Roman" w:hAnsi="Times New Roman" w:cs="Times New Roman"/>
                <w:sz w:val="24"/>
                <w:szCs w:val="24"/>
                <w:highlight w:val="yellow"/>
                <w:shd w:val="clear" w:color="auto" w:fill="FFFFFF"/>
              </w:rPr>
              <w:t>...</w:t>
            </w:r>
          </w:p>
          <w:p w14:paraId="03C93635" w14:textId="00C840E6" w:rsidR="00AA50F3" w:rsidRPr="008B3C76" w:rsidRDefault="004F622B" w:rsidP="00913F3F">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Informācija par cita veida saziņu un konsultācijām, ja tādas bijušas</w:t>
            </w:r>
            <w:r w:rsidR="00913F3F">
              <w:rPr>
                <w:rFonts w:ascii="Times New Roman" w:hAnsi="Times New Roman" w:cs="Times New Roman"/>
                <w:sz w:val="24"/>
                <w:szCs w:val="24"/>
                <w:shd w:val="clear" w:color="auto" w:fill="FFFFFF"/>
              </w:rPr>
              <w:t xml:space="preserve"> – </w:t>
            </w:r>
            <w:r w:rsidR="00913F3F" w:rsidRPr="003354C7">
              <w:rPr>
                <w:rFonts w:ascii="Times New Roman" w:hAnsi="Times New Roman" w:cs="Times New Roman"/>
                <w:sz w:val="24"/>
                <w:szCs w:val="24"/>
                <w:shd w:val="clear" w:color="auto" w:fill="FFFFFF"/>
              </w:rPr>
              <w:t>notikušas konsultācijas ar pašvaldības speciālistiem saistošo noteikumu izstrādes procesā.</w:t>
            </w:r>
          </w:p>
        </w:tc>
      </w:tr>
    </w:tbl>
    <w:p w14:paraId="523B8D35" w14:textId="77777777" w:rsidR="00594E50" w:rsidRPr="008B3C76" w:rsidRDefault="00594E50" w:rsidP="00BF2099">
      <w:pPr>
        <w:spacing w:after="0"/>
        <w:rPr>
          <w:rFonts w:ascii="Times New Roman" w:hAnsi="Times New Roman" w:cs="Times New Roman"/>
          <w:sz w:val="24"/>
          <w:szCs w:val="24"/>
        </w:rPr>
      </w:pPr>
    </w:p>
    <w:sectPr w:rsidR="00594E50" w:rsidRPr="008B3C76" w:rsidSect="009F7690">
      <w:pgSz w:w="11906" w:h="16838"/>
      <w:pgMar w:top="1134"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386B1EDC"/>
    <w:multiLevelType w:val="multilevel"/>
    <w:tmpl w:val="7EB2FB8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92" w:hanging="432"/>
      </w:pPr>
      <w:rPr>
        <w:rFonts w:hint="default"/>
        <w:b w:val="0"/>
        <w:bCs w:val="0"/>
        <w:i w:val="0"/>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54D2B7F"/>
    <w:multiLevelType w:val="hybridMultilevel"/>
    <w:tmpl w:val="8B5E2076"/>
    <w:lvl w:ilvl="0" w:tplc="F02EC456">
      <w:start w:val="4"/>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7D05C1"/>
    <w:multiLevelType w:val="hybridMultilevel"/>
    <w:tmpl w:val="2B70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427F50"/>
    <w:multiLevelType w:val="multilevel"/>
    <w:tmpl w:val="02C6E7CC"/>
    <w:lvl w:ilvl="0">
      <w:start w:val="1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6F68378A"/>
    <w:multiLevelType w:val="hybridMultilevel"/>
    <w:tmpl w:val="BEAC5070"/>
    <w:lvl w:ilvl="0" w:tplc="CA0EF2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82471284">
    <w:abstractNumId w:val="3"/>
  </w:num>
  <w:num w:numId="2" w16cid:durableId="147063120">
    <w:abstractNumId w:val="1"/>
  </w:num>
  <w:num w:numId="3" w16cid:durableId="813373397">
    <w:abstractNumId w:val="2"/>
  </w:num>
  <w:num w:numId="4" w16cid:durableId="1953052736">
    <w:abstractNumId w:val="5"/>
  </w:num>
  <w:num w:numId="5" w16cid:durableId="254020313">
    <w:abstractNumId w:val="4"/>
  </w:num>
  <w:num w:numId="6" w16cid:durableId="331222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088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4A8"/>
    <w:rsid w:val="00003CB3"/>
    <w:rsid w:val="000C5035"/>
    <w:rsid w:val="00103681"/>
    <w:rsid w:val="00132668"/>
    <w:rsid w:val="00186C7A"/>
    <w:rsid w:val="001C4DC8"/>
    <w:rsid w:val="00263AAB"/>
    <w:rsid w:val="002A1F01"/>
    <w:rsid w:val="002A3BCC"/>
    <w:rsid w:val="002B05E6"/>
    <w:rsid w:val="002D63C3"/>
    <w:rsid w:val="00374B7A"/>
    <w:rsid w:val="003907BD"/>
    <w:rsid w:val="00396CB5"/>
    <w:rsid w:val="003A51CE"/>
    <w:rsid w:val="004424DD"/>
    <w:rsid w:val="0046704C"/>
    <w:rsid w:val="004D5E82"/>
    <w:rsid w:val="004F622B"/>
    <w:rsid w:val="00514597"/>
    <w:rsid w:val="005263B7"/>
    <w:rsid w:val="00541933"/>
    <w:rsid w:val="00594E50"/>
    <w:rsid w:val="00740B2A"/>
    <w:rsid w:val="007828E9"/>
    <w:rsid w:val="007C50D7"/>
    <w:rsid w:val="008B3C76"/>
    <w:rsid w:val="00913F3F"/>
    <w:rsid w:val="0096355E"/>
    <w:rsid w:val="009C74EE"/>
    <w:rsid w:val="009F7690"/>
    <w:rsid w:val="00A43550"/>
    <w:rsid w:val="00A502D8"/>
    <w:rsid w:val="00A56E22"/>
    <w:rsid w:val="00A9528A"/>
    <w:rsid w:val="00AA50F3"/>
    <w:rsid w:val="00AF0354"/>
    <w:rsid w:val="00B07903"/>
    <w:rsid w:val="00B171CB"/>
    <w:rsid w:val="00B66BAA"/>
    <w:rsid w:val="00B7573F"/>
    <w:rsid w:val="00BA1A57"/>
    <w:rsid w:val="00BD1428"/>
    <w:rsid w:val="00BE18B7"/>
    <w:rsid w:val="00BF2099"/>
    <w:rsid w:val="00C617EF"/>
    <w:rsid w:val="00CE547C"/>
    <w:rsid w:val="00D23877"/>
    <w:rsid w:val="00D51C77"/>
    <w:rsid w:val="00DC025E"/>
    <w:rsid w:val="00DF2743"/>
    <w:rsid w:val="00E235D7"/>
    <w:rsid w:val="00E72DAB"/>
    <w:rsid w:val="00FB2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4826"/>
  <w15:docId w15:val="{3AE0BBAE-856E-4F77-8978-81D6F176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7690"/>
    <w:rPr>
      <w:b/>
      <w:bCs/>
    </w:rPr>
  </w:style>
  <w:style w:type="paragraph" w:styleId="ListParagraph">
    <w:name w:val="List Paragraph"/>
    <w:basedOn w:val="Normal"/>
    <w:uiPriority w:val="34"/>
    <w:qFormat/>
    <w:rsid w:val="009F7690"/>
    <w:pPr>
      <w:ind w:left="720"/>
      <w:contextualSpacing/>
    </w:pPr>
  </w:style>
  <w:style w:type="paragraph" w:customStyle="1" w:styleId="tv213">
    <w:name w:val="tv213"/>
    <w:basedOn w:val="Normal"/>
    <w:rsid w:val="00263A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D1428"/>
    <w:rPr>
      <w:i/>
      <w:iCs/>
    </w:rPr>
  </w:style>
  <w:style w:type="paragraph" w:styleId="NormalWeb">
    <w:name w:val="Normal (Web)"/>
    <w:basedOn w:val="Normal"/>
    <w:uiPriority w:val="99"/>
    <w:unhideWhenUsed/>
    <w:rsid w:val="00AF03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F2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03738">
      <w:bodyDiv w:val="1"/>
      <w:marLeft w:val="0"/>
      <w:marRight w:val="0"/>
      <w:marTop w:val="0"/>
      <w:marBottom w:val="0"/>
      <w:divBdr>
        <w:top w:val="none" w:sz="0" w:space="0" w:color="auto"/>
        <w:left w:val="none" w:sz="0" w:space="0" w:color="auto"/>
        <w:bottom w:val="none" w:sz="0" w:space="0" w:color="auto"/>
        <w:right w:val="none" w:sz="0" w:space="0" w:color="auto"/>
      </w:divBdr>
      <w:divsChild>
        <w:div w:id="1199507589">
          <w:marLeft w:val="0"/>
          <w:marRight w:val="0"/>
          <w:marTop w:val="480"/>
          <w:marBottom w:val="240"/>
          <w:divBdr>
            <w:top w:val="none" w:sz="0" w:space="0" w:color="auto"/>
            <w:left w:val="none" w:sz="0" w:space="0" w:color="auto"/>
            <w:bottom w:val="none" w:sz="0" w:space="0" w:color="auto"/>
            <w:right w:val="none" w:sz="0" w:space="0" w:color="auto"/>
          </w:divBdr>
        </w:div>
        <w:div w:id="1604191259">
          <w:marLeft w:val="0"/>
          <w:marRight w:val="0"/>
          <w:marTop w:val="0"/>
          <w:marBottom w:val="567"/>
          <w:divBdr>
            <w:top w:val="none" w:sz="0" w:space="0" w:color="auto"/>
            <w:left w:val="none" w:sz="0" w:space="0" w:color="auto"/>
            <w:bottom w:val="none" w:sz="0" w:space="0" w:color="auto"/>
            <w:right w:val="none" w:sz="0" w:space="0" w:color="auto"/>
          </w:divBdr>
        </w:div>
      </w:divsChild>
    </w:div>
    <w:div w:id="320501237">
      <w:bodyDiv w:val="1"/>
      <w:marLeft w:val="0"/>
      <w:marRight w:val="0"/>
      <w:marTop w:val="0"/>
      <w:marBottom w:val="0"/>
      <w:divBdr>
        <w:top w:val="none" w:sz="0" w:space="0" w:color="auto"/>
        <w:left w:val="none" w:sz="0" w:space="0" w:color="auto"/>
        <w:bottom w:val="none" w:sz="0" w:space="0" w:color="auto"/>
        <w:right w:val="none" w:sz="0" w:space="0" w:color="auto"/>
      </w:divBdr>
    </w:div>
    <w:div w:id="466365092">
      <w:bodyDiv w:val="1"/>
      <w:marLeft w:val="0"/>
      <w:marRight w:val="0"/>
      <w:marTop w:val="0"/>
      <w:marBottom w:val="0"/>
      <w:divBdr>
        <w:top w:val="none" w:sz="0" w:space="0" w:color="auto"/>
        <w:left w:val="none" w:sz="0" w:space="0" w:color="auto"/>
        <w:bottom w:val="none" w:sz="0" w:space="0" w:color="auto"/>
        <w:right w:val="none" w:sz="0" w:space="0" w:color="auto"/>
      </w:divBdr>
    </w:div>
    <w:div w:id="517088783">
      <w:bodyDiv w:val="1"/>
      <w:marLeft w:val="0"/>
      <w:marRight w:val="0"/>
      <w:marTop w:val="0"/>
      <w:marBottom w:val="0"/>
      <w:divBdr>
        <w:top w:val="none" w:sz="0" w:space="0" w:color="auto"/>
        <w:left w:val="none" w:sz="0" w:space="0" w:color="auto"/>
        <w:bottom w:val="none" w:sz="0" w:space="0" w:color="auto"/>
        <w:right w:val="none" w:sz="0" w:space="0" w:color="auto"/>
      </w:divBdr>
    </w:div>
    <w:div w:id="674381685">
      <w:bodyDiv w:val="1"/>
      <w:marLeft w:val="0"/>
      <w:marRight w:val="0"/>
      <w:marTop w:val="0"/>
      <w:marBottom w:val="0"/>
      <w:divBdr>
        <w:top w:val="none" w:sz="0" w:space="0" w:color="auto"/>
        <w:left w:val="none" w:sz="0" w:space="0" w:color="auto"/>
        <w:bottom w:val="none" w:sz="0" w:space="0" w:color="auto"/>
        <w:right w:val="none" w:sz="0" w:space="0" w:color="auto"/>
      </w:divBdr>
    </w:div>
    <w:div w:id="801919990">
      <w:bodyDiv w:val="1"/>
      <w:marLeft w:val="0"/>
      <w:marRight w:val="0"/>
      <w:marTop w:val="0"/>
      <w:marBottom w:val="0"/>
      <w:divBdr>
        <w:top w:val="none" w:sz="0" w:space="0" w:color="auto"/>
        <w:left w:val="none" w:sz="0" w:space="0" w:color="auto"/>
        <w:bottom w:val="none" w:sz="0" w:space="0" w:color="auto"/>
        <w:right w:val="none" w:sz="0" w:space="0" w:color="auto"/>
      </w:divBdr>
    </w:div>
    <w:div w:id="1201169783">
      <w:bodyDiv w:val="1"/>
      <w:marLeft w:val="0"/>
      <w:marRight w:val="0"/>
      <w:marTop w:val="0"/>
      <w:marBottom w:val="0"/>
      <w:divBdr>
        <w:top w:val="none" w:sz="0" w:space="0" w:color="auto"/>
        <w:left w:val="none" w:sz="0" w:space="0" w:color="auto"/>
        <w:bottom w:val="none" w:sz="0" w:space="0" w:color="auto"/>
        <w:right w:val="none" w:sz="0" w:space="0" w:color="auto"/>
      </w:divBdr>
    </w:div>
    <w:div w:id="1365865742">
      <w:bodyDiv w:val="1"/>
      <w:marLeft w:val="0"/>
      <w:marRight w:val="0"/>
      <w:marTop w:val="0"/>
      <w:marBottom w:val="0"/>
      <w:divBdr>
        <w:top w:val="none" w:sz="0" w:space="0" w:color="auto"/>
        <w:left w:val="none" w:sz="0" w:space="0" w:color="auto"/>
        <w:bottom w:val="none" w:sz="0" w:space="0" w:color="auto"/>
        <w:right w:val="none" w:sz="0" w:space="0" w:color="auto"/>
      </w:divBdr>
    </w:div>
    <w:div w:id="1412463419">
      <w:bodyDiv w:val="1"/>
      <w:marLeft w:val="0"/>
      <w:marRight w:val="0"/>
      <w:marTop w:val="0"/>
      <w:marBottom w:val="0"/>
      <w:divBdr>
        <w:top w:val="none" w:sz="0" w:space="0" w:color="auto"/>
        <w:left w:val="none" w:sz="0" w:space="0" w:color="auto"/>
        <w:bottom w:val="none" w:sz="0" w:space="0" w:color="auto"/>
        <w:right w:val="none" w:sz="0" w:space="0" w:color="auto"/>
      </w:divBdr>
    </w:div>
    <w:div w:id="1693341494">
      <w:bodyDiv w:val="1"/>
      <w:marLeft w:val="0"/>
      <w:marRight w:val="0"/>
      <w:marTop w:val="0"/>
      <w:marBottom w:val="0"/>
      <w:divBdr>
        <w:top w:val="none" w:sz="0" w:space="0" w:color="auto"/>
        <w:left w:val="none" w:sz="0" w:space="0" w:color="auto"/>
        <w:bottom w:val="none" w:sz="0" w:space="0" w:color="auto"/>
        <w:right w:val="none" w:sz="0" w:space="0" w:color="auto"/>
      </w:divBdr>
    </w:div>
    <w:div w:id="1855998023">
      <w:bodyDiv w:val="1"/>
      <w:marLeft w:val="0"/>
      <w:marRight w:val="0"/>
      <w:marTop w:val="0"/>
      <w:marBottom w:val="0"/>
      <w:divBdr>
        <w:top w:val="none" w:sz="0" w:space="0" w:color="auto"/>
        <w:left w:val="none" w:sz="0" w:space="0" w:color="auto"/>
        <w:bottom w:val="none" w:sz="0" w:space="0" w:color="auto"/>
        <w:right w:val="none" w:sz="0" w:space="0" w:color="auto"/>
      </w:divBdr>
    </w:div>
    <w:div w:id="20139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diga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6705</Words>
  <Characters>3823</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HP Inc.</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dc:creator>
  <cp:lastModifiedBy>Roberta Balode</cp:lastModifiedBy>
  <cp:revision>3</cp:revision>
  <cp:lastPrinted>2023-05-19T16:12:00Z</cp:lastPrinted>
  <dcterms:created xsi:type="dcterms:W3CDTF">2023-05-22T07:58:00Z</dcterms:created>
  <dcterms:modified xsi:type="dcterms:W3CDTF">2023-05-22T08:41:00Z</dcterms:modified>
</cp:coreProperties>
</file>